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9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57" w:type="dxa"/>
          <w:left w:w="57" w:type="dxa"/>
          <w:bottom w:w="57" w:type="dxa"/>
          <w:right w:w="57" w:type="dxa"/>
        </w:tblCellMar>
        <w:tblLook w:val="00A0" w:firstRow="1" w:lastRow="0" w:firstColumn="1" w:lastColumn="0" w:noHBand="0" w:noVBand="0"/>
      </w:tblPr>
      <w:tblGrid>
        <w:gridCol w:w="2829"/>
        <w:gridCol w:w="631"/>
        <w:gridCol w:w="2066"/>
        <w:gridCol w:w="1842"/>
        <w:gridCol w:w="709"/>
        <w:gridCol w:w="1985"/>
        <w:gridCol w:w="729"/>
      </w:tblGrid>
      <w:tr w:rsidR="006061BC" w:rsidRPr="0079205C" w14:paraId="3A41424A" w14:textId="77777777" w:rsidTr="00800A92">
        <w:trPr>
          <w:trHeight w:val="267"/>
          <w:jc w:val="center"/>
        </w:trPr>
        <w:tc>
          <w:tcPr>
            <w:tcW w:w="10791" w:type="dxa"/>
            <w:gridSpan w:val="7"/>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7D3D7869" w14:textId="77777777" w:rsidR="006061BC" w:rsidRPr="00BE6F7D" w:rsidRDefault="006061BC" w:rsidP="00BE6F7D">
            <w:pPr>
              <w:ind w:right="333"/>
              <w:jc w:val="center"/>
              <w:rPr>
                <w:rFonts w:ascii="Arial" w:hAnsi="Arial" w:cs="Arial"/>
                <w:sz w:val="22"/>
                <w:szCs w:val="22"/>
                <w:lang w:eastAsia="es-CO"/>
              </w:rPr>
            </w:pPr>
            <w:r w:rsidRPr="0079205C">
              <w:rPr>
                <w:rFonts w:ascii="Arial" w:hAnsi="Arial" w:cs="Arial"/>
                <w:sz w:val="22"/>
                <w:szCs w:val="22"/>
                <w:lang w:eastAsia="es-CO"/>
              </w:rPr>
              <w:t>1. DATOS GENERALES</w:t>
            </w:r>
          </w:p>
        </w:tc>
      </w:tr>
      <w:tr w:rsidR="006061BC" w:rsidRPr="0079205C" w14:paraId="67DB95AC" w14:textId="77777777" w:rsidTr="00A06767">
        <w:trPr>
          <w:trHeight w:val="295"/>
          <w:jc w:val="center"/>
        </w:trPr>
        <w:tc>
          <w:tcPr>
            <w:tcW w:w="5526" w:type="dxa"/>
            <w:gridSpan w:val="3"/>
            <w:shd w:val="clear" w:color="auto" w:fill="D9D9D9" w:themeFill="background1" w:themeFillShade="D9"/>
            <w:vAlign w:val="center"/>
          </w:tcPr>
          <w:p w14:paraId="7498EB52" w14:textId="77777777" w:rsidR="006061BC" w:rsidRPr="0079205C" w:rsidRDefault="006061BC" w:rsidP="00315DA2">
            <w:pPr>
              <w:ind w:right="333"/>
              <w:jc w:val="both"/>
              <w:rPr>
                <w:rFonts w:ascii="Arial" w:hAnsi="Arial" w:cs="Arial"/>
                <w:bCs/>
                <w:sz w:val="22"/>
                <w:szCs w:val="22"/>
                <w:lang w:eastAsia="es-CO"/>
              </w:rPr>
            </w:pPr>
            <w:r w:rsidRPr="0079205C">
              <w:rPr>
                <w:rFonts w:ascii="Arial" w:hAnsi="Arial" w:cs="Arial"/>
                <w:bCs/>
                <w:sz w:val="22"/>
                <w:szCs w:val="22"/>
                <w:lang w:eastAsia="es-CO"/>
              </w:rPr>
              <w:t>1.1 Tipo de presupuesto asignado</w:t>
            </w:r>
          </w:p>
        </w:tc>
        <w:tc>
          <w:tcPr>
            <w:tcW w:w="1842" w:type="dxa"/>
            <w:shd w:val="clear" w:color="auto" w:fill="D9D9D9" w:themeFill="background1" w:themeFillShade="D9"/>
            <w:vAlign w:val="center"/>
          </w:tcPr>
          <w:p w14:paraId="29888BD9" w14:textId="77777777" w:rsidR="006061BC" w:rsidRPr="0055621F" w:rsidRDefault="006061BC" w:rsidP="00315DA2">
            <w:pPr>
              <w:ind w:right="18"/>
              <w:jc w:val="both"/>
              <w:rPr>
                <w:rFonts w:ascii="Arial" w:hAnsi="Arial" w:cs="Arial"/>
                <w:sz w:val="22"/>
                <w:szCs w:val="22"/>
                <w:lang w:eastAsia="es-CO"/>
              </w:rPr>
            </w:pPr>
            <w:r w:rsidRPr="0055621F">
              <w:rPr>
                <w:rFonts w:ascii="Arial" w:hAnsi="Arial" w:cs="Arial"/>
                <w:sz w:val="22"/>
                <w:szCs w:val="22"/>
                <w:lang w:eastAsia="es-CO"/>
              </w:rPr>
              <w:t>Inversión</w:t>
            </w:r>
          </w:p>
        </w:tc>
        <w:tc>
          <w:tcPr>
            <w:tcW w:w="709" w:type="dxa"/>
            <w:vAlign w:val="center"/>
          </w:tcPr>
          <w:p w14:paraId="7669BC66" w14:textId="77777777" w:rsidR="006061BC" w:rsidRPr="0055621F" w:rsidRDefault="006061BC" w:rsidP="00315DA2">
            <w:pPr>
              <w:ind w:right="333"/>
              <w:jc w:val="center"/>
              <w:rPr>
                <w:rFonts w:ascii="Arial" w:hAnsi="Arial" w:cs="Arial"/>
                <w:sz w:val="22"/>
                <w:szCs w:val="22"/>
                <w:lang w:eastAsia="es-CO"/>
              </w:rPr>
            </w:pPr>
          </w:p>
        </w:tc>
        <w:tc>
          <w:tcPr>
            <w:tcW w:w="1985" w:type="dxa"/>
            <w:shd w:val="clear" w:color="auto" w:fill="D9D9D9" w:themeFill="background1" w:themeFillShade="D9"/>
            <w:vAlign w:val="center"/>
          </w:tcPr>
          <w:p w14:paraId="516D9A94" w14:textId="77777777" w:rsidR="006061BC" w:rsidRPr="0055621F" w:rsidRDefault="006061BC" w:rsidP="00315DA2">
            <w:pPr>
              <w:ind w:right="-279"/>
              <w:jc w:val="both"/>
              <w:rPr>
                <w:rFonts w:ascii="Arial" w:hAnsi="Arial" w:cs="Arial"/>
                <w:sz w:val="22"/>
                <w:szCs w:val="22"/>
                <w:lang w:eastAsia="es-CO"/>
              </w:rPr>
            </w:pPr>
            <w:r w:rsidRPr="0055621F">
              <w:rPr>
                <w:rFonts w:ascii="Arial" w:hAnsi="Arial" w:cs="Arial"/>
                <w:sz w:val="22"/>
                <w:szCs w:val="22"/>
                <w:lang w:eastAsia="es-CO"/>
              </w:rPr>
              <w:t xml:space="preserve">Funcionamiento </w:t>
            </w:r>
          </w:p>
        </w:tc>
        <w:tc>
          <w:tcPr>
            <w:tcW w:w="729" w:type="dxa"/>
            <w:vAlign w:val="center"/>
          </w:tcPr>
          <w:p w14:paraId="74CFED9D" w14:textId="77777777" w:rsidR="006061BC" w:rsidRPr="0055621F" w:rsidRDefault="006061BC" w:rsidP="00315DA2">
            <w:pPr>
              <w:ind w:right="50"/>
              <w:jc w:val="center"/>
              <w:rPr>
                <w:rFonts w:ascii="Arial" w:hAnsi="Arial" w:cs="Arial"/>
                <w:sz w:val="22"/>
                <w:szCs w:val="22"/>
                <w:lang w:eastAsia="es-CO"/>
              </w:rPr>
            </w:pPr>
            <w:r w:rsidRPr="0055621F">
              <w:rPr>
                <w:rFonts w:ascii="Arial" w:hAnsi="Arial" w:cs="Arial"/>
                <w:sz w:val="22"/>
                <w:szCs w:val="22"/>
                <w:lang w:eastAsia="es-CO"/>
              </w:rPr>
              <w:t>X</w:t>
            </w:r>
          </w:p>
        </w:tc>
      </w:tr>
      <w:tr w:rsidR="006061BC" w:rsidRPr="0079205C" w14:paraId="0852D2EE" w14:textId="77777777" w:rsidTr="00800A92">
        <w:trPr>
          <w:trHeight w:val="20"/>
          <w:jc w:val="center"/>
        </w:trPr>
        <w:tc>
          <w:tcPr>
            <w:tcW w:w="10791" w:type="dxa"/>
            <w:gridSpan w:val="7"/>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6E09C837" w14:textId="348C05ED" w:rsidR="006061BC" w:rsidRPr="0079205C" w:rsidRDefault="006061BC" w:rsidP="00315DA2">
            <w:pPr>
              <w:jc w:val="both"/>
              <w:rPr>
                <w:rFonts w:ascii="Arial" w:hAnsi="Arial" w:cs="Arial"/>
                <w:sz w:val="22"/>
                <w:szCs w:val="22"/>
                <w:lang w:eastAsia="es-CO"/>
              </w:rPr>
            </w:pPr>
            <w:r w:rsidRPr="5510573B">
              <w:rPr>
                <w:rFonts w:ascii="Arial" w:hAnsi="Arial" w:cs="Arial"/>
                <w:sz w:val="22"/>
                <w:szCs w:val="22"/>
                <w:lang w:eastAsia="es-CO"/>
              </w:rPr>
              <w:t xml:space="preserve">1.2. Unidad de origen de la necesidad </w:t>
            </w:r>
            <w:r w:rsidRPr="5510573B">
              <w:rPr>
                <w:rFonts w:ascii="Arial" w:hAnsi="Arial" w:cs="Arial"/>
                <w:sz w:val="22"/>
                <w:szCs w:val="22"/>
              </w:rPr>
              <w:t>o su equivalente en las direcciones seccionales de administración judicial</w:t>
            </w:r>
          </w:p>
        </w:tc>
      </w:tr>
      <w:tr w:rsidR="006061BC" w:rsidRPr="0079205C" w14:paraId="06426C9F" w14:textId="77777777" w:rsidTr="00800A92">
        <w:trPr>
          <w:trHeight w:val="20"/>
          <w:jc w:val="center"/>
        </w:trPr>
        <w:tc>
          <w:tcPr>
            <w:tcW w:w="10791" w:type="dxa"/>
            <w:gridSpan w:val="7"/>
            <w:tcBorders>
              <w:top w:val="single" w:sz="2" w:space="0" w:color="auto"/>
              <w:left w:val="single" w:sz="2" w:space="0" w:color="auto"/>
              <w:bottom w:val="single" w:sz="2" w:space="0" w:color="auto"/>
              <w:right w:val="single" w:sz="2" w:space="0" w:color="auto"/>
            </w:tcBorders>
            <w:vAlign w:val="center"/>
          </w:tcPr>
          <w:p w14:paraId="6C72AC21" w14:textId="562904AF" w:rsidR="006061BC" w:rsidRPr="0079205C" w:rsidRDefault="002C421A" w:rsidP="006D5D60">
            <w:pPr>
              <w:ind w:right="333"/>
              <w:jc w:val="both"/>
              <w:rPr>
                <w:rFonts w:ascii="Arial" w:hAnsi="Arial" w:cs="Arial"/>
                <w:bCs/>
                <w:sz w:val="22"/>
                <w:szCs w:val="22"/>
                <w:lang w:eastAsia="es-CO"/>
              </w:rPr>
            </w:pPr>
            <w:r>
              <w:rPr>
                <w:rFonts w:ascii="Arial" w:hAnsi="Arial" w:cs="Arial"/>
                <w:sz w:val="22"/>
                <w:szCs w:val="22"/>
              </w:rPr>
              <w:t xml:space="preserve">Área </w:t>
            </w:r>
            <w:r w:rsidRPr="00030F28">
              <w:rPr>
                <w:rFonts w:ascii="Arial" w:hAnsi="Arial" w:cs="Arial"/>
                <w:sz w:val="22"/>
                <w:szCs w:val="22"/>
              </w:rPr>
              <w:t xml:space="preserve">Administrativa </w:t>
            </w:r>
            <w:r>
              <w:rPr>
                <w:rFonts w:ascii="Arial" w:hAnsi="Arial" w:cs="Arial"/>
                <w:sz w:val="22"/>
                <w:szCs w:val="22"/>
              </w:rPr>
              <w:t>– Servicios administrativos</w:t>
            </w:r>
          </w:p>
        </w:tc>
      </w:tr>
      <w:tr w:rsidR="006061BC" w:rsidRPr="0079205C" w14:paraId="6B254E62" w14:textId="77777777" w:rsidTr="00800A92">
        <w:trPr>
          <w:trHeight w:val="20"/>
          <w:jc w:val="center"/>
        </w:trPr>
        <w:tc>
          <w:tcPr>
            <w:tcW w:w="10791" w:type="dxa"/>
            <w:gridSpan w:val="7"/>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D4DC257" w14:textId="77777777" w:rsidR="006061BC" w:rsidRPr="0079205C" w:rsidRDefault="006061BC" w:rsidP="00315DA2">
            <w:pPr>
              <w:ind w:right="333"/>
              <w:jc w:val="both"/>
              <w:rPr>
                <w:rFonts w:ascii="Arial" w:hAnsi="Arial" w:cs="Arial"/>
                <w:sz w:val="22"/>
                <w:szCs w:val="22"/>
                <w:lang w:eastAsia="es-CO"/>
              </w:rPr>
            </w:pPr>
            <w:r w:rsidRPr="5510573B">
              <w:rPr>
                <w:rFonts w:ascii="Arial" w:hAnsi="Arial" w:cs="Arial"/>
                <w:sz w:val="22"/>
                <w:szCs w:val="22"/>
                <w:lang w:eastAsia="es-CO"/>
              </w:rPr>
              <w:t>1.3 Para proyectos de inversión</w:t>
            </w:r>
          </w:p>
        </w:tc>
      </w:tr>
      <w:tr w:rsidR="006061BC" w:rsidRPr="0079205C" w14:paraId="68ECF16E" w14:textId="77777777" w:rsidTr="00800A92">
        <w:trPr>
          <w:trHeight w:val="20"/>
          <w:jc w:val="center"/>
        </w:trPr>
        <w:tc>
          <w:tcPr>
            <w:tcW w:w="10791" w:type="dxa"/>
            <w:gridSpan w:val="7"/>
            <w:shd w:val="clear" w:color="auto" w:fill="D9D9D9" w:themeFill="background1" w:themeFillShade="D9"/>
            <w:vAlign w:val="center"/>
          </w:tcPr>
          <w:p w14:paraId="113CEA15" w14:textId="77777777" w:rsidR="006061BC" w:rsidRPr="0079205C" w:rsidRDefault="006061BC" w:rsidP="00315DA2">
            <w:pPr>
              <w:ind w:right="333"/>
              <w:jc w:val="both"/>
              <w:rPr>
                <w:rFonts w:ascii="Arial" w:hAnsi="Arial" w:cs="Arial"/>
                <w:sz w:val="22"/>
                <w:szCs w:val="22"/>
                <w:lang w:eastAsia="es-CO"/>
              </w:rPr>
            </w:pPr>
            <w:r w:rsidRPr="0079205C">
              <w:rPr>
                <w:rFonts w:ascii="Arial" w:hAnsi="Arial" w:cs="Arial"/>
                <w:bCs/>
                <w:sz w:val="22"/>
                <w:szCs w:val="22"/>
                <w:lang w:eastAsia="es-CO"/>
              </w:rPr>
              <w:t xml:space="preserve">1.3.1 Nombre proyecto en el Banco de Programas y Proyectos de Inversión Nacional </w:t>
            </w:r>
            <w:r>
              <w:rPr>
                <w:rFonts w:ascii="Arial" w:hAnsi="Arial" w:cs="Arial"/>
                <w:bCs/>
                <w:sz w:val="22"/>
                <w:szCs w:val="22"/>
                <w:lang w:eastAsia="es-CO"/>
              </w:rPr>
              <w:t>–</w:t>
            </w:r>
            <w:r w:rsidRPr="0079205C">
              <w:rPr>
                <w:rFonts w:ascii="Arial" w:hAnsi="Arial" w:cs="Arial"/>
                <w:bCs/>
                <w:sz w:val="22"/>
                <w:szCs w:val="22"/>
                <w:lang w:eastAsia="es-CO"/>
              </w:rPr>
              <w:t xml:space="preserve"> BPIN</w:t>
            </w:r>
            <w:r>
              <w:rPr>
                <w:rFonts w:ascii="Arial" w:hAnsi="Arial" w:cs="Arial"/>
                <w:bCs/>
                <w:sz w:val="22"/>
                <w:szCs w:val="22"/>
                <w:lang w:eastAsia="es-CO"/>
              </w:rPr>
              <w:t xml:space="preserve"> </w:t>
            </w:r>
          </w:p>
        </w:tc>
      </w:tr>
      <w:tr w:rsidR="006061BC" w:rsidRPr="0079205C" w14:paraId="73ABC77D" w14:textId="77777777" w:rsidTr="00800A92">
        <w:trPr>
          <w:trHeight w:val="20"/>
          <w:jc w:val="center"/>
        </w:trPr>
        <w:tc>
          <w:tcPr>
            <w:tcW w:w="10791" w:type="dxa"/>
            <w:gridSpan w:val="7"/>
            <w:vAlign w:val="center"/>
          </w:tcPr>
          <w:p w14:paraId="64F705F0" w14:textId="77777777" w:rsidR="006061BC" w:rsidRPr="00A06767" w:rsidRDefault="006061BC" w:rsidP="00315DA2">
            <w:pPr>
              <w:spacing w:line="256" w:lineRule="auto"/>
              <w:jc w:val="both"/>
              <w:rPr>
                <w:rFonts w:ascii="Arial" w:hAnsi="Arial" w:cs="Arial"/>
                <w:bCs/>
                <w:sz w:val="22"/>
                <w:szCs w:val="22"/>
                <w:highlight w:val="yellow"/>
                <w:lang w:val="es-CO" w:eastAsia="en-US"/>
              </w:rPr>
            </w:pPr>
            <w:r w:rsidRPr="00A06767">
              <w:rPr>
                <w:rFonts w:ascii="Arial" w:hAnsi="Arial" w:cs="Arial"/>
                <w:bCs/>
                <w:sz w:val="22"/>
                <w:szCs w:val="22"/>
                <w:lang w:eastAsia="en-US"/>
              </w:rPr>
              <w:t>N/A</w:t>
            </w:r>
          </w:p>
        </w:tc>
      </w:tr>
      <w:tr w:rsidR="006061BC" w:rsidRPr="0079205C" w14:paraId="45F5C0DA" w14:textId="77777777" w:rsidTr="00800A92">
        <w:trPr>
          <w:trHeight w:val="20"/>
          <w:jc w:val="center"/>
        </w:trPr>
        <w:tc>
          <w:tcPr>
            <w:tcW w:w="10791" w:type="dxa"/>
            <w:gridSpan w:val="7"/>
            <w:shd w:val="clear" w:color="auto" w:fill="D9D9D9" w:themeFill="background1" w:themeFillShade="D9"/>
            <w:vAlign w:val="center"/>
          </w:tcPr>
          <w:p w14:paraId="2010F78E" w14:textId="77777777" w:rsidR="006061BC" w:rsidRPr="0079205C" w:rsidRDefault="006061BC" w:rsidP="00315DA2">
            <w:pPr>
              <w:ind w:right="333"/>
              <w:jc w:val="both"/>
              <w:rPr>
                <w:rFonts w:ascii="Arial" w:hAnsi="Arial" w:cs="Arial"/>
                <w:sz w:val="22"/>
                <w:szCs w:val="22"/>
                <w:lang w:eastAsia="es-CO"/>
              </w:rPr>
            </w:pPr>
            <w:r w:rsidRPr="0079205C">
              <w:rPr>
                <w:rFonts w:ascii="Arial" w:hAnsi="Arial" w:cs="Arial"/>
                <w:bCs/>
                <w:sz w:val="22"/>
                <w:szCs w:val="22"/>
                <w:lang w:eastAsia="es-CO"/>
              </w:rPr>
              <w:t>1.3.2 Código BPIN</w:t>
            </w:r>
          </w:p>
        </w:tc>
      </w:tr>
      <w:tr w:rsidR="006061BC" w:rsidRPr="0079205C" w14:paraId="58B5DFB1" w14:textId="77777777" w:rsidTr="00800A92">
        <w:trPr>
          <w:trHeight w:val="20"/>
          <w:jc w:val="center"/>
        </w:trPr>
        <w:tc>
          <w:tcPr>
            <w:tcW w:w="10791" w:type="dxa"/>
            <w:gridSpan w:val="7"/>
            <w:vAlign w:val="center"/>
          </w:tcPr>
          <w:p w14:paraId="7FF442DC" w14:textId="77777777" w:rsidR="006061BC" w:rsidRPr="00A06767" w:rsidRDefault="006061BC" w:rsidP="00315DA2">
            <w:pPr>
              <w:ind w:right="333"/>
              <w:jc w:val="both"/>
              <w:rPr>
                <w:rFonts w:ascii="Arial" w:hAnsi="Arial" w:cs="Arial"/>
                <w:sz w:val="22"/>
                <w:szCs w:val="22"/>
                <w:lang w:eastAsia="es-CO"/>
              </w:rPr>
            </w:pPr>
            <w:r w:rsidRPr="00A06767">
              <w:rPr>
                <w:rFonts w:ascii="Arial" w:hAnsi="Arial" w:cs="Arial"/>
                <w:sz w:val="22"/>
                <w:szCs w:val="22"/>
                <w:lang w:eastAsia="es-CO"/>
              </w:rPr>
              <w:t>N/A</w:t>
            </w:r>
          </w:p>
        </w:tc>
      </w:tr>
      <w:tr w:rsidR="006061BC" w:rsidRPr="0079205C" w14:paraId="1EAA66C5" w14:textId="77777777" w:rsidTr="00800A92">
        <w:trPr>
          <w:trHeight w:val="20"/>
          <w:jc w:val="center"/>
        </w:trPr>
        <w:tc>
          <w:tcPr>
            <w:tcW w:w="10791" w:type="dxa"/>
            <w:gridSpan w:val="7"/>
            <w:shd w:val="clear" w:color="auto" w:fill="D9D9D9" w:themeFill="background1" w:themeFillShade="D9"/>
            <w:vAlign w:val="center"/>
          </w:tcPr>
          <w:p w14:paraId="5453672F" w14:textId="77777777" w:rsidR="006061BC" w:rsidRPr="00BE6F7D" w:rsidRDefault="006061BC" w:rsidP="00BE6F7D">
            <w:pPr>
              <w:ind w:right="333"/>
              <w:jc w:val="center"/>
              <w:rPr>
                <w:rFonts w:ascii="Arial" w:hAnsi="Arial" w:cs="Arial"/>
                <w:sz w:val="22"/>
                <w:szCs w:val="22"/>
                <w:lang w:eastAsia="es-CO"/>
              </w:rPr>
            </w:pPr>
            <w:r w:rsidRPr="0079205C">
              <w:rPr>
                <w:rFonts w:ascii="Arial" w:hAnsi="Arial" w:cs="Arial"/>
                <w:sz w:val="22"/>
                <w:szCs w:val="22"/>
                <w:lang w:eastAsia="es-CO"/>
              </w:rPr>
              <w:t>2. DATOS DE LA CONTRATACIÓN</w:t>
            </w:r>
          </w:p>
        </w:tc>
      </w:tr>
      <w:tr w:rsidR="006061BC" w:rsidRPr="0079205C" w14:paraId="3A073641" w14:textId="77777777" w:rsidTr="00800A92">
        <w:trPr>
          <w:trHeight w:val="20"/>
          <w:jc w:val="center"/>
        </w:trPr>
        <w:tc>
          <w:tcPr>
            <w:tcW w:w="10791" w:type="dxa"/>
            <w:gridSpan w:val="7"/>
            <w:shd w:val="clear" w:color="auto" w:fill="D9D9D9" w:themeFill="background1" w:themeFillShade="D9"/>
            <w:vAlign w:val="center"/>
          </w:tcPr>
          <w:p w14:paraId="0A354E3D" w14:textId="77777777" w:rsidR="006061BC" w:rsidRPr="0079205C" w:rsidRDefault="006061BC" w:rsidP="00BE6F7D">
            <w:pPr>
              <w:jc w:val="both"/>
              <w:rPr>
                <w:rFonts w:ascii="Arial" w:hAnsi="Arial" w:cs="Arial"/>
                <w:sz w:val="22"/>
                <w:szCs w:val="22"/>
                <w:lang w:eastAsia="es-CO"/>
              </w:rPr>
            </w:pPr>
            <w:r w:rsidRPr="0079205C">
              <w:rPr>
                <w:rFonts w:ascii="Arial" w:hAnsi="Arial" w:cs="Arial"/>
                <w:bCs/>
                <w:sz w:val="22"/>
                <w:szCs w:val="22"/>
                <w:lang w:eastAsia="es-CO"/>
              </w:rPr>
              <w:t xml:space="preserve">2.1 Acuerdo de aprobación plan operativo anual de inversión (Solo para presupuesto de inversión) </w:t>
            </w:r>
          </w:p>
        </w:tc>
      </w:tr>
      <w:tr w:rsidR="006061BC" w:rsidRPr="0079205C" w14:paraId="4941D705" w14:textId="77777777" w:rsidTr="00A06767">
        <w:trPr>
          <w:trHeight w:val="138"/>
          <w:jc w:val="center"/>
        </w:trPr>
        <w:tc>
          <w:tcPr>
            <w:tcW w:w="2829" w:type="dxa"/>
            <w:shd w:val="clear" w:color="auto" w:fill="D9D9D9" w:themeFill="background1" w:themeFillShade="D9"/>
            <w:vAlign w:val="center"/>
          </w:tcPr>
          <w:p w14:paraId="41B92904" w14:textId="77777777" w:rsidR="006061BC" w:rsidRPr="0079205C" w:rsidRDefault="006061BC" w:rsidP="00315DA2">
            <w:pPr>
              <w:ind w:right="333"/>
              <w:jc w:val="both"/>
              <w:rPr>
                <w:rFonts w:ascii="Arial" w:hAnsi="Arial" w:cs="Arial"/>
                <w:sz w:val="22"/>
                <w:szCs w:val="22"/>
                <w:lang w:eastAsia="es-CO"/>
              </w:rPr>
            </w:pPr>
            <w:r w:rsidRPr="3ABCD79E">
              <w:rPr>
                <w:rFonts w:ascii="Arial" w:hAnsi="Arial" w:cs="Arial"/>
                <w:sz w:val="22"/>
                <w:szCs w:val="22"/>
                <w:lang w:eastAsia="es-CO"/>
              </w:rPr>
              <w:t>2.1.1 Número</w:t>
            </w:r>
          </w:p>
        </w:tc>
        <w:tc>
          <w:tcPr>
            <w:tcW w:w="2697" w:type="dxa"/>
            <w:gridSpan w:val="2"/>
            <w:vAlign w:val="center"/>
          </w:tcPr>
          <w:p w14:paraId="77674A47" w14:textId="77777777" w:rsidR="006061BC" w:rsidRPr="00A06767" w:rsidRDefault="006061BC" w:rsidP="00315DA2">
            <w:pPr>
              <w:ind w:right="114"/>
              <w:jc w:val="center"/>
              <w:rPr>
                <w:rFonts w:ascii="Arial" w:hAnsi="Arial" w:cs="Arial"/>
                <w:bCs/>
                <w:sz w:val="22"/>
                <w:szCs w:val="22"/>
                <w:highlight w:val="yellow"/>
                <w:lang w:eastAsia="es-CO"/>
              </w:rPr>
            </w:pPr>
            <w:r w:rsidRPr="00A06767">
              <w:rPr>
                <w:rFonts w:ascii="Arial" w:hAnsi="Arial" w:cs="Arial"/>
                <w:bCs/>
                <w:sz w:val="22"/>
                <w:szCs w:val="22"/>
              </w:rPr>
              <w:t>N/A</w:t>
            </w:r>
          </w:p>
        </w:tc>
        <w:tc>
          <w:tcPr>
            <w:tcW w:w="2551" w:type="dxa"/>
            <w:gridSpan w:val="2"/>
            <w:shd w:val="clear" w:color="auto" w:fill="D9D9D9" w:themeFill="background1" w:themeFillShade="D9"/>
            <w:vAlign w:val="center"/>
          </w:tcPr>
          <w:p w14:paraId="50997F1A" w14:textId="77777777" w:rsidR="006061BC" w:rsidRPr="0055621F" w:rsidRDefault="006061BC" w:rsidP="00315DA2">
            <w:pPr>
              <w:ind w:right="333"/>
              <w:jc w:val="both"/>
              <w:rPr>
                <w:rFonts w:ascii="Arial" w:hAnsi="Arial" w:cs="Arial"/>
                <w:sz w:val="22"/>
                <w:szCs w:val="22"/>
                <w:lang w:eastAsia="es-CO"/>
              </w:rPr>
            </w:pPr>
            <w:r w:rsidRPr="0055621F">
              <w:rPr>
                <w:rFonts w:ascii="Arial" w:hAnsi="Arial" w:cs="Arial"/>
                <w:sz w:val="22"/>
                <w:szCs w:val="22"/>
                <w:lang w:eastAsia="es-CO"/>
              </w:rPr>
              <w:t>2.1.2 Fecha</w:t>
            </w:r>
          </w:p>
        </w:tc>
        <w:tc>
          <w:tcPr>
            <w:tcW w:w="2714" w:type="dxa"/>
            <w:gridSpan w:val="2"/>
            <w:vAlign w:val="center"/>
          </w:tcPr>
          <w:p w14:paraId="2BADE548" w14:textId="77777777" w:rsidR="006061BC" w:rsidRPr="00A06767" w:rsidRDefault="006061BC" w:rsidP="00A06767">
            <w:pPr>
              <w:jc w:val="center"/>
              <w:rPr>
                <w:rFonts w:ascii="Arial" w:hAnsi="Arial" w:cs="Arial"/>
                <w:bCs/>
                <w:sz w:val="22"/>
                <w:szCs w:val="22"/>
                <w:lang w:eastAsia="es-CO"/>
              </w:rPr>
            </w:pPr>
            <w:r w:rsidRPr="00A06767">
              <w:rPr>
                <w:rFonts w:ascii="Arial" w:hAnsi="Arial" w:cs="Arial"/>
                <w:bCs/>
                <w:sz w:val="22"/>
                <w:szCs w:val="22"/>
              </w:rPr>
              <w:t>N/A</w:t>
            </w:r>
          </w:p>
        </w:tc>
      </w:tr>
      <w:tr w:rsidR="006061BC" w:rsidRPr="0079205C" w14:paraId="7B733722" w14:textId="77777777" w:rsidTr="00800A92">
        <w:trPr>
          <w:trHeight w:val="20"/>
          <w:jc w:val="center"/>
        </w:trPr>
        <w:tc>
          <w:tcPr>
            <w:tcW w:w="10791" w:type="dxa"/>
            <w:gridSpan w:val="7"/>
            <w:shd w:val="clear" w:color="auto" w:fill="D9D9D9" w:themeFill="background1" w:themeFillShade="D9"/>
            <w:vAlign w:val="center"/>
          </w:tcPr>
          <w:p w14:paraId="7DE2A8D0" w14:textId="77777777" w:rsidR="006061BC" w:rsidRPr="0079205C" w:rsidRDefault="006061BC" w:rsidP="00315DA2">
            <w:pPr>
              <w:ind w:right="333"/>
              <w:jc w:val="both"/>
              <w:rPr>
                <w:rFonts w:ascii="Arial" w:hAnsi="Arial" w:cs="Arial"/>
                <w:sz w:val="22"/>
                <w:szCs w:val="22"/>
                <w:lang w:eastAsia="es-CO"/>
              </w:rPr>
            </w:pPr>
            <w:r w:rsidRPr="3ABCD79E">
              <w:rPr>
                <w:rFonts w:ascii="Arial" w:hAnsi="Arial" w:cs="Arial"/>
                <w:sz w:val="22"/>
                <w:szCs w:val="22"/>
                <w:lang w:eastAsia="es-CO"/>
              </w:rPr>
              <w:t>2.2 Descripción de la necesidad que incluyó en el plan anual de adquisiciones</w:t>
            </w:r>
          </w:p>
        </w:tc>
      </w:tr>
      <w:tr w:rsidR="006061BC" w:rsidRPr="0079205C" w14:paraId="261C82EC" w14:textId="77777777" w:rsidTr="00800A92">
        <w:trPr>
          <w:trHeight w:val="20"/>
          <w:jc w:val="center"/>
        </w:trPr>
        <w:tc>
          <w:tcPr>
            <w:tcW w:w="10791" w:type="dxa"/>
            <w:gridSpan w:val="7"/>
            <w:vAlign w:val="center"/>
          </w:tcPr>
          <w:p w14:paraId="0E17120F" w14:textId="4168B08E" w:rsidR="006061BC" w:rsidRPr="006061BC" w:rsidRDefault="00253739" w:rsidP="00315DA2">
            <w:pPr>
              <w:pStyle w:val="Textoindependiente22"/>
              <w:rPr>
                <w:rFonts w:cs="Arial"/>
                <w:b/>
                <w:bCs/>
                <w:szCs w:val="22"/>
                <w:shd w:val="clear" w:color="auto" w:fill="FFFFFF"/>
                <w:lang w:val="es-ES"/>
              </w:rPr>
            </w:pPr>
            <w:r w:rsidRPr="00253739">
              <w:rPr>
                <w:rFonts w:cs="Arial"/>
                <w:bCs/>
                <w:szCs w:val="22"/>
                <w:lang w:val="es-ES"/>
              </w:rPr>
              <w:t>SUMINISTRO DE COMBUSTIBLE PARA EL TRANSPORTE FLUVIAL DE JUECES DE LETICIA</w:t>
            </w:r>
            <w:r>
              <w:rPr>
                <w:rFonts w:cs="Arial"/>
                <w:bCs/>
                <w:szCs w:val="22"/>
                <w:lang w:val="es-ES"/>
              </w:rPr>
              <w:t>,</w:t>
            </w:r>
            <w:r w:rsidR="00BB2727" w:rsidRPr="00BB2727">
              <w:rPr>
                <w:rFonts w:cs="Arial"/>
                <w:bCs/>
                <w:szCs w:val="22"/>
                <w:lang w:val="es-ES"/>
              </w:rPr>
              <w:t xml:space="preserve"> A CARGO DE LA DIRECCIÓN SECCIONAL DE ADMINISTRACIÓN JUDICIAL DE CUNDINAMARCA </w:t>
            </w:r>
            <w:r>
              <w:rPr>
                <w:rFonts w:cs="Arial"/>
                <w:bCs/>
                <w:szCs w:val="22"/>
                <w:lang w:val="es-ES"/>
              </w:rPr>
              <w:t>-</w:t>
            </w:r>
            <w:r w:rsidR="00BB2727" w:rsidRPr="00BB2727">
              <w:rPr>
                <w:rFonts w:cs="Arial"/>
                <w:bCs/>
                <w:szCs w:val="22"/>
                <w:lang w:val="es-ES"/>
              </w:rPr>
              <w:t xml:space="preserve"> AMAZONAS</w:t>
            </w:r>
          </w:p>
        </w:tc>
      </w:tr>
      <w:tr w:rsidR="006061BC" w:rsidRPr="0079205C" w14:paraId="1641B336" w14:textId="77777777" w:rsidTr="00800A92">
        <w:trPr>
          <w:trHeight w:val="20"/>
          <w:jc w:val="center"/>
        </w:trPr>
        <w:tc>
          <w:tcPr>
            <w:tcW w:w="10791" w:type="dxa"/>
            <w:gridSpan w:val="7"/>
            <w:shd w:val="clear" w:color="auto" w:fill="D9D9D9" w:themeFill="background1" w:themeFillShade="D9"/>
            <w:vAlign w:val="center"/>
          </w:tcPr>
          <w:p w14:paraId="2ED7576D" w14:textId="77777777" w:rsidR="006061BC" w:rsidRPr="0079205C" w:rsidRDefault="006061BC" w:rsidP="00315DA2">
            <w:pPr>
              <w:ind w:right="333"/>
              <w:jc w:val="center"/>
              <w:rPr>
                <w:rFonts w:ascii="Arial" w:hAnsi="Arial" w:cs="Arial"/>
                <w:sz w:val="22"/>
                <w:szCs w:val="22"/>
                <w:lang w:eastAsia="es-CO"/>
              </w:rPr>
            </w:pPr>
            <w:r w:rsidRPr="0079205C">
              <w:rPr>
                <w:rFonts w:ascii="Arial" w:hAnsi="Arial" w:cs="Arial"/>
                <w:sz w:val="22"/>
                <w:szCs w:val="22"/>
                <w:lang w:eastAsia="es-CO"/>
              </w:rPr>
              <w:t>3. ANÁLISIS DE CONVENIENCIA Y OPORTUNIDAD</w:t>
            </w:r>
          </w:p>
        </w:tc>
      </w:tr>
      <w:tr w:rsidR="006061BC" w:rsidRPr="0079205C" w14:paraId="123CF4B5" w14:textId="77777777" w:rsidTr="00800A92">
        <w:trPr>
          <w:trHeight w:val="20"/>
          <w:jc w:val="center"/>
        </w:trPr>
        <w:tc>
          <w:tcPr>
            <w:tcW w:w="10791" w:type="dxa"/>
            <w:gridSpan w:val="7"/>
            <w:shd w:val="clear" w:color="auto" w:fill="D9D9D9" w:themeFill="background1" w:themeFillShade="D9"/>
            <w:vAlign w:val="center"/>
          </w:tcPr>
          <w:p w14:paraId="7184E473" w14:textId="77777777" w:rsidR="006061BC" w:rsidRPr="0079205C" w:rsidRDefault="006061BC" w:rsidP="00315DA2">
            <w:pPr>
              <w:ind w:right="333"/>
              <w:jc w:val="both"/>
              <w:rPr>
                <w:rFonts w:ascii="Arial" w:hAnsi="Arial" w:cs="Arial"/>
                <w:sz w:val="22"/>
                <w:szCs w:val="22"/>
                <w:lang w:eastAsia="es-CO"/>
              </w:rPr>
            </w:pPr>
            <w:r w:rsidRPr="0079205C">
              <w:rPr>
                <w:rFonts w:ascii="Arial" w:hAnsi="Arial" w:cs="Arial"/>
                <w:bCs/>
                <w:sz w:val="22"/>
                <w:szCs w:val="22"/>
                <w:lang w:eastAsia="es-CO"/>
              </w:rPr>
              <w:t>3.1 ELEMENTOS DEL ESTUDIO</w:t>
            </w:r>
            <w:r w:rsidRPr="0079205C">
              <w:rPr>
                <w:rFonts w:ascii="Arial" w:hAnsi="Arial" w:cs="Arial"/>
                <w:sz w:val="22"/>
                <w:szCs w:val="22"/>
                <w:lang w:eastAsia="es-CO"/>
              </w:rPr>
              <w:t xml:space="preserve"> (Articulo 2.2.1.1.2.1.1 del Decreto 1082 de 2015)</w:t>
            </w:r>
          </w:p>
        </w:tc>
      </w:tr>
      <w:tr w:rsidR="006061BC" w:rsidRPr="0079205C" w14:paraId="43BBB79E" w14:textId="77777777" w:rsidTr="00800A92">
        <w:trPr>
          <w:trHeight w:val="20"/>
          <w:jc w:val="center"/>
        </w:trPr>
        <w:tc>
          <w:tcPr>
            <w:tcW w:w="10791" w:type="dxa"/>
            <w:gridSpan w:val="7"/>
            <w:shd w:val="clear" w:color="auto" w:fill="D9D9D9" w:themeFill="background1" w:themeFillShade="D9"/>
          </w:tcPr>
          <w:p w14:paraId="47849101" w14:textId="77777777" w:rsidR="006061BC" w:rsidRPr="0079205C" w:rsidRDefault="006061BC" w:rsidP="00BE6F7D">
            <w:pPr>
              <w:jc w:val="both"/>
              <w:rPr>
                <w:rFonts w:ascii="Arial" w:hAnsi="Arial" w:cs="Arial"/>
                <w:bCs/>
                <w:sz w:val="22"/>
                <w:szCs w:val="22"/>
                <w:lang w:eastAsia="es-CO"/>
              </w:rPr>
            </w:pPr>
            <w:r w:rsidRPr="0079205C">
              <w:rPr>
                <w:rFonts w:ascii="Arial" w:hAnsi="Arial" w:cs="Arial"/>
                <w:bCs/>
                <w:sz w:val="22"/>
                <w:szCs w:val="22"/>
                <w:lang w:eastAsia="es-CO"/>
              </w:rPr>
              <w:t xml:space="preserve">3.1.1 Descripción de la necesidad que </w:t>
            </w:r>
            <w:r w:rsidRPr="0079205C">
              <w:rPr>
                <w:rFonts w:ascii="Arial" w:hAnsi="Arial" w:cs="Arial"/>
                <w:sz w:val="22"/>
                <w:szCs w:val="22"/>
                <w:lang w:eastAsia="es-CO"/>
              </w:rPr>
              <w:t xml:space="preserve">la entidad </w:t>
            </w:r>
            <w:r w:rsidRPr="0079205C">
              <w:rPr>
                <w:rFonts w:ascii="Arial" w:hAnsi="Arial" w:cs="Arial"/>
                <w:bCs/>
                <w:sz w:val="22"/>
                <w:szCs w:val="22"/>
                <w:lang w:eastAsia="es-CO"/>
              </w:rPr>
              <w:t>pretende satisfacer con el proceso de contratación</w:t>
            </w:r>
          </w:p>
        </w:tc>
      </w:tr>
      <w:tr w:rsidR="006061BC" w:rsidRPr="0079205C" w14:paraId="5972A3DA" w14:textId="77777777" w:rsidTr="00800A92">
        <w:trPr>
          <w:trHeight w:val="958"/>
          <w:jc w:val="center"/>
        </w:trPr>
        <w:tc>
          <w:tcPr>
            <w:tcW w:w="10791" w:type="dxa"/>
            <w:gridSpan w:val="7"/>
            <w:tcBorders>
              <w:bottom w:val="single" w:sz="4" w:space="0" w:color="auto"/>
            </w:tcBorders>
          </w:tcPr>
          <w:p w14:paraId="65497C4D" w14:textId="5B8AA1A6" w:rsidR="00253739" w:rsidRPr="00253739" w:rsidRDefault="00253739" w:rsidP="00253739">
            <w:pPr>
              <w:tabs>
                <w:tab w:val="left" w:pos="7371"/>
              </w:tabs>
              <w:jc w:val="both"/>
              <w:rPr>
                <w:rFonts w:ascii="Arial" w:hAnsi="Arial" w:cs="Arial"/>
                <w:sz w:val="22"/>
                <w:szCs w:val="22"/>
                <w:lang w:val="es-419"/>
              </w:rPr>
            </w:pPr>
            <w:r w:rsidRPr="00253739">
              <w:rPr>
                <w:rFonts w:ascii="Arial" w:hAnsi="Arial" w:cs="Arial"/>
                <w:sz w:val="22"/>
                <w:szCs w:val="22"/>
                <w:lang w:val="es-419"/>
              </w:rPr>
              <w:t xml:space="preserve">La Dirección Seccional de Administración Judicial de Cundinamarca </w:t>
            </w:r>
            <w:r>
              <w:rPr>
                <w:rFonts w:ascii="Arial" w:hAnsi="Arial" w:cs="Arial"/>
                <w:sz w:val="22"/>
                <w:szCs w:val="22"/>
                <w:lang w:val="es-419"/>
              </w:rPr>
              <w:t>-</w:t>
            </w:r>
            <w:r w:rsidRPr="00253739">
              <w:rPr>
                <w:rFonts w:ascii="Arial" w:hAnsi="Arial" w:cs="Arial"/>
                <w:sz w:val="22"/>
                <w:szCs w:val="22"/>
                <w:lang w:val="es-419"/>
              </w:rPr>
              <w:t xml:space="preserve"> Amazonas, en desarrollo de las funciones constitucionales y legales asignadas al Consejo Superior de la Judicatura y, particularmente, de las competencias previstas para las Direcciones Seccionales de Administración Judicial, debe garantizar la adecuada administración de los bienes y recursos destinados al funcionamiento de la Rama Judicial y la prestación continua y eficiente del servicio de administración de justicia.</w:t>
            </w:r>
          </w:p>
          <w:p w14:paraId="4F3293C7" w14:textId="77777777" w:rsidR="00253739" w:rsidRPr="00253739" w:rsidRDefault="00253739" w:rsidP="00253739">
            <w:pPr>
              <w:tabs>
                <w:tab w:val="left" w:pos="7371"/>
              </w:tabs>
              <w:jc w:val="both"/>
              <w:rPr>
                <w:rFonts w:ascii="Arial" w:hAnsi="Arial" w:cs="Arial"/>
                <w:sz w:val="22"/>
                <w:szCs w:val="22"/>
                <w:lang w:val="es-419"/>
              </w:rPr>
            </w:pPr>
          </w:p>
          <w:p w14:paraId="625C1228" w14:textId="77777777" w:rsidR="00253739" w:rsidRPr="00253739" w:rsidRDefault="00253739" w:rsidP="00253739">
            <w:pPr>
              <w:tabs>
                <w:tab w:val="left" w:pos="7371"/>
              </w:tabs>
              <w:jc w:val="both"/>
              <w:rPr>
                <w:rFonts w:ascii="Arial" w:hAnsi="Arial" w:cs="Arial"/>
                <w:sz w:val="22"/>
                <w:szCs w:val="22"/>
                <w:lang w:val="es-419"/>
              </w:rPr>
            </w:pPr>
            <w:r w:rsidRPr="00253739">
              <w:rPr>
                <w:rFonts w:ascii="Arial" w:hAnsi="Arial" w:cs="Arial"/>
                <w:sz w:val="22"/>
                <w:szCs w:val="22"/>
                <w:lang w:val="es-419"/>
              </w:rPr>
              <w:t xml:space="preserve">En desarrollo de sus funciones misionales y administrativas, la Dirección Seccional requiere garantizar la movilidad de los servidores judiciales, funcionarios y demás personal autorizado, así como el traslado de documentos, elementos, equipos, materiales y demás bienes necesarios para el funcionamiento de los despachos judiciales y sedes administrativas a su cargo. </w:t>
            </w:r>
          </w:p>
          <w:p w14:paraId="013172B5" w14:textId="77777777" w:rsidR="00253739" w:rsidRPr="00253739" w:rsidRDefault="00253739" w:rsidP="00253739">
            <w:pPr>
              <w:tabs>
                <w:tab w:val="left" w:pos="7371"/>
              </w:tabs>
              <w:jc w:val="both"/>
              <w:rPr>
                <w:rFonts w:ascii="Arial" w:hAnsi="Arial" w:cs="Arial"/>
                <w:sz w:val="22"/>
                <w:szCs w:val="22"/>
                <w:lang w:val="es-419"/>
              </w:rPr>
            </w:pPr>
          </w:p>
          <w:p w14:paraId="610A4BFD" w14:textId="77777777" w:rsidR="00253739" w:rsidRPr="00253739" w:rsidRDefault="00253739" w:rsidP="00253739">
            <w:pPr>
              <w:tabs>
                <w:tab w:val="left" w:pos="7371"/>
              </w:tabs>
              <w:jc w:val="both"/>
              <w:rPr>
                <w:rFonts w:ascii="Arial" w:hAnsi="Arial" w:cs="Arial"/>
                <w:sz w:val="22"/>
                <w:szCs w:val="22"/>
                <w:lang w:val="es-419"/>
              </w:rPr>
            </w:pPr>
            <w:r w:rsidRPr="00253739">
              <w:rPr>
                <w:rFonts w:ascii="Arial" w:hAnsi="Arial" w:cs="Arial"/>
                <w:sz w:val="22"/>
                <w:szCs w:val="22"/>
                <w:lang w:val="es-419"/>
              </w:rPr>
              <w:t xml:space="preserve">El parque automotor institucional constituye un medio necesario para atender los desplazamientos derivados de las actividades misionales y administrativas de la Rama Judicial, incluidas aquellas relacionadas con comisiones de servicios, visitas institucionales, traslado de servidores, transporte de elementos y materiales y demás actividades que requieran desplazamiento terrestre para el cumplimiento de las funciones a cargo de la Entidad. </w:t>
            </w:r>
          </w:p>
          <w:p w14:paraId="631218A1" w14:textId="77777777" w:rsidR="00253739" w:rsidRPr="00253739" w:rsidRDefault="00253739" w:rsidP="00253739">
            <w:pPr>
              <w:tabs>
                <w:tab w:val="left" w:pos="7371"/>
              </w:tabs>
              <w:jc w:val="both"/>
              <w:rPr>
                <w:rFonts w:ascii="Arial" w:hAnsi="Arial" w:cs="Arial"/>
                <w:sz w:val="22"/>
                <w:szCs w:val="22"/>
                <w:lang w:val="es-419"/>
              </w:rPr>
            </w:pPr>
          </w:p>
          <w:p w14:paraId="4847B71F" w14:textId="5071CBC3" w:rsidR="00253739" w:rsidRPr="00253739" w:rsidRDefault="00253739" w:rsidP="00253739">
            <w:pPr>
              <w:tabs>
                <w:tab w:val="left" w:pos="7371"/>
              </w:tabs>
              <w:jc w:val="both"/>
              <w:rPr>
                <w:rFonts w:ascii="Arial" w:hAnsi="Arial" w:cs="Arial"/>
                <w:sz w:val="22"/>
                <w:szCs w:val="22"/>
                <w:lang w:val="es-419"/>
              </w:rPr>
            </w:pPr>
            <w:r w:rsidRPr="00253739">
              <w:rPr>
                <w:rFonts w:ascii="Arial" w:hAnsi="Arial" w:cs="Arial"/>
                <w:sz w:val="22"/>
                <w:szCs w:val="22"/>
                <w:lang w:val="es-419"/>
              </w:rPr>
              <w:t xml:space="preserve">La Dirección Seccional de Administración Judicial de Cundinamarca </w:t>
            </w:r>
            <w:r>
              <w:rPr>
                <w:rFonts w:ascii="Arial" w:hAnsi="Arial" w:cs="Arial"/>
                <w:sz w:val="22"/>
                <w:szCs w:val="22"/>
                <w:lang w:val="es-419"/>
              </w:rPr>
              <w:t xml:space="preserve">- </w:t>
            </w:r>
            <w:r w:rsidRPr="00253739">
              <w:rPr>
                <w:rFonts w:ascii="Arial" w:hAnsi="Arial" w:cs="Arial"/>
                <w:sz w:val="22"/>
                <w:szCs w:val="22"/>
                <w:lang w:val="es-419"/>
              </w:rPr>
              <w:t xml:space="preserve">Amazonas, en desarrollo de sus actividades institucionales en el departamento del Amazonas, realiza desplazamientos por vía fluvial, desde el municipio de Leticia hasta las comunidades y resguardos indígenas ubicadas en su área de influencia, visitas, relacionadas con el seguimiento de personas privadas de la libertad que cumplen sus penas bajo mecanismos de armonización en dichas comunidades, así como actividades administrativas, técnicas y tecnológicas relacionadas con la infraestructura y funcionamiento de la Rama Judicial. </w:t>
            </w:r>
          </w:p>
          <w:p w14:paraId="024909EA" w14:textId="77777777" w:rsidR="00253739" w:rsidRPr="00253739" w:rsidRDefault="00253739" w:rsidP="00253739">
            <w:pPr>
              <w:tabs>
                <w:tab w:val="left" w:pos="7371"/>
              </w:tabs>
              <w:jc w:val="both"/>
              <w:rPr>
                <w:rFonts w:ascii="Arial" w:hAnsi="Arial" w:cs="Arial"/>
                <w:sz w:val="22"/>
                <w:szCs w:val="22"/>
                <w:lang w:val="es-419"/>
              </w:rPr>
            </w:pPr>
          </w:p>
          <w:p w14:paraId="470E0DD4" w14:textId="6DCADBF9" w:rsidR="00253739" w:rsidRPr="0007202C" w:rsidRDefault="00253739" w:rsidP="00253739">
            <w:pPr>
              <w:tabs>
                <w:tab w:val="left" w:pos="7371"/>
              </w:tabs>
              <w:jc w:val="both"/>
              <w:rPr>
                <w:rFonts w:ascii="Arial" w:hAnsi="Arial" w:cs="Arial"/>
                <w:sz w:val="22"/>
                <w:szCs w:val="22"/>
                <w:lang w:val="es-419"/>
              </w:rPr>
            </w:pPr>
            <w:r w:rsidRPr="00253739">
              <w:rPr>
                <w:rFonts w:ascii="Arial" w:hAnsi="Arial" w:cs="Arial"/>
                <w:sz w:val="22"/>
                <w:szCs w:val="22"/>
                <w:lang w:val="es-419"/>
              </w:rPr>
              <w:t xml:space="preserve">De acuerdo con la programación </w:t>
            </w:r>
            <w:r w:rsidRPr="0007202C">
              <w:rPr>
                <w:rFonts w:ascii="Arial" w:hAnsi="Arial" w:cs="Arial"/>
                <w:sz w:val="22"/>
                <w:szCs w:val="22"/>
                <w:lang w:val="es-419"/>
              </w:rPr>
              <w:t>correspondiente al</w:t>
            </w:r>
            <w:r w:rsidR="000B0E1C" w:rsidRPr="0007202C">
              <w:rPr>
                <w:rFonts w:ascii="Arial" w:hAnsi="Arial" w:cs="Arial"/>
                <w:sz w:val="22"/>
                <w:szCs w:val="22"/>
                <w:lang w:val="es-419"/>
              </w:rPr>
              <w:t xml:space="preserve"> </w:t>
            </w:r>
            <w:r w:rsidR="00E41C5E" w:rsidRPr="0007202C">
              <w:rPr>
                <w:rFonts w:ascii="Arial" w:hAnsi="Arial" w:cs="Arial"/>
                <w:sz w:val="22"/>
                <w:szCs w:val="22"/>
                <w:lang w:val="es-419"/>
              </w:rPr>
              <w:t xml:space="preserve">cuarto trimestre de </w:t>
            </w:r>
            <w:r w:rsidRPr="0007202C">
              <w:rPr>
                <w:rFonts w:ascii="Arial" w:hAnsi="Arial" w:cs="Arial"/>
                <w:sz w:val="22"/>
                <w:szCs w:val="22"/>
                <w:lang w:val="es-419"/>
              </w:rPr>
              <w:t xml:space="preserve">la vigencia 2026, se encuentran previstas visitas a </w:t>
            </w:r>
            <w:r w:rsidR="00E41C5E" w:rsidRPr="0007202C">
              <w:rPr>
                <w:rFonts w:ascii="Arial" w:hAnsi="Arial" w:cs="Arial"/>
                <w:sz w:val="22"/>
                <w:szCs w:val="22"/>
                <w:lang w:val="es-419"/>
              </w:rPr>
              <w:t>los</w:t>
            </w:r>
            <w:r w:rsidRPr="0007202C">
              <w:rPr>
                <w:rFonts w:ascii="Arial" w:hAnsi="Arial" w:cs="Arial"/>
                <w:sz w:val="22"/>
                <w:szCs w:val="22"/>
                <w:lang w:val="es-419"/>
              </w:rPr>
              <w:t xml:space="preserve"> centros de armonización ubicados tanto sobre la vía Leticia – Tarapacá como en inmediaciones del río Amazonas, incluyendo desplazamientos hacia comunidades </w:t>
            </w:r>
            <w:r w:rsidR="00E41C5E" w:rsidRPr="0007202C">
              <w:rPr>
                <w:rFonts w:ascii="Arial" w:hAnsi="Arial" w:cs="Arial"/>
                <w:sz w:val="22"/>
                <w:szCs w:val="22"/>
                <w:lang w:val="es-419"/>
              </w:rPr>
              <w:t xml:space="preserve">indígenas </w:t>
            </w:r>
            <w:r w:rsidRPr="0007202C">
              <w:rPr>
                <w:rFonts w:ascii="Arial" w:hAnsi="Arial" w:cs="Arial"/>
                <w:sz w:val="22"/>
                <w:szCs w:val="22"/>
                <w:lang w:val="es-419"/>
              </w:rPr>
              <w:t>ubicadas en jurisdicción de Puerto Nariño y otros sectores de la ribera del río Amazonas</w:t>
            </w:r>
            <w:r w:rsidR="00E41C5E" w:rsidRPr="0007202C">
              <w:rPr>
                <w:rFonts w:ascii="Arial" w:hAnsi="Arial" w:cs="Arial"/>
                <w:sz w:val="22"/>
                <w:szCs w:val="22"/>
                <w:lang w:val="es-419"/>
              </w:rPr>
              <w:t>.</w:t>
            </w:r>
          </w:p>
          <w:p w14:paraId="01356439" w14:textId="77777777" w:rsidR="00253739" w:rsidRPr="0007202C" w:rsidRDefault="00253739" w:rsidP="00253739">
            <w:pPr>
              <w:tabs>
                <w:tab w:val="left" w:pos="7371"/>
              </w:tabs>
              <w:jc w:val="both"/>
              <w:rPr>
                <w:rFonts w:ascii="Arial" w:hAnsi="Arial" w:cs="Arial"/>
                <w:sz w:val="22"/>
                <w:szCs w:val="22"/>
                <w:lang w:val="es-419"/>
              </w:rPr>
            </w:pPr>
          </w:p>
          <w:p w14:paraId="78529FE4" w14:textId="3B946DD4" w:rsidR="00253739" w:rsidRPr="0007202C" w:rsidRDefault="00253739" w:rsidP="00253739">
            <w:pPr>
              <w:tabs>
                <w:tab w:val="left" w:pos="7371"/>
              </w:tabs>
              <w:jc w:val="both"/>
              <w:rPr>
                <w:rFonts w:ascii="Arial" w:hAnsi="Arial" w:cs="Arial"/>
                <w:sz w:val="22"/>
                <w:szCs w:val="22"/>
                <w:lang w:val="es-419"/>
              </w:rPr>
            </w:pPr>
            <w:r w:rsidRPr="0007202C">
              <w:rPr>
                <w:rFonts w:ascii="Arial" w:hAnsi="Arial" w:cs="Arial"/>
                <w:sz w:val="22"/>
                <w:szCs w:val="22"/>
                <w:lang w:val="es-419"/>
              </w:rPr>
              <w:t>La referida programación corresponde a actividades desarrolladas por el Juzgado de Ejecución de Penas y Medidas de Seguridad de Leticia – Amazonas, en ejercicio de sus funciones</w:t>
            </w:r>
            <w:r w:rsidR="00E41C5E" w:rsidRPr="0007202C">
              <w:rPr>
                <w:rFonts w:ascii="Arial" w:hAnsi="Arial" w:cs="Arial"/>
                <w:sz w:val="22"/>
                <w:szCs w:val="22"/>
                <w:lang w:val="es-419"/>
              </w:rPr>
              <w:t xml:space="preserve"> de control de garantías</w:t>
            </w:r>
            <w:r w:rsidRPr="0007202C">
              <w:rPr>
                <w:rFonts w:ascii="Arial" w:hAnsi="Arial" w:cs="Arial"/>
                <w:sz w:val="22"/>
                <w:szCs w:val="22"/>
                <w:lang w:val="es-419"/>
              </w:rPr>
              <w:t xml:space="preserve">, </w:t>
            </w:r>
            <w:r w:rsidR="00E41C5E" w:rsidRPr="0007202C">
              <w:rPr>
                <w:rFonts w:ascii="Arial" w:hAnsi="Arial" w:cs="Arial"/>
                <w:sz w:val="22"/>
                <w:szCs w:val="22"/>
                <w:lang w:val="es-419"/>
              </w:rPr>
              <w:t xml:space="preserve">así como </w:t>
            </w:r>
            <w:r w:rsidR="00E41C5E" w:rsidRPr="0007202C">
              <w:rPr>
                <w:rFonts w:ascii="Arial" w:hAnsi="Arial" w:cs="Arial"/>
                <w:sz w:val="22"/>
                <w:szCs w:val="22"/>
                <w:lang w:val="es-419"/>
              </w:rPr>
              <w:lastRenderedPageBreak/>
              <w:t xml:space="preserve">los </w:t>
            </w:r>
            <w:r w:rsidRPr="0007202C">
              <w:rPr>
                <w:rFonts w:ascii="Arial" w:hAnsi="Arial" w:cs="Arial"/>
                <w:sz w:val="22"/>
                <w:szCs w:val="22"/>
                <w:lang w:val="es-419"/>
              </w:rPr>
              <w:t>desplazamientos del personal administrativo de la Rama Judicial</w:t>
            </w:r>
            <w:r w:rsidR="00E41C5E" w:rsidRPr="0007202C">
              <w:rPr>
                <w:rFonts w:ascii="Arial" w:hAnsi="Arial" w:cs="Arial"/>
                <w:sz w:val="22"/>
                <w:szCs w:val="22"/>
                <w:lang w:val="es-419"/>
              </w:rPr>
              <w:t xml:space="preserve"> y los Honorables Magistrados de las altas cortes</w:t>
            </w:r>
            <w:r w:rsidRPr="0007202C">
              <w:rPr>
                <w:rFonts w:ascii="Arial" w:hAnsi="Arial" w:cs="Arial"/>
                <w:sz w:val="22"/>
                <w:szCs w:val="22"/>
                <w:lang w:val="es-419"/>
              </w:rPr>
              <w:t xml:space="preserve"> </w:t>
            </w:r>
            <w:r w:rsidR="00E41C5E" w:rsidRPr="0007202C">
              <w:rPr>
                <w:rFonts w:ascii="Arial" w:hAnsi="Arial" w:cs="Arial"/>
                <w:sz w:val="22"/>
                <w:szCs w:val="22"/>
                <w:lang w:val="es-419"/>
              </w:rPr>
              <w:t xml:space="preserve">del circuito judicial </w:t>
            </w:r>
            <w:r w:rsidRPr="0007202C">
              <w:rPr>
                <w:rFonts w:ascii="Arial" w:hAnsi="Arial" w:cs="Arial"/>
                <w:sz w:val="22"/>
                <w:szCs w:val="22"/>
                <w:lang w:val="es-419"/>
              </w:rPr>
              <w:t xml:space="preserve">para el desarrollo de actividades institucionales en el territorio. </w:t>
            </w:r>
          </w:p>
          <w:p w14:paraId="14CCEF15" w14:textId="77777777" w:rsidR="00253739" w:rsidRPr="0007202C" w:rsidRDefault="00253739" w:rsidP="00253739">
            <w:pPr>
              <w:tabs>
                <w:tab w:val="left" w:pos="7371"/>
              </w:tabs>
              <w:jc w:val="both"/>
              <w:rPr>
                <w:rFonts w:ascii="Arial" w:hAnsi="Arial" w:cs="Arial"/>
                <w:sz w:val="22"/>
                <w:szCs w:val="22"/>
                <w:lang w:val="es-419"/>
              </w:rPr>
            </w:pPr>
          </w:p>
          <w:p w14:paraId="125069DE" w14:textId="19655730" w:rsidR="00BB2727" w:rsidRDefault="00253739" w:rsidP="00253739">
            <w:pPr>
              <w:tabs>
                <w:tab w:val="left" w:pos="7371"/>
              </w:tabs>
              <w:jc w:val="both"/>
              <w:rPr>
                <w:rFonts w:ascii="Arial" w:hAnsi="Arial" w:cs="Arial"/>
                <w:sz w:val="22"/>
                <w:szCs w:val="22"/>
                <w:lang w:val="es-419"/>
              </w:rPr>
            </w:pPr>
            <w:r w:rsidRPr="0007202C">
              <w:rPr>
                <w:rFonts w:ascii="Arial" w:hAnsi="Arial" w:cs="Arial"/>
                <w:sz w:val="22"/>
                <w:szCs w:val="22"/>
                <w:lang w:val="es-419"/>
              </w:rPr>
              <w:t>Para atender estos desplazamientos, las actividades de control, seguimiento y demás actuaciones institucionales que se desarrollen en el territorio amazónico, la Gobernación del Amazonas pone a la disposición de esta Dirección Seccional un</w:t>
            </w:r>
            <w:r w:rsidR="000B0E1C" w:rsidRPr="0007202C">
              <w:rPr>
                <w:rFonts w:ascii="Arial" w:hAnsi="Arial" w:cs="Arial"/>
                <w:sz w:val="22"/>
                <w:szCs w:val="22"/>
                <w:lang w:val="es-419"/>
              </w:rPr>
              <w:t>a</w:t>
            </w:r>
            <w:r w:rsidRPr="0007202C">
              <w:rPr>
                <w:rFonts w:ascii="Arial" w:hAnsi="Arial" w:cs="Arial"/>
                <w:sz w:val="22"/>
                <w:szCs w:val="22"/>
                <w:lang w:val="es-419"/>
              </w:rPr>
              <w:t xml:space="preserve"> </w:t>
            </w:r>
            <w:r w:rsidR="000B0E1C" w:rsidRPr="0007202C">
              <w:rPr>
                <w:rFonts w:ascii="Arial" w:hAnsi="Arial" w:cs="Arial"/>
                <w:sz w:val="22"/>
                <w:szCs w:val="22"/>
                <w:lang w:val="es-419"/>
              </w:rPr>
              <w:t>lancha</w:t>
            </w:r>
            <w:r w:rsidRPr="0007202C">
              <w:rPr>
                <w:rFonts w:ascii="Arial" w:hAnsi="Arial" w:cs="Arial"/>
                <w:sz w:val="22"/>
                <w:szCs w:val="22"/>
                <w:lang w:val="es-419"/>
              </w:rPr>
              <w:t xml:space="preserve"> con motor</w:t>
            </w:r>
            <w:r w:rsidRPr="00253739">
              <w:rPr>
                <w:rFonts w:ascii="Arial" w:hAnsi="Arial" w:cs="Arial"/>
                <w:sz w:val="22"/>
                <w:szCs w:val="22"/>
                <w:lang w:val="es-419"/>
              </w:rPr>
              <w:t xml:space="preserve"> y motorista, cuyo funcionamiento requiere del suministro oportuno de combustible y que se relaciona a continuación</w:t>
            </w:r>
            <w:r w:rsidR="00BB2727">
              <w:rPr>
                <w:rFonts w:ascii="Arial" w:hAnsi="Arial" w:cs="Arial"/>
                <w:sz w:val="22"/>
                <w:szCs w:val="22"/>
                <w:lang w:val="es-419"/>
              </w:rPr>
              <w:t>:</w:t>
            </w:r>
          </w:p>
          <w:p w14:paraId="61D4D676" w14:textId="77777777" w:rsidR="00BB2727" w:rsidRDefault="00BB2727" w:rsidP="00BB2727">
            <w:pPr>
              <w:tabs>
                <w:tab w:val="left" w:pos="7371"/>
              </w:tabs>
              <w:jc w:val="both"/>
              <w:rPr>
                <w:rFonts w:ascii="Arial" w:hAnsi="Arial" w:cs="Arial"/>
                <w:sz w:val="22"/>
                <w:szCs w:val="22"/>
                <w:lang w:val="es-419"/>
              </w:rPr>
            </w:pPr>
          </w:p>
          <w:tbl>
            <w:tblPr>
              <w:tblW w:w="10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1029"/>
              <w:gridCol w:w="840"/>
              <w:gridCol w:w="850"/>
              <w:gridCol w:w="1276"/>
              <w:gridCol w:w="1134"/>
              <w:gridCol w:w="1418"/>
              <w:gridCol w:w="1701"/>
              <w:gridCol w:w="1800"/>
            </w:tblGrid>
            <w:tr w:rsidR="00253739" w:rsidRPr="00A06767" w14:paraId="2617D14A" w14:textId="77777777" w:rsidTr="00A06767">
              <w:trPr>
                <w:trHeight w:val="346"/>
                <w:jc w:val="center"/>
              </w:trPr>
              <w:tc>
                <w:tcPr>
                  <w:tcW w:w="618" w:type="dxa"/>
                  <w:shd w:val="clear" w:color="auto" w:fill="D9D9D9" w:themeFill="background1" w:themeFillShade="D9"/>
                  <w:noWrap/>
                  <w:vAlign w:val="center"/>
                  <w:hideMark/>
                </w:tcPr>
                <w:p w14:paraId="7BB4F96D" w14:textId="78A098D6" w:rsidR="00253739" w:rsidRPr="00A06767" w:rsidRDefault="00253739" w:rsidP="00A06767">
                  <w:pPr>
                    <w:jc w:val="center"/>
                    <w:rPr>
                      <w:rFonts w:ascii="Arial" w:hAnsi="Arial" w:cs="Arial"/>
                      <w:b/>
                      <w:bCs/>
                      <w:color w:val="000000"/>
                      <w:sz w:val="16"/>
                      <w:szCs w:val="16"/>
                    </w:rPr>
                  </w:pPr>
                  <w:r w:rsidRPr="00A06767">
                    <w:rPr>
                      <w:rFonts w:ascii="Arial" w:hAnsi="Arial" w:cs="Arial"/>
                      <w:b/>
                      <w:bCs/>
                      <w:color w:val="000000"/>
                      <w:sz w:val="16"/>
                      <w:szCs w:val="16"/>
                    </w:rPr>
                    <w:t>ITEM</w:t>
                  </w:r>
                </w:p>
              </w:tc>
              <w:tc>
                <w:tcPr>
                  <w:tcW w:w="1029" w:type="dxa"/>
                  <w:shd w:val="clear" w:color="auto" w:fill="D9D9D9" w:themeFill="background1" w:themeFillShade="D9"/>
                  <w:noWrap/>
                  <w:vAlign w:val="center"/>
                  <w:hideMark/>
                </w:tcPr>
                <w:p w14:paraId="68D1B5AB" w14:textId="77777777" w:rsidR="00253739" w:rsidRPr="00A06767" w:rsidRDefault="00253739" w:rsidP="00253739">
                  <w:pPr>
                    <w:jc w:val="center"/>
                    <w:rPr>
                      <w:rFonts w:ascii="Arial" w:hAnsi="Arial" w:cs="Arial"/>
                      <w:b/>
                      <w:bCs/>
                      <w:color w:val="000000"/>
                      <w:sz w:val="16"/>
                      <w:szCs w:val="16"/>
                    </w:rPr>
                  </w:pPr>
                  <w:r w:rsidRPr="00A06767">
                    <w:rPr>
                      <w:rFonts w:ascii="Arial" w:hAnsi="Arial" w:cs="Arial"/>
                      <w:b/>
                      <w:bCs/>
                      <w:sz w:val="16"/>
                      <w:szCs w:val="16"/>
                    </w:rPr>
                    <w:t>NOMBRE</w:t>
                  </w:r>
                </w:p>
              </w:tc>
              <w:tc>
                <w:tcPr>
                  <w:tcW w:w="840" w:type="dxa"/>
                  <w:shd w:val="clear" w:color="auto" w:fill="D9D9D9" w:themeFill="background1" w:themeFillShade="D9"/>
                  <w:noWrap/>
                  <w:vAlign w:val="center"/>
                  <w:hideMark/>
                </w:tcPr>
                <w:p w14:paraId="503350B0" w14:textId="77777777" w:rsidR="00253739" w:rsidRPr="00A06767" w:rsidRDefault="00253739" w:rsidP="00253739">
                  <w:pPr>
                    <w:jc w:val="center"/>
                    <w:rPr>
                      <w:rFonts w:ascii="Arial" w:hAnsi="Arial" w:cs="Arial"/>
                      <w:b/>
                      <w:bCs/>
                      <w:color w:val="000000"/>
                      <w:sz w:val="16"/>
                      <w:szCs w:val="16"/>
                    </w:rPr>
                  </w:pPr>
                  <w:r w:rsidRPr="00A06767">
                    <w:rPr>
                      <w:rFonts w:ascii="Arial" w:hAnsi="Arial" w:cs="Arial"/>
                      <w:b/>
                      <w:bCs/>
                      <w:sz w:val="16"/>
                      <w:szCs w:val="16"/>
                    </w:rPr>
                    <w:t>MARCA</w:t>
                  </w:r>
                </w:p>
              </w:tc>
              <w:tc>
                <w:tcPr>
                  <w:tcW w:w="850" w:type="dxa"/>
                  <w:shd w:val="clear" w:color="auto" w:fill="D9D9D9" w:themeFill="background1" w:themeFillShade="D9"/>
                  <w:noWrap/>
                  <w:vAlign w:val="center"/>
                  <w:hideMark/>
                </w:tcPr>
                <w:p w14:paraId="5BAB5B88" w14:textId="77777777" w:rsidR="00253739" w:rsidRPr="00A06767" w:rsidRDefault="00253739" w:rsidP="00253739">
                  <w:pPr>
                    <w:jc w:val="center"/>
                    <w:rPr>
                      <w:rFonts w:ascii="Arial" w:hAnsi="Arial" w:cs="Arial"/>
                      <w:b/>
                      <w:bCs/>
                      <w:color w:val="000000"/>
                      <w:sz w:val="16"/>
                      <w:szCs w:val="16"/>
                    </w:rPr>
                  </w:pPr>
                  <w:r w:rsidRPr="00A06767">
                    <w:rPr>
                      <w:rFonts w:ascii="Arial" w:hAnsi="Arial" w:cs="Arial"/>
                      <w:b/>
                      <w:bCs/>
                      <w:sz w:val="16"/>
                      <w:szCs w:val="16"/>
                    </w:rPr>
                    <w:t>CLASE</w:t>
                  </w:r>
                </w:p>
              </w:tc>
              <w:tc>
                <w:tcPr>
                  <w:tcW w:w="1276" w:type="dxa"/>
                  <w:shd w:val="clear" w:color="auto" w:fill="D9D9D9" w:themeFill="background1" w:themeFillShade="D9"/>
                  <w:vAlign w:val="center"/>
                </w:tcPr>
                <w:p w14:paraId="57E36A50" w14:textId="77777777" w:rsidR="00253739" w:rsidRPr="00A06767" w:rsidRDefault="00253739" w:rsidP="00253739">
                  <w:pPr>
                    <w:jc w:val="center"/>
                    <w:rPr>
                      <w:rFonts w:ascii="Arial" w:hAnsi="Arial" w:cs="Arial"/>
                      <w:b/>
                      <w:bCs/>
                      <w:sz w:val="16"/>
                      <w:szCs w:val="16"/>
                    </w:rPr>
                  </w:pPr>
                  <w:r w:rsidRPr="00A06767">
                    <w:rPr>
                      <w:rFonts w:ascii="Arial" w:hAnsi="Arial" w:cs="Arial"/>
                      <w:b/>
                      <w:bCs/>
                      <w:sz w:val="16"/>
                      <w:szCs w:val="16"/>
                    </w:rPr>
                    <w:t>REFERENCIA</w:t>
                  </w:r>
                </w:p>
              </w:tc>
              <w:tc>
                <w:tcPr>
                  <w:tcW w:w="1134" w:type="dxa"/>
                  <w:shd w:val="clear" w:color="auto" w:fill="D9D9D9" w:themeFill="background1" w:themeFillShade="D9"/>
                  <w:vAlign w:val="center"/>
                </w:tcPr>
                <w:p w14:paraId="4A726D35" w14:textId="77777777" w:rsidR="00253739" w:rsidRPr="00A06767" w:rsidRDefault="00253739" w:rsidP="00253739">
                  <w:pPr>
                    <w:jc w:val="center"/>
                    <w:rPr>
                      <w:rFonts w:ascii="Arial" w:hAnsi="Arial" w:cs="Arial"/>
                      <w:b/>
                      <w:bCs/>
                      <w:sz w:val="16"/>
                      <w:szCs w:val="16"/>
                    </w:rPr>
                  </w:pPr>
                  <w:r w:rsidRPr="00A06767">
                    <w:rPr>
                      <w:rFonts w:ascii="Arial" w:hAnsi="Arial" w:cs="Arial"/>
                      <w:b/>
                      <w:bCs/>
                      <w:sz w:val="16"/>
                      <w:szCs w:val="16"/>
                    </w:rPr>
                    <w:t>CILINDRAJE</w:t>
                  </w:r>
                </w:p>
              </w:tc>
              <w:tc>
                <w:tcPr>
                  <w:tcW w:w="1418" w:type="dxa"/>
                  <w:shd w:val="clear" w:color="auto" w:fill="D9D9D9" w:themeFill="background1" w:themeFillShade="D9"/>
                  <w:noWrap/>
                  <w:vAlign w:val="center"/>
                  <w:hideMark/>
                </w:tcPr>
                <w:p w14:paraId="22D4648B" w14:textId="77777777" w:rsidR="00253739" w:rsidRPr="00A06767" w:rsidRDefault="00253739" w:rsidP="00253739">
                  <w:pPr>
                    <w:jc w:val="center"/>
                    <w:rPr>
                      <w:rFonts w:ascii="Arial" w:hAnsi="Arial" w:cs="Arial"/>
                      <w:b/>
                      <w:bCs/>
                      <w:color w:val="000000"/>
                      <w:sz w:val="16"/>
                      <w:szCs w:val="16"/>
                    </w:rPr>
                  </w:pPr>
                  <w:r w:rsidRPr="00A06767">
                    <w:rPr>
                      <w:rFonts w:ascii="Arial" w:hAnsi="Arial" w:cs="Arial"/>
                      <w:b/>
                      <w:bCs/>
                      <w:sz w:val="16"/>
                      <w:szCs w:val="16"/>
                    </w:rPr>
                    <w:t>COMBUSTIBLE</w:t>
                  </w:r>
                </w:p>
              </w:tc>
              <w:tc>
                <w:tcPr>
                  <w:tcW w:w="1701" w:type="dxa"/>
                  <w:shd w:val="clear" w:color="auto" w:fill="D9D9D9" w:themeFill="background1" w:themeFillShade="D9"/>
                  <w:noWrap/>
                  <w:vAlign w:val="center"/>
                  <w:hideMark/>
                </w:tcPr>
                <w:p w14:paraId="4921FD9D" w14:textId="77777777" w:rsidR="00253739" w:rsidRPr="00A06767" w:rsidRDefault="00253739" w:rsidP="00253739">
                  <w:pPr>
                    <w:jc w:val="center"/>
                    <w:rPr>
                      <w:rFonts w:ascii="Arial" w:hAnsi="Arial" w:cs="Arial"/>
                      <w:b/>
                      <w:bCs/>
                      <w:color w:val="000000"/>
                      <w:sz w:val="16"/>
                      <w:szCs w:val="16"/>
                    </w:rPr>
                  </w:pPr>
                  <w:r w:rsidRPr="00A06767">
                    <w:rPr>
                      <w:rFonts w:ascii="Arial" w:hAnsi="Arial" w:cs="Arial"/>
                      <w:b/>
                      <w:bCs/>
                      <w:color w:val="000000"/>
                      <w:sz w:val="16"/>
                      <w:szCs w:val="16"/>
                    </w:rPr>
                    <w:t>PROPIETARIO</w:t>
                  </w:r>
                </w:p>
              </w:tc>
              <w:tc>
                <w:tcPr>
                  <w:tcW w:w="1800" w:type="dxa"/>
                  <w:shd w:val="clear" w:color="auto" w:fill="D9D9D9" w:themeFill="background1" w:themeFillShade="D9"/>
                  <w:noWrap/>
                  <w:vAlign w:val="center"/>
                  <w:hideMark/>
                </w:tcPr>
                <w:p w14:paraId="380B5710" w14:textId="77777777" w:rsidR="00253739" w:rsidRPr="00A06767" w:rsidRDefault="00253739" w:rsidP="00253739">
                  <w:pPr>
                    <w:jc w:val="center"/>
                    <w:rPr>
                      <w:rFonts w:ascii="Arial" w:hAnsi="Arial" w:cs="Arial"/>
                      <w:b/>
                      <w:bCs/>
                      <w:color w:val="000000"/>
                      <w:sz w:val="16"/>
                      <w:szCs w:val="16"/>
                    </w:rPr>
                  </w:pPr>
                  <w:r w:rsidRPr="00A06767">
                    <w:rPr>
                      <w:rFonts w:ascii="Arial" w:hAnsi="Arial" w:cs="Arial"/>
                      <w:b/>
                      <w:bCs/>
                      <w:sz w:val="16"/>
                      <w:szCs w:val="16"/>
                    </w:rPr>
                    <w:t>ESTADO</w:t>
                  </w:r>
                </w:p>
              </w:tc>
            </w:tr>
            <w:tr w:rsidR="00253739" w:rsidRPr="00A06767" w14:paraId="310E0891" w14:textId="77777777" w:rsidTr="00A06767">
              <w:trPr>
                <w:trHeight w:val="886"/>
                <w:jc w:val="center"/>
              </w:trPr>
              <w:tc>
                <w:tcPr>
                  <w:tcW w:w="618" w:type="dxa"/>
                  <w:shd w:val="clear" w:color="000000" w:fill="FFFFFF"/>
                  <w:vAlign w:val="center"/>
                  <w:hideMark/>
                </w:tcPr>
                <w:p w14:paraId="7AC4BA81" w14:textId="77777777" w:rsidR="00253739" w:rsidRPr="00A06767" w:rsidRDefault="00253739" w:rsidP="00253739">
                  <w:pPr>
                    <w:jc w:val="center"/>
                    <w:rPr>
                      <w:rFonts w:ascii="Arial" w:hAnsi="Arial" w:cs="Arial"/>
                      <w:b/>
                      <w:bCs/>
                      <w:color w:val="000000"/>
                      <w:sz w:val="16"/>
                      <w:szCs w:val="16"/>
                    </w:rPr>
                  </w:pPr>
                  <w:r w:rsidRPr="00A06767">
                    <w:rPr>
                      <w:rFonts w:ascii="Arial" w:hAnsi="Arial" w:cs="Arial"/>
                      <w:b/>
                      <w:bCs/>
                      <w:color w:val="000000"/>
                      <w:sz w:val="16"/>
                      <w:szCs w:val="16"/>
                    </w:rPr>
                    <w:t>1</w:t>
                  </w:r>
                </w:p>
              </w:tc>
              <w:tc>
                <w:tcPr>
                  <w:tcW w:w="1029" w:type="dxa"/>
                  <w:shd w:val="clear" w:color="000000" w:fill="FFFFFF"/>
                  <w:vAlign w:val="center"/>
                  <w:hideMark/>
                </w:tcPr>
                <w:p w14:paraId="6833D0A9" w14:textId="77777777" w:rsidR="00253739" w:rsidRPr="00A06767" w:rsidRDefault="00253739" w:rsidP="00253739">
                  <w:pPr>
                    <w:jc w:val="center"/>
                    <w:rPr>
                      <w:rFonts w:ascii="Arial" w:hAnsi="Arial" w:cs="Arial"/>
                      <w:color w:val="000000"/>
                      <w:sz w:val="16"/>
                      <w:szCs w:val="16"/>
                    </w:rPr>
                  </w:pPr>
                  <w:r w:rsidRPr="00A06767">
                    <w:rPr>
                      <w:rFonts w:ascii="Arial" w:hAnsi="Arial" w:cs="Arial"/>
                      <w:color w:val="000000"/>
                      <w:sz w:val="16"/>
                      <w:szCs w:val="16"/>
                    </w:rPr>
                    <w:t>EL PROFE</w:t>
                  </w:r>
                </w:p>
              </w:tc>
              <w:tc>
                <w:tcPr>
                  <w:tcW w:w="840" w:type="dxa"/>
                  <w:shd w:val="clear" w:color="000000" w:fill="FFFFFF"/>
                  <w:vAlign w:val="center"/>
                  <w:hideMark/>
                </w:tcPr>
                <w:p w14:paraId="26D8CF85" w14:textId="77777777" w:rsidR="00253739" w:rsidRPr="00A06767" w:rsidRDefault="00253739" w:rsidP="00253739">
                  <w:pPr>
                    <w:jc w:val="center"/>
                    <w:rPr>
                      <w:rFonts w:ascii="Arial" w:hAnsi="Arial" w:cs="Arial"/>
                      <w:color w:val="000000"/>
                      <w:sz w:val="16"/>
                      <w:szCs w:val="16"/>
                    </w:rPr>
                  </w:pPr>
                  <w:r w:rsidRPr="00A06767">
                    <w:rPr>
                      <w:rFonts w:ascii="Arial" w:hAnsi="Arial" w:cs="Arial"/>
                      <w:color w:val="000000"/>
                      <w:sz w:val="16"/>
                      <w:szCs w:val="16"/>
                    </w:rPr>
                    <w:t>SUSUKI</w:t>
                  </w:r>
                </w:p>
              </w:tc>
              <w:tc>
                <w:tcPr>
                  <w:tcW w:w="850" w:type="dxa"/>
                  <w:shd w:val="clear" w:color="000000" w:fill="FFFFFF"/>
                  <w:vAlign w:val="center"/>
                  <w:hideMark/>
                </w:tcPr>
                <w:p w14:paraId="669DD8E9" w14:textId="77777777" w:rsidR="00253739" w:rsidRPr="00A06767" w:rsidRDefault="00253739" w:rsidP="00253739">
                  <w:pPr>
                    <w:jc w:val="center"/>
                    <w:rPr>
                      <w:rFonts w:ascii="Arial" w:hAnsi="Arial" w:cs="Arial"/>
                      <w:color w:val="000000"/>
                      <w:sz w:val="16"/>
                      <w:szCs w:val="16"/>
                    </w:rPr>
                  </w:pPr>
                  <w:r w:rsidRPr="00A06767">
                    <w:rPr>
                      <w:rFonts w:ascii="Arial" w:hAnsi="Arial" w:cs="Arial"/>
                      <w:color w:val="000000"/>
                      <w:sz w:val="16"/>
                      <w:szCs w:val="16"/>
                    </w:rPr>
                    <w:t>LANCHA</w:t>
                  </w:r>
                </w:p>
              </w:tc>
              <w:tc>
                <w:tcPr>
                  <w:tcW w:w="1276" w:type="dxa"/>
                  <w:shd w:val="clear" w:color="000000" w:fill="FFFFFF"/>
                  <w:vAlign w:val="center"/>
                </w:tcPr>
                <w:p w14:paraId="50975A4E" w14:textId="77777777" w:rsidR="00253739" w:rsidRPr="00A06767" w:rsidRDefault="00253739" w:rsidP="00253739">
                  <w:pPr>
                    <w:jc w:val="center"/>
                    <w:rPr>
                      <w:rFonts w:ascii="Arial" w:hAnsi="Arial" w:cs="Arial"/>
                      <w:color w:val="000000"/>
                      <w:sz w:val="16"/>
                      <w:szCs w:val="16"/>
                    </w:rPr>
                  </w:pPr>
                  <w:r w:rsidRPr="00A06767">
                    <w:rPr>
                      <w:rFonts w:ascii="Arial" w:hAnsi="Arial" w:cs="Arial"/>
                      <w:color w:val="000000"/>
                      <w:sz w:val="16"/>
                      <w:szCs w:val="16"/>
                    </w:rPr>
                    <w:t>DF 200 TX</w:t>
                  </w:r>
                </w:p>
              </w:tc>
              <w:tc>
                <w:tcPr>
                  <w:tcW w:w="1134" w:type="dxa"/>
                  <w:shd w:val="clear" w:color="000000" w:fill="FFFFFF"/>
                  <w:vAlign w:val="center"/>
                </w:tcPr>
                <w:p w14:paraId="59703F3F" w14:textId="77777777" w:rsidR="00253739" w:rsidRPr="00A06767" w:rsidRDefault="00253739" w:rsidP="00253739">
                  <w:pPr>
                    <w:jc w:val="center"/>
                    <w:rPr>
                      <w:rFonts w:ascii="Arial" w:hAnsi="Arial" w:cs="Arial"/>
                      <w:color w:val="000000"/>
                      <w:sz w:val="16"/>
                      <w:szCs w:val="16"/>
                    </w:rPr>
                  </w:pPr>
                  <w:r w:rsidRPr="00A06767">
                    <w:rPr>
                      <w:rFonts w:ascii="Arial" w:hAnsi="Arial" w:cs="Arial"/>
                      <w:color w:val="000000"/>
                      <w:sz w:val="16"/>
                      <w:szCs w:val="16"/>
                    </w:rPr>
                    <w:t>3.614</w:t>
                  </w:r>
                </w:p>
              </w:tc>
              <w:tc>
                <w:tcPr>
                  <w:tcW w:w="1418" w:type="dxa"/>
                  <w:shd w:val="clear" w:color="000000" w:fill="FFFFFF"/>
                  <w:vAlign w:val="center"/>
                  <w:hideMark/>
                </w:tcPr>
                <w:p w14:paraId="423736B8" w14:textId="77777777" w:rsidR="00253739" w:rsidRPr="00A06767" w:rsidRDefault="00253739" w:rsidP="00253739">
                  <w:pPr>
                    <w:jc w:val="center"/>
                    <w:rPr>
                      <w:rFonts w:ascii="Arial" w:hAnsi="Arial" w:cs="Arial"/>
                      <w:color w:val="000000"/>
                      <w:sz w:val="16"/>
                      <w:szCs w:val="16"/>
                    </w:rPr>
                  </w:pPr>
                  <w:r w:rsidRPr="00A06767">
                    <w:rPr>
                      <w:rFonts w:ascii="Arial" w:hAnsi="Arial" w:cs="Arial"/>
                      <w:color w:val="000000"/>
                      <w:sz w:val="16"/>
                      <w:szCs w:val="16"/>
                    </w:rPr>
                    <w:t>GASOLINA CORRIENTE</w:t>
                  </w:r>
                </w:p>
              </w:tc>
              <w:tc>
                <w:tcPr>
                  <w:tcW w:w="1701" w:type="dxa"/>
                  <w:shd w:val="clear" w:color="000000" w:fill="FFFFFF"/>
                  <w:vAlign w:val="center"/>
                  <w:hideMark/>
                </w:tcPr>
                <w:p w14:paraId="5B3AFAB9" w14:textId="77777777" w:rsidR="00253739" w:rsidRPr="00A06767" w:rsidRDefault="00253739" w:rsidP="00253739">
                  <w:pPr>
                    <w:jc w:val="center"/>
                    <w:rPr>
                      <w:rFonts w:ascii="Arial" w:hAnsi="Arial" w:cs="Arial"/>
                      <w:color w:val="000000"/>
                      <w:sz w:val="16"/>
                      <w:szCs w:val="16"/>
                    </w:rPr>
                  </w:pPr>
                  <w:r w:rsidRPr="00A06767">
                    <w:rPr>
                      <w:rFonts w:ascii="Arial" w:hAnsi="Arial" w:cs="Arial"/>
                      <w:color w:val="000000"/>
                      <w:sz w:val="16"/>
                      <w:szCs w:val="16"/>
                    </w:rPr>
                    <w:t>GOBERNACIÓN DE AMAZONAS</w:t>
                  </w:r>
                </w:p>
              </w:tc>
              <w:tc>
                <w:tcPr>
                  <w:tcW w:w="1800" w:type="dxa"/>
                  <w:shd w:val="clear" w:color="000000" w:fill="FFFFFF"/>
                  <w:vAlign w:val="center"/>
                  <w:hideMark/>
                </w:tcPr>
                <w:p w14:paraId="00B168CC" w14:textId="77777777" w:rsidR="00253739" w:rsidRPr="00A06767" w:rsidRDefault="00253739" w:rsidP="00253739">
                  <w:pPr>
                    <w:jc w:val="center"/>
                    <w:rPr>
                      <w:rFonts w:ascii="Arial" w:hAnsi="Arial" w:cs="Arial"/>
                      <w:color w:val="000000"/>
                      <w:sz w:val="16"/>
                      <w:szCs w:val="16"/>
                    </w:rPr>
                  </w:pPr>
                  <w:r w:rsidRPr="00A06767">
                    <w:rPr>
                      <w:rFonts w:ascii="Arial" w:hAnsi="Arial" w:cs="Arial"/>
                      <w:color w:val="000000"/>
                      <w:sz w:val="16"/>
                      <w:szCs w:val="16"/>
                    </w:rPr>
                    <w:t>PRÉSTAMO DE ACUERDO CON LA NECESIDAD DEL SERVICIO</w:t>
                  </w:r>
                </w:p>
              </w:tc>
            </w:tr>
          </w:tbl>
          <w:p w14:paraId="19BD2008" w14:textId="77777777" w:rsidR="00BB2727" w:rsidRPr="00BB2727" w:rsidRDefault="00BB2727" w:rsidP="00BB2727">
            <w:pPr>
              <w:tabs>
                <w:tab w:val="left" w:pos="7371"/>
              </w:tabs>
              <w:jc w:val="both"/>
              <w:rPr>
                <w:rFonts w:ascii="Arial" w:hAnsi="Arial" w:cs="Arial"/>
                <w:sz w:val="22"/>
                <w:szCs w:val="22"/>
                <w:lang w:val="es-419"/>
              </w:rPr>
            </w:pPr>
          </w:p>
          <w:p w14:paraId="2D1E2A0F" w14:textId="77777777" w:rsidR="00253739" w:rsidRPr="00253739" w:rsidRDefault="00253739" w:rsidP="00253739">
            <w:pPr>
              <w:tabs>
                <w:tab w:val="left" w:pos="7371"/>
              </w:tabs>
              <w:jc w:val="both"/>
              <w:rPr>
                <w:rFonts w:ascii="Arial" w:hAnsi="Arial" w:cs="Arial"/>
                <w:sz w:val="22"/>
                <w:szCs w:val="22"/>
                <w:lang w:val="es-419"/>
              </w:rPr>
            </w:pPr>
            <w:r w:rsidRPr="00253739">
              <w:rPr>
                <w:rFonts w:ascii="Arial" w:hAnsi="Arial" w:cs="Arial"/>
                <w:sz w:val="22"/>
                <w:szCs w:val="22"/>
                <w:lang w:val="es-419"/>
              </w:rPr>
              <w:t>Es así como, se requiere garantizar el suministro de combustible requerido por la embarcación propiedad de la Gobernación del Amazonas, de acuerdo con las características técnicas de la misma y con las necesidades reales de consumo que se presenten durante la ejecución contractual.</w:t>
            </w:r>
          </w:p>
          <w:p w14:paraId="79403D8A" w14:textId="77777777" w:rsidR="00253739" w:rsidRPr="00253739" w:rsidRDefault="00253739" w:rsidP="00253739">
            <w:pPr>
              <w:tabs>
                <w:tab w:val="left" w:pos="7371"/>
              </w:tabs>
              <w:jc w:val="both"/>
              <w:rPr>
                <w:rFonts w:ascii="Arial" w:hAnsi="Arial" w:cs="Arial"/>
                <w:sz w:val="22"/>
                <w:szCs w:val="22"/>
                <w:lang w:val="es-419"/>
              </w:rPr>
            </w:pPr>
            <w:r w:rsidRPr="00253739">
              <w:rPr>
                <w:rFonts w:ascii="Arial" w:hAnsi="Arial" w:cs="Arial"/>
                <w:sz w:val="22"/>
                <w:szCs w:val="22"/>
                <w:lang w:val="es-419"/>
              </w:rPr>
              <w:t xml:space="preserve"> </w:t>
            </w:r>
          </w:p>
          <w:p w14:paraId="3085CAE6" w14:textId="77777777" w:rsidR="00253739" w:rsidRPr="00253739" w:rsidRDefault="00253739" w:rsidP="00253739">
            <w:pPr>
              <w:tabs>
                <w:tab w:val="left" w:pos="7371"/>
              </w:tabs>
              <w:jc w:val="both"/>
              <w:rPr>
                <w:rFonts w:ascii="Arial" w:hAnsi="Arial" w:cs="Arial"/>
                <w:sz w:val="22"/>
                <w:szCs w:val="22"/>
                <w:lang w:val="es-419"/>
              </w:rPr>
            </w:pPr>
            <w:r w:rsidRPr="00253739">
              <w:rPr>
                <w:rFonts w:ascii="Arial" w:hAnsi="Arial" w:cs="Arial"/>
                <w:sz w:val="22"/>
                <w:szCs w:val="22"/>
                <w:lang w:val="es-419"/>
              </w:rPr>
              <w:t xml:space="preserve">En razón a que la Entidad no cuenta con la infraestructura, instalaciones, equipos ni medios técnicos necesarios para efectuar directamente el almacenamiento y suministro de combustible para la embarcación utilizada en el desarrollo de las actividades institucionales en el departamento del Amazonas, resulta necesario contratar un proveedor que cuente con la infraestructura y capacidad operativa requeridas para suministrar los combustibles en condiciones adecuadas de calidad, oportunidad, seguridad y cobertura que demanda la prestación del servicios de la administración de justicia. </w:t>
            </w:r>
          </w:p>
          <w:p w14:paraId="17C5A576" w14:textId="77777777" w:rsidR="00253739" w:rsidRPr="00253739" w:rsidRDefault="00253739" w:rsidP="00253739">
            <w:pPr>
              <w:tabs>
                <w:tab w:val="left" w:pos="7371"/>
              </w:tabs>
              <w:jc w:val="both"/>
              <w:rPr>
                <w:rFonts w:ascii="Arial" w:hAnsi="Arial" w:cs="Arial"/>
                <w:sz w:val="22"/>
                <w:szCs w:val="22"/>
                <w:lang w:val="es-419"/>
              </w:rPr>
            </w:pPr>
          </w:p>
          <w:p w14:paraId="43ACDBA2" w14:textId="087A98FD" w:rsidR="00225794" w:rsidRPr="0019403C" w:rsidRDefault="00253739" w:rsidP="00253739">
            <w:pPr>
              <w:tabs>
                <w:tab w:val="left" w:pos="7371"/>
              </w:tabs>
              <w:jc w:val="both"/>
              <w:rPr>
                <w:rFonts w:ascii="Arial" w:hAnsi="Arial" w:cs="Arial"/>
                <w:snapToGrid w:val="0"/>
                <w:sz w:val="22"/>
                <w:szCs w:val="22"/>
                <w:lang w:val="es-CO"/>
              </w:rPr>
            </w:pPr>
            <w:r w:rsidRPr="00253739">
              <w:rPr>
                <w:rFonts w:ascii="Arial" w:hAnsi="Arial" w:cs="Arial"/>
                <w:sz w:val="22"/>
                <w:szCs w:val="22"/>
                <w:lang w:val="es-419"/>
              </w:rPr>
              <w:t>En consecuencia, la contratación tiene como finalidad garantizar la disponibilidad oportuna del combustible requerido para mantener la operatividad de los medios de transporte fluvial utilizados por la Rama Judicial en el desarrollo de sus funciones, contribuyendo así a la continuidad y adecuada prestación del servicio público de administración de justicia.</w:t>
            </w:r>
          </w:p>
        </w:tc>
      </w:tr>
      <w:tr w:rsidR="006061BC" w:rsidRPr="0079205C" w14:paraId="372FD11F" w14:textId="77777777" w:rsidTr="00800A92">
        <w:trPr>
          <w:trHeight w:val="18"/>
          <w:jc w:val="center"/>
        </w:trPr>
        <w:tc>
          <w:tcPr>
            <w:tcW w:w="10791" w:type="dxa"/>
            <w:gridSpan w:val="7"/>
            <w:shd w:val="clear" w:color="auto" w:fill="D9D9D9" w:themeFill="background1" w:themeFillShade="D9"/>
            <w:vAlign w:val="center"/>
          </w:tcPr>
          <w:p w14:paraId="1E04BF69" w14:textId="77777777" w:rsidR="006061BC" w:rsidRPr="0079205C" w:rsidRDefault="006061BC" w:rsidP="00315DA2">
            <w:pPr>
              <w:ind w:right="333"/>
              <w:jc w:val="both"/>
              <w:rPr>
                <w:rFonts w:ascii="Arial" w:hAnsi="Arial" w:cs="Arial"/>
                <w:bCs/>
                <w:sz w:val="22"/>
                <w:szCs w:val="22"/>
                <w:lang w:eastAsia="es-CO"/>
              </w:rPr>
            </w:pPr>
            <w:r w:rsidRPr="0079205C">
              <w:rPr>
                <w:rFonts w:ascii="Arial" w:hAnsi="Arial" w:cs="Arial"/>
                <w:bCs/>
                <w:sz w:val="22"/>
                <w:szCs w:val="22"/>
                <w:lang w:eastAsia="es-CO"/>
              </w:rPr>
              <w:lastRenderedPageBreak/>
              <w:t>3.1.2. Objeto contractual</w:t>
            </w:r>
          </w:p>
        </w:tc>
      </w:tr>
      <w:tr w:rsidR="006061BC" w:rsidRPr="0079205C" w14:paraId="1B0108E7" w14:textId="77777777" w:rsidTr="00800A92">
        <w:trPr>
          <w:trHeight w:val="533"/>
          <w:jc w:val="center"/>
        </w:trPr>
        <w:tc>
          <w:tcPr>
            <w:tcW w:w="10791" w:type="dxa"/>
            <w:gridSpan w:val="7"/>
            <w:vAlign w:val="center"/>
          </w:tcPr>
          <w:p w14:paraId="40767205" w14:textId="3D719891" w:rsidR="006061BC" w:rsidRPr="00A06767" w:rsidRDefault="00AA7FF1" w:rsidP="00315DA2">
            <w:pPr>
              <w:pStyle w:val="Textoindependiente22"/>
              <w:rPr>
                <w:rFonts w:cs="Arial"/>
                <w:b/>
                <w:bCs/>
                <w:szCs w:val="22"/>
                <w:shd w:val="clear" w:color="auto" w:fill="FFFFFF"/>
                <w:lang w:val="es-ES"/>
              </w:rPr>
            </w:pPr>
            <w:r w:rsidRPr="00A06767">
              <w:rPr>
                <w:rFonts w:cs="Arial"/>
                <w:b/>
                <w:bCs/>
                <w:szCs w:val="22"/>
                <w:shd w:val="clear" w:color="auto" w:fill="FFFFFF"/>
                <w:lang w:val="es-ES"/>
              </w:rPr>
              <w:t xml:space="preserve">SUMINISTRO DE </w:t>
            </w:r>
            <w:r w:rsidR="00253739" w:rsidRPr="00A06767">
              <w:rPr>
                <w:rFonts w:cs="Arial"/>
                <w:b/>
                <w:bCs/>
                <w:szCs w:val="22"/>
                <w:shd w:val="clear" w:color="auto" w:fill="FFFFFF"/>
                <w:lang w:val="es-ES"/>
              </w:rPr>
              <w:t>COMBUSTIBLE PARA EL TRANSPORTE FLUVIAL DE LOS JUECES Y SERVIDORES JUDICIALES EN EL DEPARTAMENTO DE AMAZONAS, A CARGO DE LA DIRECCIÓN SECCIONAL DE ADMINISTRACIÓN JUDICIAL DE CUNDINAMARCA - AMAZONAS</w:t>
            </w:r>
          </w:p>
        </w:tc>
      </w:tr>
      <w:tr w:rsidR="006061BC" w:rsidRPr="0079205C" w14:paraId="72EC6820" w14:textId="77777777" w:rsidTr="00800A92">
        <w:trPr>
          <w:trHeight w:val="284"/>
          <w:jc w:val="center"/>
        </w:trPr>
        <w:tc>
          <w:tcPr>
            <w:tcW w:w="10791" w:type="dxa"/>
            <w:gridSpan w:val="7"/>
            <w:shd w:val="clear" w:color="auto" w:fill="D9D9D9" w:themeFill="background1" w:themeFillShade="D9"/>
            <w:vAlign w:val="center"/>
          </w:tcPr>
          <w:p w14:paraId="11BF4CA7" w14:textId="44A4DA84" w:rsidR="006061BC" w:rsidRPr="0079205C" w:rsidRDefault="006061BC" w:rsidP="00315DA2">
            <w:pPr>
              <w:ind w:right="333"/>
              <w:jc w:val="both"/>
              <w:rPr>
                <w:rFonts w:ascii="Arial" w:hAnsi="Arial" w:cs="Arial"/>
                <w:bCs/>
                <w:sz w:val="22"/>
                <w:szCs w:val="22"/>
                <w:lang w:eastAsia="es-CO"/>
              </w:rPr>
            </w:pPr>
            <w:r w:rsidRPr="0079205C">
              <w:rPr>
                <w:rFonts w:ascii="Arial" w:hAnsi="Arial" w:cs="Arial"/>
                <w:bCs/>
                <w:sz w:val="22"/>
                <w:szCs w:val="22"/>
                <w:lang w:eastAsia="es-CO"/>
              </w:rPr>
              <w:t xml:space="preserve">3.1.3 Clasificación de bienes y servicios de Naciones Unidas </w:t>
            </w:r>
            <w:r w:rsidR="007E4F1B">
              <w:rPr>
                <w:rFonts w:ascii="Arial" w:hAnsi="Arial" w:cs="Arial"/>
                <w:bCs/>
                <w:sz w:val="22"/>
                <w:szCs w:val="22"/>
                <w:lang w:eastAsia="es-CO"/>
              </w:rPr>
              <w:t>–</w:t>
            </w:r>
            <w:r w:rsidRPr="0079205C">
              <w:rPr>
                <w:rFonts w:ascii="Arial" w:hAnsi="Arial" w:cs="Arial"/>
                <w:bCs/>
                <w:sz w:val="22"/>
                <w:szCs w:val="22"/>
                <w:lang w:eastAsia="es-CO"/>
              </w:rPr>
              <w:t xml:space="preserve"> UNSPSC</w:t>
            </w:r>
          </w:p>
        </w:tc>
      </w:tr>
      <w:tr w:rsidR="006061BC" w:rsidRPr="0079205C" w14:paraId="046FD0E8" w14:textId="77777777" w:rsidTr="00CD5416">
        <w:trPr>
          <w:trHeight w:val="1813"/>
          <w:jc w:val="center"/>
        </w:trPr>
        <w:tc>
          <w:tcPr>
            <w:tcW w:w="10791" w:type="dxa"/>
            <w:gridSpan w:val="7"/>
          </w:tcPr>
          <w:p w14:paraId="59011F04" w14:textId="77777777" w:rsidR="00581D7E" w:rsidRPr="00030F28" w:rsidRDefault="00581D7E" w:rsidP="00581D7E">
            <w:pPr>
              <w:jc w:val="both"/>
              <w:rPr>
                <w:rFonts w:ascii="Arial" w:hAnsi="Arial" w:cs="Arial"/>
                <w:sz w:val="22"/>
                <w:szCs w:val="22"/>
              </w:rPr>
            </w:pPr>
            <w:r w:rsidRPr="00030F28">
              <w:rPr>
                <w:rFonts w:ascii="Arial" w:hAnsi="Arial" w:cs="Arial"/>
                <w:sz w:val="22"/>
                <w:szCs w:val="22"/>
              </w:rPr>
              <w:t xml:space="preserve">La clasificación de los bienes objeto del proceso de contratación, es la que se describe a continuación: </w:t>
            </w:r>
          </w:p>
          <w:p w14:paraId="1B0FCF8C" w14:textId="77777777" w:rsidR="00581D7E" w:rsidRPr="00030F28" w:rsidRDefault="00581D7E" w:rsidP="00581D7E">
            <w:pPr>
              <w:jc w:val="both"/>
              <w:rPr>
                <w:rFonts w:ascii="Arial" w:hAnsi="Arial"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0A0" w:firstRow="1" w:lastRow="0" w:firstColumn="1" w:lastColumn="0" w:noHBand="0" w:noVBand="0"/>
            </w:tblPr>
            <w:tblGrid>
              <w:gridCol w:w="793"/>
              <w:gridCol w:w="1731"/>
              <w:gridCol w:w="3390"/>
            </w:tblGrid>
            <w:tr w:rsidR="00581D7E" w:rsidRPr="00030F28" w14:paraId="3B1BD248" w14:textId="77777777" w:rsidTr="00B02800">
              <w:trPr>
                <w:trHeight w:val="300"/>
                <w:tblHeader/>
                <w:jc w:val="center"/>
              </w:trPr>
              <w:tc>
                <w:tcPr>
                  <w:tcW w:w="793" w:type="dxa"/>
                  <w:shd w:val="clear" w:color="auto" w:fill="D9D9D9" w:themeFill="background1" w:themeFillShade="D9"/>
                  <w:vAlign w:val="center"/>
                </w:tcPr>
                <w:p w14:paraId="4899E156" w14:textId="77777777" w:rsidR="00581D7E" w:rsidRPr="00030F28" w:rsidRDefault="00581D7E" w:rsidP="00581D7E">
                  <w:pPr>
                    <w:jc w:val="center"/>
                    <w:rPr>
                      <w:rFonts w:ascii="Arial" w:hAnsi="Arial" w:cs="Arial"/>
                      <w:b/>
                      <w:color w:val="000000" w:themeColor="text1"/>
                    </w:rPr>
                  </w:pPr>
                  <w:bookmarkStart w:id="0" w:name="_Hlk238193565"/>
                  <w:r w:rsidRPr="00030F28">
                    <w:rPr>
                      <w:rFonts w:ascii="Arial" w:hAnsi="Arial" w:cs="Arial"/>
                      <w:b/>
                      <w:color w:val="000000" w:themeColor="text1"/>
                    </w:rPr>
                    <w:t>Ítem</w:t>
                  </w:r>
                </w:p>
              </w:tc>
              <w:tc>
                <w:tcPr>
                  <w:tcW w:w="1731" w:type="dxa"/>
                  <w:shd w:val="clear" w:color="auto" w:fill="D9D9D9" w:themeFill="background1" w:themeFillShade="D9"/>
                  <w:vAlign w:val="center"/>
                </w:tcPr>
                <w:p w14:paraId="526671EA" w14:textId="77777777" w:rsidR="00581D7E" w:rsidRPr="00030F28" w:rsidRDefault="00581D7E" w:rsidP="00581D7E">
                  <w:pPr>
                    <w:jc w:val="center"/>
                    <w:rPr>
                      <w:rFonts w:ascii="Arial" w:hAnsi="Arial" w:cs="Arial"/>
                      <w:b/>
                      <w:color w:val="000000" w:themeColor="text1"/>
                    </w:rPr>
                  </w:pPr>
                  <w:r w:rsidRPr="00030F28">
                    <w:rPr>
                      <w:rFonts w:ascii="Arial" w:hAnsi="Arial" w:cs="Arial"/>
                      <w:b/>
                      <w:color w:val="000000" w:themeColor="text1"/>
                    </w:rPr>
                    <w:t>Código UNSPSC</w:t>
                  </w:r>
                </w:p>
              </w:tc>
              <w:tc>
                <w:tcPr>
                  <w:tcW w:w="3390" w:type="dxa"/>
                  <w:shd w:val="clear" w:color="auto" w:fill="D9D9D9" w:themeFill="background1" w:themeFillShade="D9"/>
                  <w:vAlign w:val="center"/>
                </w:tcPr>
                <w:p w14:paraId="3F2CF766" w14:textId="77777777" w:rsidR="00581D7E" w:rsidRPr="00030F28" w:rsidRDefault="00581D7E" w:rsidP="00581D7E">
                  <w:pPr>
                    <w:jc w:val="center"/>
                    <w:rPr>
                      <w:rFonts w:ascii="Arial" w:hAnsi="Arial" w:cs="Arial"/>
                      <w:b/>
                      <w:color w:val="000000" w:themeColor="text1"/>
                    </w:rPr>
                  </w:pPr>
                  <w:r w:rsidRPr="00030F28">
                    <w:rPr>
                      <w:rFonts w:ascii="Arial" w:hAnsi="Arial" w:cs="Arial"/>
                      <w:b/>
                      <w:color w:val="000000" w:themeColor="text1"/>
                    </w:rPr>
                    <w:t>Producto</w:t>
                  </w:r>
                </w:p>
              </w:tc>
            </w:tr>
            <w:tr w:rsidR="00581D7E" w:rsidRPr="00030F28" w14:paraId="3C193376" w14:textId="77777777" w:rsidTr="00B02800">
              <w:trPr>
                <w:trHeight w:val="363"/>
                <w:jc w:val="center"/>
              </w:trPr>
              <w:tc>
                <w:tcPr>
                  <w:tcW w:w="793" w:type="dxa"/>
                  <w:vAlign w:val="center"/>
                </w:tcPr>
                <w:p w14:paraId="355EDFE9" w14:textId="77777777" w:rsidR="00581D7E" w:rsidRPr="00030F28" w:rsidRDefault="00581D7E" w:rsidP="00581D7E">
                  <w:pPr>
                    <w:jc w:val="center"/>
                    <w:rPr>
                      <w:rFonts w:ascii="Arial" w:hAnsi="Arial" w:cs="Arial"/>
                      <w:color w:val="000000" w:themeColor="text1"/>
                    </w:rPr>
                  </w:pPr>
                  <w:r w:rsidRPr="00030F28">
                    <w:rPr>
                      <w:rFonts w:ascii="Arial" w:hAnsi="Arial" w:cs="Arial"/>
                      <w:color w:val="000000" w:themeColor="text1"/>
                    </w:rPr>
                    <w:t>1</w:t>
                  </w:r>
                </w:p>
              </w:tc>
              <w:tc>
                <w:tcPr>
                  <w:tcW w:w="1731" w:type="dxa"/>
                  <w:vAlign w:val="center"/>
                </w:tcPr>
                <w:p w14:paraId="13C0B9A0" w14:textId="77777777" w:rsidR="00581D7E" w:rsidRPr="00030F28" w:rsidRDefault="00581D7E" w:rsidP="00581D7E">
                  <w:pPr>
                    <w:jc w:val="center"/>
                    <w:rPr>
                      <w:rFonts w:ascii="Arial" w:hAnsi="Arial" w:cs="Arial"/>
                      <w:color w:val="000000" w:themeColor="text1"/>
                    </w:rPr>
                  </w:pPr>
                  <w:r w:rsidRPr="00030F28">
                    <w:rPr>
                      <w:rFonts w:ascii="Arial" w:hAnsi="Arial" w:cs="Arial"/>
                    </w:rPr>
                    <w:t>15101500</w:t>
                  </w:r>
                </w:p>
              </w:tc>
              <w:tc>
                <w:tcPr>
                  <w:tcW w:w="3390" w:type="dxa"/>
                  <w:vAlign w:val="center"/>
                </w:tcPr>
                <w:p w14:paraId="639DE9A4" w14:textId="77777777" w:rsidR="00581D7E" w:rsidRPr="00030F28" w:rsidRDefault="00581D7E" w:rsidP="00581D7E">
                  <w:pPr>
                    <w:jc w:val="center"/>
                    <w:rPr>
                      <w:rFonts w:ascii="Arial" w:hAnsi="Arial" w:cs="Arial"/>
                      <w:color w:val="000000" w:themeColor="text1"/>
                    </w:rPr>
                  </w:pPr>
                  <w:r w:rsidRPr="00030F28">
                    <w:rPr>
                      <w:rFonts w:ascii="Arial" w:hAnsi="Arial" w:cs="Arial"/>
                    </w:rPr>
                    <w:t xml:space="preserve">Petróleo y destilados </w:t>
                  </w:r>
                </w:p>
              </w:tc>
            </w:tr>
            <w:tr w:rsidR="00581D7E" w:rsidRPr="00030F28" w14:paraId="35947E90" w14:textId="77777777" w:rsidTr="00B02800">
              <w:trPr>
                <w:trHeight w:val="363"/>
                <w:jc w:val="center"/>
              </w:trPr>
              <w:tc>
                <w:tcPr>
                  <w:tcW w:w="793" w:type="dxa"/>
                  <w:vAlign w:val="center"/>
                </w:tcPr>
                <w:p w14:paraId="51FBD7CE" w14:textId="2C84B056" w:rsidR="00581D7E" w:rsidRPr="00030F28" w:rsidRDefault="00CD5416" w:rsidP="00581D7E">
                  <w:pPr>
                    <w:jc w:val="center"/>
                    <w:rPr>
                      <w:rFonts w:ascii="Arial" w:hAnsi="Arial" w:cs="Arial"/>
                      <w:color w:val="000000" w:themeColor="text1"/>
                    </w:rPr>
                  </w:pPr>
                  <w:r>
                    <w:rPr>
                      <w:rFonts w:ascii="Arial" w:hAnsi="Arial" w:cs="Arial"/>
                      <w:color w:val="000000" w:themeColor="text1"/>
                    </w:rPr>
                    <w:t>2</w:t>
                  </w:r>
                </w:p>
              </w:tc>
              <w:tc>
                <w:tcPr>
                  <w:tcW w:w="1731" w:type="dxa"/>
                  <w:tcBorders>
                    <w:top w:val="single" w:sz="4" w:space="0" w:color="auto"/>
                    <w:left w:val="single" w:sz="4" w:space="0" w:color="auto"/>
                    <w:bottom w:val="single" w:sz="4" w:space="0" w:color="auto"/>
                    <w:right w:val="single" w:sz="4" w:space="0" w:color="auto"/>
                  </w:tcBorders>
                  <w:vAlign w:val="center"/>
                </w:tcPr>
                <w:p w14:paraId="4592C8CF" w14:textId="77777777" w:rsidR="00581D7E" w:rsidRPr="00030F28" w:rsidRDefault="00581D7E" w:rsidP="00581D7E">
                  <w:pPr>
                    <w:jc w:val="center"/>
                    <w:rPr>
                      <w:rFonts w:ascii="Arial" w:hAnsi="Arial" w:cs="Arial"/>
                    </w:rPr>
                  </w:pPr>
                  <w:r w:rsidRPr="00030F28">
                    <w:rPr>
                      <w:rFonts w:ascii="Arial" w:hAnsi="Arial" w:cs="Arial"/>
                    </w:rPr>
                    <w:t>15101506</w:t>
                  </w:r>
                </w:p>
              </w:tc>
              <w:tc>
                <w:tcPr>
                  <w:tcW w:w="3390" w:type="dxa"/>
                  <w:tcBorders>
                    <w:top w:val="single" w:sz="4" w:space="0" w:color="auto"/>
                    <w:left w:val="single" w:sz="4" w:space="0" w:color="auto"/>
                    <w:bottom w:val="single" w:sz="4" w:space="0" w:color="auto"/>
                    <w:right w:val="single" w:sz="4" w:space="0" w:color="auto"/>
                  </w:tcBorders>
                  <w:vAlign w:val="center"/>
                </w:tcPr>
                <w:p w14:paraId="2B2E9846" w14:textId="77777777" w:rsidR="00581D7E" w:rsidRPr="00030F28" w:rsidRDefault="00581D7E" w:rsidP="00581D7E">
                  <w:pPr>
                    <w:jc w:val="center"/>
                    <w:rPr>
                      <w:rFonts w:ascii="Arial" w:hAnsi="Arial" w:cs="Arial"/>
                    </w:rPr>
                  </w:pPr>
                  <w:r w:rsidRPr="00030F28">
                    <w:rPr>
                      <w:rFonts w:ascii="Arial" w:hAnsi="Arial" w:cs="Arial"/>
                    </w:rPr>
                    <w:t>Gasolina</w:t>
                  </w:r>
                </w:p>
              </w:tc>
            </w:tr>
            <w:bookmarkEnd w:id="0"/>
          </w:tbl>
          <w:p w14:paraId="1BA0D749" w14:textId="77777777" w:rsidR="00EC5B7C" w:rsidRPr="0079205C" w:rsidRDefault="00EC5B7C" w:rsidP="00315DA2">
            <w:pPr>
              <w:ind w:right="333"/>
              <w:jc w:val="both"/>
              <w:rPr>
                <w:rFonts w:ascii="Arial" w:hAnsi="Arial" w:cs="Arial"/>
                <w:sz w:val="22"/>
                <w:szCs w:val="22"/>
                <w:lang w:eastAsia="es-CO"/>
              </w:rPr>
            </w:pPr>
          </w:p>
        </w:tc>
      </w:tr>
      <w:tr w:rsidR="006061BC" w:rsidRPr="0079205C" w14:paraId="4091A1F5" w14:textId="77777777" w:rsidTr="00800A92">
        <w:trPr>
          <w:trHeight w:val="20"/>
          <w:jc w:val="center"/>
        </w:trPr>
        <w:tc>
          <w:tcPr>
            <w:tcW w:w="10791" w:type="dxa"/>
            <w:gridSpan w:val="7"/>
            <w:shd w:val="clear" w:color="auto" w:fill="D9D9D9" w:themeFill="background1" w:themeFillShade="D9"/>
            <w:vAlign w:val="center"/>
          </w:tcPr>
          <w:p w14:paraId="50AE0F66" w14:textId="77777777" w:rsidR="006061BC" w:rsidRPr="0079205C" w:rsidRDefault="006061BC" w:rsidP="00315DA2">
            <w:pPr>
              <w:ind w:right="333"/>
              <w:jc w:val="both"/>
              <w:rPr>
                <w:rFonts w:ascii="Arial" w:hAnsi="Arial" w:cs="Arial"/>
                <w:bCs/>
                <w:sz w:val="22"/>
                <w:szCs w:val="22"/>
                <w:lang w:eastAsia="es-CO"/>
              </w:rPr>
            </w:pPr>
            <w:r w:rsidRPr="0079205C">
              <w:rPr>
                <w:rFonts w:ascii="Arial" w:hAnsi="Arial" w:cs="Arial"/>
                <w:bCs/>
                <w:sz w:val="22"/>
                <w:szCs w:val="22"/>
                <w:lang w:eastAsia="es-CO"/>
              </w:rPr>
              <w:t>3.1.4 Especificaciones del objeto contractual</w:t>
            </w:r>
          </w:p>
        </w:tc>
      </w:tr>
      <w:tr w:rsidR="006061BC" w:rsidRPr="0079205C" w14:paraId="1C6B7E93" w14:textId="77777777" w:rsidTr="00A06767">
        <w:trPr>
          <w:trHeight w:val="308"/>
          <w:jc w:val="center"/>
        </w:trPr>
        <w:tc>
          <w:tcPr>
            <w:tcW w:w="10791" w:type="dxa"/>
            <w:gridSpan w:val="7"/>
            <w:vAlign w:val="center"/>
          </w:tcPr>
          <w:p w14:paraId="663A3A4E" w14:textId="706A1471" w:rsidR="00253739" w:rsidRDefault="00253739" w:rsidP="00253739">
            <w:pPr>
              <w:jc w:val="both"/>
              <w:rPr>
                <w:rFonts w:ascii="Arial" w:eastAsia="Calibri" w:hAnsi="Arial" w:cs="Arial"/>
                <w:color w:val="000000"/>
                <w:sz w:val="22"/>
                <w:szCs w:val="22"/>
                <w:lang w:val="es-419" w:eastAsia="en-US"/>
              </w:rPr>
            </w:pPr>
            <w:r>
              <w:rPr>
                <w:rFonts w:ascii="Arial" w:eastAsia="Calibri" w:hAnsi="Arial" w:cs="Arial"/>
                <w:color w:val="000000"/>
                <w:sz w:val="22"/>
                <w:szCs w:val="22"/>
                <w:lang w:val="es-419" w:eastAsia="en-US"/>
              </w:rPr>
              <w:t>El suministro de combustible se requiere para atender</w:t>
            </w:r>
            <w:r w:rsidRPr="00F8649E">
              <w:rPr>
                <w:rFonts w:ascii="Arial" w:eastAsia="Calibri" w:hAnsi="Arial" w:cs="Arial"/>
                <w:color w:val="000000"/>
                <w:sz w:val="22"/>
                <w:szCs w:val="22"/>
                <w:lang w:val="es-419" w:eastAsia="en-US"/>
              </w:rPr>
              <w:t xml:space="preserve"> las </w:t>
            </w:r>
            <w:r>
              <w:rPr>
                <w:rFonts w:ascii="Arial" w:eastAsia="Calibri" w:hAnsi="Arial" w:cs="Arial"/>
                <w:color w:val="000000"/>
                <w:sz w:val="22"/>
                <w:szCs w:val="22"/>
                <w:lang w:val="es-419" w:eastAsia="en-US"/>
              </w:rPr>
              <w:t xml:space="preserve">necesidades de las </w:t>
            </w:r>
            <w:r w:rsidRPr="00F8649E">
              <w:rPr>
                <w:rFonts w:ascii="Arial" w:eastAsia="Calibri" w:hAnsi="Arial" w:cs="Arial"/>
                <w:color w:val="000000"/>
                <w:sz w:val="22"/>
                <w:szCs w:val="22"/>
                <w:lang w:val="es-419" w:eastAsia="en-US"/>
              </w:rPr>
              <w:t xml:space="preserve">sedes judiciales ubicadas en </w:t>
            </w:r>
            <w:r>
              <w:rPr>
                <w:rFonts w:ascii="Arial" w:eastAsia="Calibri" w:hAnsi="Arial" w:cs="Arial"/>
                <w:color w:val="000000"/>
                <w:sz w:val="22"/>
                <w:szCs w:val="22"/>
                <w:lang w:val="es-419" w:eastAsia="en-US"/>
              </w:rPr>
              <w:t>el</w:t>
            </w:r>
            <w:r w:rsidRPr="00F8649E">
              <w:rPr>
                <w:rFonts w:ascii="Arial" w:eastAsia="Calibri" w:hAnsi="Arial" w:cs="Arial"/>
                <w:color w:val="000000"/>
                <w:sz w:val="22"/>
                <w:szCs w:val="22"/>
                <w:lang w:val="es-419" w:eastAsia="en-US"/>
              </w:rPr>
              <w:t xml:space="preserve"> departamento</w:t>
            </w:r>
            <w:r>
              <w:rPr>
                <w:rFonts w:ascii="Arial" w:eastAsia="Calibri" w:hAnsi="Arial" w:cs="Arial"/>
                <w:color w:val="000000"/>
                <w:sz w:val="22"/>
                <w:szCs w:val="22"/>
                <w:lang w:val="es-419" w:eastAsia="en-US"/>
              </w:rPr>
              <w:t xml:space="preserve"> de </w:t>
            </w:r>
            <w:r w:rsidRPr="00F8649E">
              <w:rPr>
                <w:rFonts w:ascii="Arial" w:eastAsia="Calibri" w:hAnsi="Arial" w:cs="Arial"/>
                <w:color w:val="000000"/>
                <w:sz w:val="22"/>
                <w:szCs w:val="22"/>
                <w:lang w:val="es-419" w:eastAsia="en-US"/>
              </w:rPr>
              <w:t>Amazonas,</w:t>
            </w:r>
            <w:r>
              <w:rPr>
                <w:rFonts w:ascii="Arial" w:eastAsia="Calibri" w:hAnsi="Arial" w:cs="Arial"/>
                <w:color w:val="000000"/>
                <w:sz w:val="22"/>
                <w:szCs w:val="22"/>
                <w:lang w:val="es-419" w:eastAsia="en-US"/>
              </w:rPr>
              <w:t xml:space="preserve"> de acuerdo con las características y especificaciones en cuanto a calidad determinadas así:</w:t>
            </w:r>
          </w:p>
          <w:p w14:paraId="62DBA16B" w14:textId="77777777" w:rsidR="00253739" w:rsidRDefault="00253739" w:rsidP="00253739">
            <w:pPr>
              <w:jc w:val="both"/>
              <w:rPr>
                <w:rFonts w:ascii="Arial" w:eastAsia="Calibri" w:hAnsi="Arial" w:cs="Arial"/>
                <w:b/>
                <w:bCs/>
                <w:color w:val="000000"/>
                <w:sz w:val="22"/>
                <w:szCs w:val="22"/>
                <w:lang w:val="es-CO" w:eastAsia="en-US"/>
              </w:rPr>
            </w:pPr>
          </w:p>
          <w:p w14:paraId="2463598E" w14:textId="33AEB50F" w:rsidR="00253739" w:rsidRPr="00F8649E" w:rsidRDefault="00253739" w:rsidP="00253739">
            <w:pPr>
              <w:rPr>
                <w:rFonts w:ascii="Arial" w:hAnsi="Arial" w:cs="Arial"/>
                <w:b/>
                <w:bCs/>
                <w:iCs/>
                <w:color w:val="000000"/>
                <w:sz w:val="22"/>
                <w:szCs w:val="22"/>
              </w:rPr>
            </w:pPr>
            <w:r w:rsidRPr="00F8649E">
              <w:rPr>
                <w:rFonts w:ascii="Arial" w:hAnsi="Arial" w:cs="Arial"/>
                <w:b/>
                <w:bCs/>
                <w:iCs/>
                <w:color w:val="000000"/>
                <w:sz w:val="22"/>
                <w:szCs w:val="22"/>
              </w:rPr>
              <w:t>ESPECIFICACIONES DEL COMBUSTIBLE</w:t>
            </w:r>
            <w:r w:rsidR="00CB3A64">
              <w:rPr>
                <w:rFonts w:ascii="Arial" w:hAnsi="Arial" w:cs="Arial"/>
                <w:b/>
                <w:bCs/>
                <w:iCs/>
                <w:color w:val="000000"/>
                <w:sz w:val="22"/>
                <w:szCs w:val="22"/>
              </w:rPr>
              <w:t>: GASOLINA MOTOR CORRIENTE</w:t>
            </w:r>
          </w:p>
          <w:p w14:paraId="126F5EAD" w14:textId="77777777" w:rsidR="00253739" w:rsidRPr="00F8649E" w:rsidRDefault="00253739" w:rsidP="00253739">
            <w:pPr>
              <w:jc w:val="both"/>
              <w:rPr>
                <w:rFonts w:ascii="Arial" w:hAnsi="Arial" w:cs="Arial"/>
                <w:b/>
                <w:bCs/>
                <w:iCs/>
                <w:color w:val="000000"/>
                <w:sz w:val="22"/>
                <w:szCs w:val="22"/>
              </w:rPr>
            </w:pPr>
          </w:p>
          <w:p w14:paraId="558FCE44" w14:textId="793B498A" w:rsidR="00253739" w:rsidRDefault="00253739" w:rsidP="00253739">
            <w:pPr>
              <w:jc w:val="both"/>
              <w:rPr>
                <w:rFonts w:ascii="Arial" w:eastAsia="Calibri" w:hAnsi="Arial" w:cs="Arial"/>
                <w:bCs/>
                <w:color w:val="000000"/>
                <w:sz w:val="22"/>
                <w:szCs w:val="22"/>
                <w:lang w:val="es-419" w:eastAsia="en-US"/>
              </w:rPr>
            </w:pPr>
            <w:r>
              <w:rPr>
                <w:rFonts w:ascii="Arial" w:eastAsia="Calibri" w:hAnsi="Arial" w:cs="Arial"/>
                <w:bCs/>
                <w:color w:val="000000"/>
                <w:sz w:val="22"/>
                <w:szCs w:val="22"/>
                <w:lang w:val="es-419" w:eastAsia="en-US"/>
              </w:rPr>
              <w:t>El futuro contratista debe garantizar:</w:t>
            </w:r>
          </w:p>
          <w:p w14:paraId="08E8E21F" w14:textId="77777777" w:rsidR="00253739" w:rsidRDefault="00253739" w:rsidP="00253739">
            <w:pPr>
              <w:jc w:val="both"/>
              <w:rPr>
                <w:rFonts w:ascii="Arial" w:eastAsia="Calibri" w:hAnsi="Arial" w:cs="Arial"/>
                <w:bCs/>
                <w:color w:val="000000"/>
                <w:sz w:val="22"/>
                <w:szCs w:val="22"/>
                <w:lang w:val="es-419" w:eastAsia="en-US"/>
              </w:rPr>
            </w:pPr>
          </w:p>
          <w:p w14:paraId="16701399" w14:textId="2EB2F7AD" w:rsidR="00207758" w:rsidRPr="0007202C" w:rsidRDefault="00E96F43" w:rsidP="00A06664">
            <w:pPr>
              <w:pStyle w:val="Prrafodelista"/>
              <w:numPr>
                <w:ilvl w:val="0"/>
                <w:numId w:val="33"/>
              </w:numPr>
              <w:jc w:val="both"/>
              <w:rPr>
                <w:rFonts w:ascii="Arial" w:eastAsia="Calibri" w:hAnsi="Arial" w:cs="Arial"/>
                <w:color w:val="000000"/>
                <w:sz w:val="22"/>
                <w:szCs w:val="22"/>
                <w:lang w:eastAsia="en-US"/>
              </w:rPr>
            </w:pPr>
            <w:r w:rsidRPr="0007202C">
              <w:rPr>
                <w:rFonts w:ascii="Arial" w:eastAsia="Calibri" w:hAnsi="Arial" w:cs="Arial"/>
                <w:color w:val="000000"/>
                <w:sz w:val="22"/>
                <w:szCs w:val="22"/>
                <w:lang w:eastAsia="en-US"/>
              </w:rPr>
              <w:t>Mínimo, u</w:t>
            </w:r>
            <w:r w:rsidR="00253739" w:rsidRPr="0007202C">
              <w:rPr>
                <w:rFonts w:ascii="Arial" w:eastAsia="Calibri" w:hAnsi="Arial" w:cs="Arial"/>
                <w:color w:val="000000"/>
                <w:sz w:val="22"/>
                <w:szCs w:val="22"/>
                <w:lang w:eastAsia="en-US"/>
              </w:rPr>
              <w:t>n punto de suministro de combustible ubicado en el área portuaria o fluvial de Leticia que permita el abastecimiento seguro y oportuno de las embarcaciones objeto del contrato, conforme a las condiciones de cobertura establecidas en las especificaciones técnicas.</w:t>
            </w:r>
            <w:r w:rsidR="00207758" w:rsidRPr="0007202C">
              <w:t xml:space="preserve"> </w:t>
            </w:r>
            <w:r w:rsidR="00207758" w:rsidRPr="0007202C">
              <w:rPr>
                <w:rFonts w:ascii="Arial" w:eastAsia="Calibri" w:hAnsi="Arial" w:cs="Arial"/>
                <w:color w:val="000000"/>
                <w:sz w:val="22"/>
                <w:szCs w:val="22"/>
                <w:lang w:eastAsia="en-US"/>
              </w:rPr>
              <w:t>Presentar con la oferta, la relación y ubicación exacta de la(s) estación(es) de servicio propuestas para la ejecución, indicando horario de atención y acreditando su disponibilidad.</w:t>
            </w:r>
          </w:p>
          <w:p w14:paraId="15A05B47" w14:textId="3BC426BC" w:rsidR="00253739" w:rsidRPr="00CC5F41" w:rsidRDefault="00253739" w:rsidP="00A06664">
            <w:pPr>
              <w:pStyle w:val="Prrafodelista"/>
              <w:numPr>
                <w:ilvl w:val="0"/>
                <w:numId w:val="33"/>
              </w:numPr>
              <w:jc w:val="both"/>
              <w:rPr>
                <w:rFonts w:ascii="Arial" w:eastAsia="Calibri" w:hAnsi="Arial" w:cs="Arial"/>
                <w:color w:val="000000"/>
                <w:sz w:val="22"/>
                <w:szCs w:val="22"/>
                <w:lang w:val="es-419" w:eastAsia="en-US"/>
              </w:rPr>
            </w:pPr>
            <w:r w:rsidRPr="00253739">
              <w:rPr>
                <w:rFonts w:ascii="Arial" w:hAnsi="Arial" w:cs="Arial"/>
                <w:color w:val="000000"/>
                <w:sz w:val="22"/>
              </w:rPr>
              <w:t xml:space="preserve">Cumplir con las especificaciones técnicas y de calidad definidas en el Decreto 1073 de 2015 adicionado por el Decreto 875 de 2025, adicionado por el artículo 1 del Decreto 0268 de 2026, modificado por Decreto 376 de 2026 expedido por el Ministerio de Minas y Energía. </w:t>
            </w:r>
          </w:p>
          <w:p w14:paraId="6F0EBC62" w14:textId="1B95480C" w:rsidR="00CC5F41" w:rsidRPr="00253739" w:rsidRDefault="00CC5F41" w:rsidP="00A06664">
            <w:pPr>
              <w:pStyle w:val="Prrafodelista"/>
              <w:numPr>
                <w:ilvl w:val="0"/>
                <w:numId w:val="33"/>
              </w:numPr>
              <w:jc w:val="both"/>
              <w:rPr>
                <w:rFonts w:ascii="Arial" w:eastAsia="Calibri" w:hAnsi="Arial" w:cs="Arial"/>
                <w:color w:val="000000"/>
                <w:sz w:val="22"/>
                <w:szCs w:val="22"/>
                <w:lang w:val="es-419" w:eastAsia="en-US"/>
              </w:rPr>
            </w:pPr>
            <w:r>
              <w:rPr>
                <w:rFonts w:ascii="Arial" w:eastAsia="Calibri" w:hAnsi="Arial" w:cs="Arial"/>
                <w:color w:val="000000"/>
                <w:sz w:val="22"/>
                <w:szCs w:val="22"/>
                <w:lang w:val="es-419" w:eastAsia="en-US"/>
              </w:rPr>
              <w:t xml:space="preserve">Suministrar </w:t>
            </w:r>
            <w:r w:rsidRPr="00CC5F41">
              <w:rPr>
                <w:rFonts w:ascii="Arial" w:eastAsia="Calibri" w:hAnsi="Arial" w:cs="Arial"/>
                <w:color w:val="000000"/>
                <w:sz w:val="22"/>
                <w:szCs w:val="22"/>
                <w:lang w:val="es-419" w:eastAsia="en-US"/>
              </w:rPr>
              <w:t>combustible de primera calidad, provenir de distribuidores autorizados y cumplir con las condiciones de almacenamiento, transporte, distribución y comercialización establecidas en la normativa vigente.</w:t>
            </w:r>
          </w:p>
          <w:p w14:paraId="616F4A98" w14:textId="77777777" w:rsidR="00CD5416" w:rsidRDefault="00CD5416" w:rsidP="00253739">
            <w:pPr>
              <w:jc w:val="both"/>
              <w:rPr>
                <w:rFonts w:ascii="Arial" w:hAnsi="Arial" w:cs="Arial"/>
                <w:color w:val="000000"/>
                <w:sz w:val="22"/>
              </w:rPr>
            </w:pPr>
          </w:p>
          <w:p w14:paraId="7BB766B8" w14:textId="1629ECD4" w:rsidR="00253739" w:rsidRDefault="00253739" w:rsidP="00253739">
            <w:pPr>
              <w:jc w:val="both"/>
              <w:rPr>
                <w:rFonts w:ascii="Arial" w:hAnsi="Arial" w:cs="Arial"/>
                <w:color w:val="000000"/>
                <w:sz w:val="22"/>
              </w:rPr>
            </w:pPr>
            <w:r w:rsidRPr="00F8649E">
              <w:rPr>
                <w:rFonts w:ascii="Arial" w:hAnsi="Arial" w:cs="Arial"/>
                <w:color w:val="000000"/>
                <w:sz w:val="22"/>
              </w:rPr>
              <w:t xml:space="preserve">Adicionalmente, el combustible suministrado debe cumplir con las normas técnicas relacionadas en la siguiente tabla: </w:t>
            </w:r>
          </w:p>
          <w:p w14:paraId="2688E756" w14:textId="77777777" w:rsidR="00253739" w:rsidRPr="00F8649E" w:rsidRDefault="00253739" w:rsidP="00253739">
            <w:pPr>
              <w:jc w:val="both"/>
              <w:rPr>
                <w:rFonts w:ascii="Arial" w:hAnsi="Arial" w:cs="Arial"/>
                <w:i/>
                <w:iCs/>
                <w:color w:val="000000"/>
                <w:sz w:val="22"/>
              </w:rPr>
            </w:pPr>
          </w:p>
          <w:tbl>
            <w:tblPr>
              <w:tblStyle w:val="Tablaconcuadrcula"/>
              <w:tblW w:w="0" w:type="auto"/>
              <w:jc w:val="center"/>
              <w:tblLook w:val="04A0" w:firstRow="1" w:lastRow="0" w:firstColumn="1" w:lastColumn="0" w:noHBand="0" w:noVBand="1"/>
            </w:tblPr>
            <w:tblGrid>
              <w:gridCol w:w="3810"/>
              <w:gridCol w:w="3811"/>
            </w:tblGrid>
            <w:tr w:rsidR="00253739" w:rsidRPr="00F8649E" w14:paraId="6C1EACDA" w14:textId="77777777" w:rsidTr="005F74CD">
              <w:trPr>
                <w:trHeight w:val="265"/>
                <w:jc w:val="center"/>
              </w:trPr>
              <w:tc>
                <w:tcPr>
                  <w:tcW w:w="3810" w:type="dxa"/>
                  <w:shd w:val="clear" w:color="auto" w:fill="D9D9D9" w:themeFill="background1" w:themeFillShade="D9"/>
                </w:tcPr>
                <w:p w14:paraId="231EC446" w14:textId="77777777" w:rsidR="00253739" w:rsidRPr="00F8649E" w:rsidRDefault="00253739" w:rsidP="00253739">
                  <w:pPr>
                    <w:jc w:val="center"/>
                    <w:rPr>
                      <w:rFonts w:ascii="Arial" w:hAnsi="Arial" w:cs="Arial"/>
                      <w:b/>
                      <w:bCs/>
                      <w:color w:val="000000"/>
                    </w:rPr>
                  </w:pPr>
                  <w:r w:rsidRPr="00F8649E">
                    <w:rPr>
                      <w:rFonts w:ascii="Arial" w:hAnsi="Arial" w:cs="Arial"/>
                      <w:b/>
                      <w:bCs/>
                      <w:color w:val="000000"/>
                    </w:rPr>
                    <w:t>COMBUSTIBLE</w:t>
                  </w:r>
                </w:p>
              </w:tc>
              <w:tc>
                <w:tcPr>
                  <w:tcW w:w="3811" w:type="dxa"/>
                  <w:shd w:val="clear" w:color="auto" w:fill="D9D9D9" w:themeFill="background1" w:themeFillShade="D9"/>
                </w:tcPr>
                <w:p w14:paraId="6E5C75C3" w14:textId="77777777" w:rsidR="00253739" w:rsidRPr="00F8649E" w:rsidRDefault="00253739" w:rsidP="00253739">
                  <w:pPr>
                    <w:jc w:val="center"/>
                    <w:rPr>
                      <w:rFonts w:ascii="Arial" w:hAnsi="Arial" w:cs="Arial"/>
                      <w:b/>
                      <w:bCs/>
                      <w:color w:val="000000"/>
                    </w:rPr>
                  </w:pPr>
                  <w:r w:rsidRPr="00F8649E">
                    <w:rPr>
                      <w:rFonts w:ascii="Arial" w:hAnsi="Arial" w:cs="Arial"/>
                      <w:b/>
                      <w:bCs/>
                      <w:color w:val="000000"/>
                    </w:rPr>
                    <w:t>REQUERIMIENTOS TÉCNICOS</w:t>
                  </w:r>
                </w:p>
              </w:tc>
            </w:tr>
            <w:tr w:rsidR="00253739" w:rsidRPr="00F8649E" w14:paraId="742627B2" w14:textId="77777777" w:rsidTr="00A06767">
              <w:trPr>
                <w:trHeight w:val="815"/>
                <w:jc w:val="center"/>
              </w:trPr>
              <w:tc>
                <w:tcPr>
                  <w:tcW w:w="3810" w:type="dxa"/>
                </w:tcPr>
                <w:p w14:paraId="6FDA2080" w14:textId="77777777" w:rsidR="00253739" w:rsidRDefault="00253739" w:rsidP="00253739">
                  <w:pPr>
                    <w:jc w:val="both"/>
                    <w:rPr>
                      <w:rFonts w:ascii="Arial" w:hAnsi="Arial" w:cs="Arial"/>
                      <w:color w:val="000000"/>
                    </w:rPr>
                  </w:pPr>
                </w:p>
                <w:p w14:paraId="1E1DD1B4" w14:textId="77777777" w:rsidR="00253739" w:rsidRPr="00F8649E" w:rsidRDefault="00253739" w:rsidP="00253739">
                  <w:pPr>
                    <w:jc w:val="both"/>
                    <w:rPr>
                      <w:rFonts w:ascii="Arial" w:hAnsi="Arial" w:cs="Arial"/>
                      <w:color w:val="000000"/>
                    </w:rPr>
                  </w:pPr>
                  <w:r w:rsidRPr="00F8649E">
                    <w:rPr>
                      <w:rFonts w:ascii="Arial" w:hAnsi="Arial" w:cs="Arial"/>
                      <w:color w:val="000000"/>
                    </w:rPr>
                    <w:t xml:space="preserve">Combustible Gasolina Corriente </w:t>
                  </w:r>
                </w:p>
              </w:tc>
              <w:tc>
                <w:tcPr>
                  <w:tcW w:w="3811" w:type="dxa"/>
                  <w:vAlign w:val="center"/>
                </w:tcPr>
                <w:p w14:paraId="79029BF6" w14:textId="77777777" w:rsidR="00253739" w:rsidRPr="00F8649E" w:rsidRDefault="00253739" w:rsidP="00253739">
                  <w:pPr>
                    <w:jc w:val="both"/>
                    <w:rPr>
                      <w:rFonts w:ascii="Arial" w:hAnsi="Arial" w:cs="Arial"/>
                      <w:i/>
                      <w:iCs/>
                      <w:color w:val="000000"/>
                    </w:rPr>
                  </w:pPr>
                  <w:r w:rsidRPr="00F8649E">
                    <w:rPr>
                      <w:rFonts w:ascii="Arial" w:hAnsi="Arial" w:cs="Arial"/>
                      <w:i/>
                      <w:iCs/>
                      <w:color w:val="000000"/>
                    </w:rPr>
                    <w:t>NTC 1380 (</w:t>
                  </w:r>
                  <w:proofErr w:type="spellStart"/>
                  <w:r w:rsidRPr="00F8649E">
                    <w:rPr>
                      <w:rFonts w:ascii="Arial" w:hAnsi="Arial" w:cs="Arial"/>
                      <w:i/>
                      <w:iCs/>
                      <w:color w:val="000000"/>
                    </w:rPr>
                    <w:t>Petroleo</w:t>
                  </w:r>
                  <w:proofErr w:type="spellEnd"/>
                  <w:r w:rsidRPr="00F8649E">
                    <w:rPr>
                      <w:rFonts w:ascii="Arial" w:hAnsi="Arial" w:cs="Arial"/>
                      <w:i/>
                      <w:iCs/>
                      <w:color w:val="000000"/>
                    </w:rPr>
                    <w:t xml:space="preserve"> y sus derivados, gasolina para motores de combustión interna de encendido por chispa).</w:t>
                  </w:r>
                </w:p>
              </w:tc>
            </w:tr>
          </w:tbl>
          <w:p w14:paraId="76CDD744" w14:textId="77777777" w:rsidR="00253739" w:rsidRPr="00F8649E" w:rsidRDefault="00253739" w:rsidP="00253739">
            <w:pPr>
              <w:jc w:val="both"/>
              <w:rPr>
                <w:rFonts w:ascii="Arial" w:hAnsi="Arial" w:cs="Arial"/>
                <w:i/>
                <w:iCs/>
                <w:color w:val="000000"/>
                <w:sz w:val="22"/>
              </w:rPr>
            </w:pPr>
          </w:p>
          <w:p w14:paraId="51C8326E" w14:textId="74182CC9" w:rsidR="00253739" w:rsidRDefault="00253739" w:rsidP="00253739">
            <w:pPr>
              <w:jc w:val="both"/>
              <w:rPr>
                <w:rFonts w:ascii="Arial" w:hAnsi="Arial" w:cs="Arial"/>
                <w:color w:val="000000"/>
                <w:sz w:val="22"/>
                <w:szCs w:val="22"/>
              </w:rPr>
            </w:pPr>
            <w:r w:rsidRPr="00F8649E">
              <w:rPr>
                <w:rFonts w:ascii="Arial" w:hAnsi="Arial" w:cs="Arial"/>
                <w:b/>
                <w:bCs/>
                <w:color w:val="000000"/>
                <w:sz w:val="22"/>
                <w:szCs w:val="22"/>
              </w:rPr>
              <w:t>NOTA</w:t>
            </w:r>
            <w:r w:rsidR="00CC5F41">
              <w:rPr>
                <w:rFonts w:ascii="Arial" w:hAnsi="Arial" w:cs="Arial"/>
                <w:b/>
                <w:bCs/>
                <w:color w:val="000000"/>
                <w:sz w:val="22"/>
                <w:szCs w:val="22"/>
              </w:rPr>
              <w:t xml:space="preserve"> 1</w:t>
            </w:r>
            <w:r w:rsidRPr="00F8649E">
              <w:rPr>
                <w:rFonts w:ascii="Arial" w:hAnsi="Arial" w:cs="Arial"/>
                <w:b/>
                <w:bCs/>
                <w:color w:val="000000"/>
                <w:sz w:val="22"/>
                <w:szCs w:val="22"/>
              </w:rPr>
              <w:t>:</w:t>
            </w:r>
            <w:r w:rsidRPr="00F8649E">
              <w:rPr>
                <w:rFonts w:ascii="Arial" w:hAnsi="Arial" w:cs="Arial"/>
                <w:color w:val="000000"/>
                <w:sz w:val="22"/>
                <w:szCs w:val="22"/>
              </w:rPr>
              <w:t xml:space="preserve"> El combustible tipo Gasolina Corriente</w:t>
            </w:r>
            <w:r>
              <w:rPr>
                <w:rFonts w:ascii="Arial" w:hAnsi="Arial" w:cs="Arial"/>
                <w:color w:val="000000"/>
                <w:sz w:val="22"/>
                <w:szCs w:val="22"/>
              </w:rPr>
              <w:t xml:space="preserve"> </w:t>
            </w:r>
            <w:r w:rsidRPr="00F8649E">
              <w:rPr>
                <w:rFonts w:ascii="Arial" w:hAnsi="Arial" w:cs="Arial"/>
                <w:color w:val="000000"/>
                <w:sz w:val="22"/>
                <w:szCs w:val="22"/>
              </w:rPr>
              <w:t xml:space="preserve">debe contener la mezcla de alcohol carburante, etanol en la mezcla con gasolina corriente </w:t>
            </w:r>
            <w:r w:rsidRPr="00253739">
              <w:rPr>
                <w:rFonts w:ascii="Arial" w:hAnsi="Arial" w:cs="Arial"/>
                <w:color w:val="000000"/>
                <w:sz w:val="22"/>
                <w:szCs w:val="22"/>
              </w:rPr>
              <w:t>definidos por las autoridades competentes para la región donde se efectúe el suministro</w:t>
            </w:r>
            <w:r w:rsidRPr="00F8649E">
              <w:rPr>
                <w:rFonts w:ascii="Arial" w:hAnsi="Arial" w:cs="Arial"/>
                <w:color w:val="000000"/>
                <w:sz w:val="22"/>
                <w:szCs w:val="22"/>
              </w:rPr>
              <w:t>, según las disposiciones del Ministerio de Minas y Energía y Ministerio de Agricultura y Desarrollo Rural y Ministerio de Ambiente y Desarrollo Sostenible, o la Entidad que haga sus veces.</w:t>
            </w:r>
          </w:p>
          <w:p w14:paraId="5E7B0E68" w14:textId="31E4A17F" w:rsidR="00CC5F41" w:rsidRDefault="00CC5F41" w:rsidP="00253739">
            <w:pPr>
              <w:jc w:val="both"/>
              <w:rPr>
                <w:rFonts w:ascii="Arial" w:hAnsi="Arial" w:cs="Arial"/>
                <w:color w:val="000000"/>
                <w:sz w:val="22"/>
                <w:szCs w:val="22"/>
              </w:rPr>
            </w:pPr>
          </w:p>
          <w:p w14:paraId="43DAB90A" w14:textId="50327BD8" w:rsidR="00CC5F41" w:rsidRPr="00F8649E" w:rsidRDefault="00CC5F41" w:rsidP="00CC5F41">
            <w:pPr>
              <w:autoSpaceDE w:val="0"/>
              <w:autoSpaceDN w:val="0"/>
              <w:adjustRightInd w:val="0"/>
              <w:jc w:val="both"/>
              <w:rPr>
                <w:rFonts w:ascii="ArialNarrow" w:eastAsiaTheme="minorHAnsi" w:hAnsi="ArialNarrow" w:cs="ArialNarrow"/>
                <w:sz w:val="22"/>
                <w:szCs w:val="22"/>
                <w:lang w:eastAsia="en-US"/>
              </w:rPr>
            </w:pPr>
            <w:r w:rsidRPr="00F8649E">
              <w:rPr>
                <w:rFonts w:ascii="ArialNarrow" w:eastAsiaTheme="minorHAnsi" w:hAnsi="ArialNarrow" w:cs="ArialNarrow"/>
                <w:b/>
                <w:bCs/>
                <w:sz w:val="22"/>
                <w:szCs w:val="22"/>
                <w:lang w:eastAsia="en-US"/>
              </w:rPr>
              <w:t xml:space="preserve">NOTA </w:t>
            </w:r>
            <w:r>
              <w:rPr>
                <w:rFonts w:ascii="ArialNarrow" w:eastAsiaTheme="minorHAnsi" w:hAnsi="ArialNarrow" w:cs="ArialNarrow"/>
                <w:b/>
                <w:bCs/>
                <w:sz w:val="22"/>
                <w:szCs w:val="22"/>
                <w:lang w:eastAsia="en-US"/>
              </w:rPr>
              <w:t>2</w:t>
            </w:r>
            <w:r w:rsidRPr="00F8649E">
              <w:rPr>
                <w:rFonts w:ascii="ArialNarrow" w:eastAsiaTheme="minorHAnsi" w:hAnsi="ArialNarrow" w:cs="ArialNarrow"/>
                <w:b/>
                <w:bCs/>
                <w:sz w:val="22"/>
                <w:szCs w:val="22"/>
                <w:lang w:eastAsia="en-US"/>
              </w:rPr>
              <w:t>:</w:t>
            </w:r>
            <w:r w:rsidRPr="00F8649E">
              <w:rPr>
                <w:rFonts w:ascii="ArialNarrow" w:eastAsiaTheme="minorHAnsi" w:hAnsi="ArialNarrow" w:cs="ArialNarrow"/>
                <w:sz w:val="22"/>
                <w:szCs w:val="22"/>
                <w:lang w:eastAsia="en-US"/>
              </w:rPr>
              <w:t xml:space="preserve"> La distribución de combustible se hará de acuerdo con la demanda de vehículos autorizados.</w:t>
            </w:r>
          </w:p>
          <w:p w14:paraId="38F99B23" w14:textId="77777777" w:rsidR="00CC5F41" w:rsidRPr="00F8649E" w:rsidRDefault="00CC5F41" w:rsidP="00CC5F41">
            <w:pPr>
              <w:autoSpaceDE w:val="0"/>
              <w:autoSpaceDN w:val="0"/>
              <w:adjustRightInd w:val="0"/>
              <w:jc w:val="both"/>
              <w:rPr>
                <w:rFonts w:ascii="ArialNarrow" w:eastAsiaTheme="minorHAnsi" w:hAnsi="ArialNarrow" w:cs="ArialNarrow"/>
                <w:sz w:val="22"/>
                <w:szCs w:val="22"/>
                <w:lang w:eastAsia="en-US"/>
              </w:rPr>
            </w:pPr>
          </w:p>
          <w:p w14:paraId="5AC153C6" w14:textId="31841C2B" w:rsidR="00CC5F41" w:rsidRPr="00F8649E" w:rsidRDefault="00CC5F41" w:rsidP="00CC5F41">
            <w:pPr>
              <w:autoSpaceDE w:val="0"/>
              <w:autoSpaceDN w:val="0"/>
              <w:adjustRightInd w:val="0"/>
              <w:jc w:val="both"/>
              <w:rPr>
                <w:rFonts w:ascii="ArialNarrow" w:eastAsiaTheme="minorHAnsi" w:hAnsi="ArialNarrow" w:cs="ArialNarrow"/>
                <w:sz w:val="22"/>
                <w:szCs w:val="22"/>
                <w:lang w:eastAsia="en-US"/>
              </w:rPr>
            </w:pPr>
            <w:r w:rsidRPr="00F8649E">
              <w:rPr>
                <w:rFonts w:ascii="ArialNarrow" w:eastAsiaTheme="minorHAnsi" w:hAnsi="ArialNarrow" w:cs="ArialNarrow"/>
                <w:b/>
                <w:bCs/>
                <w:sz w:val="22"/>
                <w:szCs w:val="22"/>
                <w:lang w:eastAsia="en-US"/>
              </w:rPr>
              <w:t xml:space="preserve">NOTA </w:t>
            </w:r>
            <w:r>
              <w:rPr>
                <w:rFonts w:ascii="ArialNarrow" w:eastAsiaTheme="minorHAnsi" w:hAnsi="ArialNarrow" w:cs="ArialNarrow"/>
                <w:b/>
                <w:bCs/>
                <w:sz w:val="22"/>
                <w:szCs w:val="22"/>
                <w:lang w:eastAsia="en-US"/>
              </w:rPr>
              <w:t>3</w:t>
            </w:r>
            <w:r w:rsidRPr="00F8649E">
              <w:rPr>
                <w:rFonts w:ascii="ArialNarrow" w:eastAsiaTheme="minorHAnsi" w:hAnsi="ArialNarrow" w:cs="ArialNarrow"/>
                <w:b/>
                <w:bCs/>
                <w:sz w:val="22"/>
                <w:szCs w:val="22"/>
                <w:lang w:eastAsia="en-US"/>
              </w:rPr>
              <w:t>:</w:t>
            </w:r>
            <w:r w:rsidRPr="00F8649E">
              <w:rPr>
                <w:rFonts w:ascii="ArialNarrow" w:eastAsiaTheme="minorHAnsi" w:hAnsi="ArialNarrow" w:cs="ArialNarrow"/>
                <w:sz w:val="22"/>
                <w:szCs w:val="22"/>
                <w:lang w:eastAsia="en-US"/>
              </w:rPr>
              <w:t xml:space="preserve"> Es de advertir que el presupuesto obedece a una bolsa de recursos el cual se irá descontado, conforme se realicen los pagos de las respectivas facturas al contratista.</w:t>
            </w:r>
          </w:p>
          <w:p w14:paraId="08438101" w14:textId="77777777" w:rsidR="00253739" w:rsidRPr="00F8649E" w:rsidRDefault="00253739" w:rsidP="00253739">
            <w:pPr>
              <w:jc w:val="both"/>
              <w:rPr>
                <w:rFonts w:ascii="Arial" w:hAnsi="Arial" w:cs="Arial"/>
                <w:i/>
                <w:iCs/>
                <w:color w:val="000000"/>
                <w:sz w:val="22"/>
                <w:szCs w:val="22"/>
              </w:rPr>
            </w:pPr>
          </w:p>
          <w:p w14:paraId="20B8AB14" w14:textId="429B57CA" w:rsidR="00253739" w:rsidRPr="00F8649E" w:rsidRDefault="00253739" w:rsidP="00253739">
            <w:pPr>
              <w:autoSpaceDE w:val="0"/>
              <w:autoSpaceDN w:val="0"/>
              <w:adjustRightInd w:val="0"/>
              <w:rPr>
                <w:rFonts w:ascii="ArialNarrow-Bold" w:eastAsiaTheme="minorHAnsi" w:hAnsi="ArialNarrow-Bold" w:cs="ArialNarrow-Bold"/>
                <w:b/>
                <w:bCs/>
                <w:sz w:val="22"/>
                <w:szCs w:val="22"/>
                <w:lang w:eastAsia="en-US"/>
              </w:rPr>
            </w:pPr>
            <w:r w:rsidRPr="00F8649E">
              <w:rPr>
                <w:rFonts w:ascii="ArialNarrow-Bold" w:eastAsiaTheme="minorHAnsi" w:hAnsi="ArialNarrow-Bold" w:cs="ArialNarrow-Bold"/>
                <w:b/>
                <w:bCs/>
                <w:sz w:val="22"/>
                <w:szCs w:val="22"/>
                <w:lang w:eastAsia="en-US"/>
              </w:rPr>
              <w:t>CUMPLIMIENTO NORMATIVO</w:t>
            </w:r>
          </w:p>
          <w:p w14:paraId="6787DC14" w14:textId="77777777" w:rsidR="00253739" w:rsidRPr="00F8649E" w:rsidRDefault="00253739" w:rsidP="00253739">
            <w:pPr>
              <w:autoSpaceDE w:val="0"/>
              <w:autoSpaceDN w:val="0"/>
              <w:adjustRightInd w:val="0"/>
              <w:rPr>
                <w:rFonts w:ascii="ArialNarrow" w:eastAsiaTheme="minorHAnsi" w:hAnsi="ArialNarrow" w:cs="ArialNarrow"/>
                <w:sz w:val="22"/>
                <w:szCs w:val="22"/>
                <w:lang w:eastAsia="en-US"/>
              </w:rPr>
            </w:pPr>
          </w:p>
          <w:p w14:paraId="6212E5D9" w14:textId="6CF12553" w:rsidR="00253739" w:rsidRPr="00F8649E" w:rsidRDefault="00253739" w:rsidP="00253739">
            <w:pPr>
              <w:autoSpaceDE w:val="0"/>
              <w:autoSpaceDN w:val="0"/>
              <w:adjustRightInd w:val="0"/>
              <w:jc w:val="both"/>
              <w:rPr>
                <w:rFonts w:ascii="ArialNarrow" w:eastAsiaTheme="minorHAnsi" w:hAnsi="ArialNarrow" w:cs="ArialNarrow"/>
                <w:sz w:val="22"/>
                <w:szCs w:val="22"/>
                <w:lang w:eastAsia="en-US"/>
              </w:rPr>
            </w:pPr>
            <w:r w:rsidRPr="00F8649E">
              <w:rPr>
                <w:rFonts w:ascii="ArialNarrow" w:eastAsiaTheme="minorHAnsi" w:hAnsi="ArialNarrow" w:cs="ArialNarrow"/>
                <w:sz w:val="22"/>
                <w:szCs w:val="22"/>
                <w:lang w:eastAsia="en-US"/>
              </w:rPr>
              <w:t>La</w:t>
            </w:r>
            <w:r>
              <w:rPr>
                <w:rFonts w:ascii="ArialNarrow" w:eastAsiaTheme="minorHAnsi" w:hAnsi="ArialNarrow" w:cs="ArialNarrow"/>
                <w:sz w:val="22"/>
                <w:szCs w:val="22"/>
                <w:lang w:eastAsia="en-US"/>
              </w:rPr>
              <w:t>s</w:t>
            </w:r>
            <w:r w:rsidRPr="00F8649E">
              <w:rPr>
                <w:rFonts w:ascii="ArialNarrow" w:eastAsiaTheme="minorHAnsi" w:hAnsi="ArialNarrow" w:cs="ArialNarrow"/>
                <w:sz w:val="22"/>
                <w:szCs w:val="22"/>
                <w:lang w:eastAsia="en-US"/>
              </w:rPr>
              <w:t xml:space="preserve"> estaciones de servicio </w:t>
            </w:r>
            <w:r>
              <w:rPr>
                <w:rFonts w:ascii="ArialNarrow" w:eastAsiaTheme="minorHAnsi" w:hAnsi="ArialNarrow" w:cs="ArialNarrow"/>
                <w:sz w:val="22"/>
                <w:szCs w:val="22"/>
                <w:lang w:eastAsia="en-US"/>
              </w:rPr>
              <w:t xml:space="preserve">asignadas por el Contratista </w:t>
            </w:r>
            <w:r w:rsidRPr="00F8649E">
              <w:rPr>
                <w:rFonts w:ascii="ArialNarrow" w:eastAsiaTheme="minorHAnsi" w:hAnsi="ArialNarrow" w:cs="ArialNarrow"/>
                <w:sz w:val="22"/>
                <w:szCs w:val="22"/>
                <w:lang w:eastAsia="en-US"/>
              </w:rPr>
              <w:t xml:space="preserve">para la ejecución del contrato deberán encontrarse debidamente autorizadas para el almacenamiento y distribución de combustibles </w:t>
            </w:r>
            <w:r>
              <w:rPr>
                <w:rFonts w:ascii="ArialNarrow" w:eastAsiaTheme="minorHAnsi" w:hAnsi="ArialNarrow" w:cs="ArialNarrow"/>
                <w:sz w:val="22"/>
                <w:szCs w:val="22"/>
                <w:lang w:eastAsia="en-US"/>
              </w:rPr>
              <w:t>(</w:t>
            </w:r>
            <w:r w:rsidRPr="00F8649E">
              <w:rPr>
                <w:rFonts w:ascii="ArialNarrow" w:eastAsiaTheme="minorHAnsi" w:hAnsi="ArialNarrow" w:cs="ArialNarrow"/>
                <w:sz w:val="22"/>
                <w:szCs w:val="22"/>
                <w:lang w:eastAsia="en-US"/>
              </w:rPr>
              <w:t>líquidos derivados del petróleo</w:t>
            </w:r>
            <w:r>
              <w:rPr>
                <w:rFonts w:ascii="ArialNarrow" w:eastAsiaTheme="minorHAnsi" w:hAnsi="ArialNarrow" w:cs="ArialNarrow"/>
                <w:sz w:val="22"/>
                <w:szCs w:val="22"/>
                <w:lang w:eastAsia="en-US"/>
              </w:rPr>
              <w:t>)</w:t>
            </w:r>
            <w:r w:rsidRPr="00F8649E">
              <w:rPr>
                <w:rFonts w:ascii="ArialNarrow" w:eastAsiaTheme="minorHAnsi" w:hAnsi="ArialNarrow" w:cs="ArialNarrow"/>
                <w:sz w:val="22"/>
                <w:szCs w:val="22"/>
                <w:lang w:eastAsia="en-US"/>
              </w:rPr>
              <w:t>, de conformidad con la regulación expedida por el Ministerio de Minas y Energía.</w:t>
            </w:r>
          </w:p>
          <w:p w14:paraId="0A0895F8" w14:textId="77777777" w:rsidR="00253739" w:rsidRPr="00F8649E" w:rsidRDefault="00253739" w:rsidP="00253739">
            <w:pPr>
              <w:autoSpaceDE w:val="0"/>
              <w:autoSpaceDN w:val="0"/>
              <w:adjustRightInd w:val="0"/>
              <w:jc w:val="both"/>
              <w:rPr>
                <w:rFonts w:ascii="ArialNarrow" w:eastAsiaTheme="minorHAnsi" w:hAnsi="ArialNarrow" w:cs="ArialNarrow"/>
                <w:sz w:val="22"/>
                <w:szCs w:val="22"/>
                <w:lang w:eastAsia="en-US"/>
              </w:rPr>
            </w:pPr>
          </w:p>
          <w:p w14:paraId="066E004C" w14:textId="77777777" w:rsidR="00253739" w:rsidRPr="00F8649E" w:rsidRDefault="00253739" w:rsidP="00253739">
            <w:pPr>
              <w:autoSpaceDE w:val="0"/>
              <w:autoSpaceDN w:val="0"/>
              <w:adjustRightInd w:val="0"/>
              <w:jc w:val="both"/>
              <w:rPr>
                <w:rFonts w:ascii="ArialNarrow" w:eastAsiaTheme="minorHAnsi" w:hAnsi="ArialNarrow" w:cs="ArialNarrow"/>
                <w:sz w:val="22"/>
                <w:szCs w:val="22"/>
                <w:lang w:eastAsia="en-US"/>
              </w:rPr>
            </w:pPr>
            <w:r w:rsidRPr="00F8649E">
              <w:rPr>
                <w:rFonts w:ascii="ArialNarrow" w:eastAsiaTheme="minorHAnsi" w:hAnsi="ArialNarrow" w:cs="ArialNarrow"/>
                <w:sz w:val="22"/>
                <w:szCs w:val="22"/>
                <w:lang w:eastAsia="en-US"/>
              </w:rPr>
              <w:t xml:space="preserve">El contratista deberá cumplir con las disposiciones ambientales, de seguridad industrial, salud en el trabajo y comercialización de combustibles vigentes durante toda la ejecución contractual. </w:t>
            </w:r>
          </w:p>
          <w:p w14:paraId="450E15BD" w14:textId="77777777" w:rsidR="00253739" w:rsidRPr="00F8649E" w:rsidRDefault="00253739" w:rsidP="00253739">
            <w:pPr>
              <w:autoSpaceDE w:val="0"/>
              <w:autoSpaceDN w:val="0"/>
              <w:adjustRightInd w:val="0"/>
              <w:jc w:val="both"/>
              <w:rPr>
                <w:rFonts w:ascii="ArialNarrow" w:eastAsiaTheme="minorHAnsi" w:hAnsi="ArialNarrow" w:cs="ArialNarrow"/>
                <w:sz w:val="22"/>
                <w:szCs w:val="22"/>
                <w:lang w:eastAsia="en-US"/>
              </w:rPr>
            </w:pPr>
          </w:p>
          <w:p w14:paraId="05413B62" w14:textId="07BDB1E7" w:rsidR="00253739" w:rsidRDefault="00253739" w:rsidP="00253739">
            <w:pPr>
              <w:autoSpaceDE w:val="0"/>
              <w:autoSpaceDN w:val="0"/>
              <w:adjustRightInd w:val="0"/>
              <w:jc w:val="both"/>
              <w:rPr>
                <w:rFonts w:ascii="ArialNarrow" w:eastAsiaTheme="minorHAnsi" w:hAnsi="ArialNarrow" w:cs="ArialNarrow"/>
                <w:sz w:val="22"/>
                <w:szCs w:val="22"/>
                <w:lang w:eastAsia="en-US"/>
              </w:rPr>
            </w:pPr>
            <w:r w:rsidRPr="00F8649E">
              <w:rPr>
                <w:rFonts w:ascii="ArialNarrow" w:eastAsiaTheme="minorHAnsi" w:hAnsi="ArialNarrow" w:cs="ArialNarrow"/>
                <w:sz w:val="22"/>
                <w:szCs w:val="22"/>
                <w:lang w:eastAsia="en-US"/>
              </w:rPr>
              <w:t xml:space="preserve">El contratista deberá garantizar que </w:t>
            </w:r>
            <w:r>
              <w:rPr>
                <w:rFonts w:ascii="ArialNarrow" w:eastAsiaTheme="minorHAnsi" w:hAnsi="ArialNarrow" w:cs="ArialNarrow"/>
                <w:sz w:val="22"/>
                <w:szCs w:val="22"/>
                <w:lang w:eastAsia="en-US"/>
              </w:rPr>
              <w:t>el</w:t>
            </w:r>
            <w:r w:rsidRPr="00F8649E">
              <w:rPr>
                <w:rFonts w:ascii="ArialNarrow" w:eastAsiaTheme="minorHAnsi" w:hAnsi="ArialNarrow" w:cs="ArialNarrow"/>
                <w:sz w:val="22"/>
                <w:szCs w:val="22"/>
                <w:lang w:eastAsia="en-US"/>
              </w:rPr>
              <w:t xml:space="preserve"> combustible suministrado durante la ejecución del contrato cumpla con las especificaciones técnicas, parámetros de calidad, requisitos de seguridad y disposiciones ambientales establecidas en la normatividad vigente aplicable en Colombia.</w:t>
            </w:r>
            <w:r>
              <w:rPr>
                <w:rFonts w:ascii="ArialNarrow" w:eastAsiaTheme="minorHAnsi" w:hAnsi="ArialNarrow" w:cs="ArialNarrow"/>
                <w:sz w:val="22"/>
                <w:szCs w:val="22"/>
                <w:lang w:eastAsia="en-US"/>
              </w:rPr>
              <w:t xml:space="preserve"> </w:t>
            </w:r>
            <w:r w:rsidRPr="00F8649E">
              <w:rPr>
                <w:rFonts w:ascii="ArialNarrow" w:eastAsiaTheme="minorHAnsi" w:hAnsi="ArialNarrow" w:cs="ArialNarrow"/>
                <w:sz w:val="22"/>
                <w:szCs w:val="22"/>
                <w:lang w:eastAsia="en-US"/>
              </w:rPr>
              <w:t>En particular, la gasolina motor corriente</w:t>
            </w:r>
            <w:r>
              <w:rPr>
                <w:rFonts w:ascii="ArialNarrow" w:eastAsiaTheme="minorHAnsi" w:hAnsi="ArialNarrow" w:cs="ArialNarrow"/>
                <w:sz w:val="22"/>
                <w:szCs w:val="22"/>
                <w:lang w:eastAsia="en-US"/>
              </w:rPr>
              <w:t xml:space="preserve"> </w:t>
            </w:r>
            <w:r w:rsidRPr="00F8649E">
              <w:rPr>
                <w:rFonts w:ascii="ArialNarrow" w:eastAsiaTheme="minorHAnsi" w:hAnsi="ArialNarrow" w:cs="ArialNarrow"/>
                <w:sz w:val="22"/>
                <w:szCs w:val="22"/>
                <w:lang w:eastAsia="en-US"/>
              </w:rPr>
              <w:t xml:space="preserve">deberá cumplir con lo dispuesto en el Decreto 1073 de 2015 </w:t>
            </w:r>
            <w:r w:rsidRPr="00F8649E">
              <w:rPr>
                <w:rFonts w:ascii="Arial" w:hAnsi="Arial" w:cs="Arial"/>
                <w:color w:val="000000"/>
                <w:sz w:val="22"/>
              </w:rPr>
              <w:t>adicionado por el Decreto 875 de 2025, adicionado por el artículo 1 del Decreto 0268 de 2026,</w:t>
            </w:r>
            <w:r w:rsidRPr="00F8649E">
              <w:rPr>
                <w:rFonts w:ascii="ArialNarrow" w:eastAsiaTheme="minorHAnsi" w:hAnsi="ArialNarrow" w:cs="ArialNarrow"/>
                <w:sz w:val="22"/>
                <w:szCs w:val="22"/>
                <w:lang w:eastAsia="en-US"/>
              </w:rPr>
              <w:t xml:space="preserve"> </w:t>
            </w:r>
            <w:r>
              <w:rPr>
                <w:rFonts w:ascii="ArialNarrow" w:eastAsiaTheme="minorHAnsi" w:hAnsi="ArialNarrow" w:cs="ArialNarrow"/>
                <w:sz w:val="22"/>
                <w:szCs w:val="22"/>
                <w:lang w:eastAsia="en-US"/>
              </w:rPr>
              <w:t>m</w:t>
            </w:r>
            <w:r w:rsidRPr="00F8649E">
              <w:rPr>
                <w:rFonts w:ascii="ArialNarrow" w:eastAsiaTheme="minorHAnsi" w:hAnsi="ArialNarrow" w:cs="ArialNarrow"/>
                <w:sz w:val="22"/>
                <w:szCs w:val="22"/>
                <w:lang w:eastAsia="en-US"/>
              </w:rPr>
              <w:t>odificado por Decreto 376 de 2026 Ministerio de Minas y Energía, las resoluciones expedidas por el Ministerio de Minas y Energía y el Ministerio de Ambiente y Desarrollo</w:t>
            </w:r>
            <w:r>
              <w:rPr>
                <w:rFonts w:ascii="ArialNarrow" w:eastAsiaTheme="minorHAnsi" w:hAnsi="ArialNarrow" w:cs="ArialNarrow"/>
                <w:sz w:val="22"/>
                <w:szCs w:val="22"/>
                <w:lang w:eastAsia="en-US"/>
              </w:rPr>
              <w:t xml:space="preserve">, puntualmente lo establecido por </w:t>
            </w:r>
            <w:r w:rsidRPr="00253739">
              <w:rPr>
                <w:rFonts w:ascii="ArialNarrow" w:eastAsiaTheme="minorHAnsi" w:hAnsi="ArialNarrow" w:cs="ArialNarrow"/>
                <w:sz w:val="22"/>
                <w:szCs w:val="22"/>
                <w:lang w:eastAsia="en-US"/>
              </w:rPr>
              <w:t xml:space="preserve">la Resolución 40444 de 2023 expedida por el Ministerio de Minas y Energía y el Ministerio de Ambiente y Desarrollo Sostenible, las Normas Técnicas Colombianas aplicables, especialmente la NTC 1380, y demás disposiciones que las modifiquen, adicionen o sustituyan. </w:t>
            </w:r>
            <w:r w:rsidRPr="00F8649E">
              <w:rPr>
                <w:rFonts w:ascii="ArialNarrow" w:eastAsiaTheme="minorHAnsi" w:hAnsi="ArialNarrow" w:cs="ArialNarrow"/>
                <w:sz w:val="22"/>
                <w:szCs w:val="22"/>
                <w:lang w:eastAsia="en-US"/>
              </w:rPr>
              <w:t xml:space="preserve"> </w:t>
            </w:r>
          </w:p>
          <w:p w14:paraId="328FDD05" w14:textId="77777777" w:rsidR="00253739" w:rsidRPr="00F8649E" w:rsidRDefault="00253739" w:rsidP="00253739">
            <w:pPr>
              <w:autoSpaceDE w:val="0"/>
              <w:autoSpaceDN w:val="0"/>
              <w:adjustRightInd w:val="0"/>
              <w:jc w:val="both"/>
              <w:rPr>
                <w:rFonts w:ascii="ArialNarrow" w:eastAsiaTheme="minorHAnsi" w:hAnsi="ArialNarrow" w:cs="ArialNarrow"/>
                <w:sz w:val="22"/>
                <w:szCs w:val="22"/>
                <w:lang w:eastAsia="en-US"/>
              </w:rPr>
            </w:pPr>
          </w:p>
          <w:p w14:paraId="541EC80E" w14:textId="41BC99F0" w:rsidR="00253739" w:rsidRPr="00F8649E" w:rsidRDefault="00253739" w:rsidP="00253739">
            <w:pPr>
              <w:autoSpaceDE w:val="0"/>
              <w:autoSpaceDN w:val="0"/>
              <w:adjustRightInd w:val="0"/>
              <w:jc w:val="both"/>
              <w:rPr>
                <w:rFonts w:ascii="ArialNarrow" w:eastAsiaTheme="minorHAnsi" w:hAnsi="ArialNarrow" w:cs="ArialNarrow"/>
                <w:sz w:val="22"/>
                <w:szCs w:val="22"/>
                <w:lang w:eastAsia="en-US"/>
              </w:rPr>
            </w:pPr>
            <w:r w:rsidRPr="00F8649E">
              <w:rPr>
                <w:rFonts w:ascii="ArialNarrow" w:eastAsiaTheme="minorHAnsi" w:hAnsi="ArialNarrow" w:cs="ArialNarrow"/>
                <w:sz w:val="22"/>
                <w:szCs w:val="22"/>
                <w:lang w:eastAsia="en-US"/>
              </w:rPr>
              <w:t xml:space="preserve">Así mismo, </w:t>
            </w:r>
            <w:r>
              <w:rPr>
                <w:rFonts w:ascii="ArialNarrow" w:eastAsiaTheme="minorHAnsi" w:hAnsi="ArialNarrow" w:cs="ArialNarrow"/>
                <w:sz w:val="22"/>
                <w:szCs w:val="22"/>
                <w:lang w:eastAsia="en-US"/>
              </w:rPr>
              <w:t>el</w:t>
            </w:r>
            <w:r w:rsidRPr="00F8649E">
              <w:rPr>
                <w:rFonts w:ascii="ArialNarrow" w:eastAsiaTheme="minorHAnsi" w:hAnsi="ArialNarrow" w:cs="ArialNarrow"/>
                <w:sz w:val="22"/>
                <w:szCs w:val="22"/>
                <w:lang w:eastAsia="en-US"/>
              </w:rPr>
              <w:t xml:space="preserve"> combustible suministrado deberá cumplir con las disposiciones vigentes relacionadas con las mezclas de biocombustibles, incluyendo los porcentajes de alcohol carburante (etanol) en la gasolina, de conformidad con los lineamientos y porcentajes definidos por las autoridades competentes para cada región del país.</w:t>
            </w:r>
          </w:p>
          <w:p w14:paraId="3BEDA69D" w14:textId="77777777" w:rsidR="00253739" w:rsidRPr="00F8649E" w:rsidRDefault="00253739" w:rsidP="00253739">
            <w:pPr>
              <w:autoSpaceDE w:val="0"/>
              <w:autoSpaceDN w:val="0"/>
              <w:adjustRightInd w:val="0"/>
              <w:jc w:val="both"/>
              <w:rPr>
                <w:rFonts w:ascii="ArialNarrow" w:eastAsiaTheme="minorHAnsi" w:hAnsi="ArialNarrow" w:cs="ArialNarrow"/>
                <w:sz w:val="22"/>
                <w:szCs w:val="22"/>
                <w:lang w:eastAsia="en-US"/>
              </w:rPr>
            </w:pPr>
          </w:p>
          <w:p w14:paraId="271DB399" w14:textId="77777777" w:rsidR="00253739" w:rsidRPr="00F8649E" w:rsidRDefault="00253739" w:rsidP="00253739">
            <w:pPr>
              <w:autoSpaceDE w:val="0"/>
              <w:autoSpaceDN w:val="0"/>
              <w:adjustRightInd w:val="0"/>
              <w:jc w:val="both"/>
              <w:rPr>
                <w:rFonts w:ascii="ArialNarrow" w:eastAsiaTheme="minorHAnsi" w:hAnsi="ArialNarrow" w:cs="ArialNarrow"/>
                <w:sz w:val="22"/>
                <w:szCs w:val="22"/>
                <w:lang w:eastAsia="en-US"/>
              </w:rPr>
            </w:pPr>
            <w:r w:rsidRPr="00F8649E">
              <w:rPr>
                <w:rFonts w:ascii="ArialNarrow" w:eastAsiaTheme="minorHAnsi" w:hAnsi="ArialNarrow" w:cs="ArialNarrow"/>
                <w:sz w:val="22"/>
                <w:szCs w:val="22"/>
                <w:lang w:eastAsia="en-US"/>
              </w:rPr>
              <w:t>La Dirección Seccional de Administración Judicial de Cundinamarca - Amazonas, podrá solicitar al contratista, en cualquier momento durante la ejecución contractual, los certificados, fichas técnicas, documentos de calidad o cualquier otro soporte que acredite el cumplimiento de las especificaciones técnicas y normativas exigidas para los combustibles suministrados.</w:t>
            </w:r>
          </w:p>
          <w:p w14:paraId="397FB0E6" w14:textId="77777777" w:rsidR="00253739" w:rsidRPr="00F8649E" w:rsidRDefault="00253739" w:rsidP="00253739">
            <w:pPr>
              <w:autoSpaceDE w:val="0"/>
              <w:autoSpaceDN w:val="0"/>
              <w:adjustRightInd w:val="0"/>
              <w:rPr>
                <w:rFonts w:ascii="ArialNarrow" w:eastAsiaTheme="minorHAnsi" w:hAnsi="ArialNarrow" w:cs="ArialNarrow"/>
                <w:sz w:val="22"/>
                <w:szCs w:val="22"/>
                <w:lang w:eastAsia="en-US"/>
              </w:rPr>
            </w:pPr>
          </w:p>
          <w:p w14:paraId="5B5E1488" w14:textId="5B4C3273" w:rsidR="00253739" w:rsidRPr="00F8649E" w:rsidRDefault="00CB3A64" w:rsidP="00253739">
            <w:pPr>
              <w:jc w:val="both"/>
              <w:rPr>
                <w:rFonts w:ascii="Arial" w:hAnsi="Arial" w:cs="Arial"/>
                <w:b/>
                <w:bCs/>
                <w:sz w:val="22"/>
                <w:szCs w:val="22"/>
              </w:rPr>
            </w:pPr>
            <w:r w:rsidRPr="00CB3A64">
              <w:rPr>
                <w:rFonts w:ascii="Arial" w:hAnsi="Arial" w:cs="Arial"/>
                <w:b/>
                <w:bCs/>
                <w:sz w:val="22"/>
                <w:szCs w:val="22"/>
              </w:rPr>
              <w:t>RELACIÓN DEL PARQUE AUTOMOTOR</w:t>
            </w:r>
            <w:r>
              <w:rPr>
                <w:rFonts w:ascii="Arial" w:hAnsi="Arial" w:cs="Arial"/>
                <w:b/>
                <w:bCs/>
                <w:sz w:val="22"/>
                <w:szCs w:val="22"/>
              </w:rPr>
              <w:t xml:space="preserve">: </w:t>
            </w:r>
            <w:r w:rsidR="00253739">
              <w:rPr>
                <w:rFonts w:ascii="Arial" w:hAnsi="Arial" w:cs="Arial"/>
                <w:b/>
                <w:bCs/>
                <w:sz w:val="22"/>
                <w:szCs w:val="22"/>
              </w:rPr>
              <w:t>EMBARCACIÓN DE TIPO FLUVIAL</w:t>
            </w:r>
          </w:p>
          <w:p w14:paraId="434686E3" w14:textId="77777777" w:rsidR="00253739" w:rsidRDefault="00253739" w:rsidP="00253739">
            <w:pPr>
              <w:jc w:val="both"/>
              <w:rPr>
                <w:rFonts w:ascii="Arial" w:eastAsia="Calibri" w:hAnsi="Arial" w:cs="Arial"/>
                <w:bCs/>
                <w:color w:val="000000"/>
                <w:sz w:val="22"/>
                <w:szCs w:val="22"/>
                <w:lang w:val="es-419" w:eastAsia="en-US"/>
              </w:rPr>
            </w:pPr>
          </w:p>
          <w:p w14:paraId="03B1985F" w14:textId="78DFFA0A" w:rsidR="00253739" w:rsidRDefault="00253739" w:rsidP="00253739">
            <w:pPr>
              <w:pStyle w:val="TableParagraph"/>
              <w:jc w:val="both"/>
            </w:pPr>
            <w:r w:rsidRPr="00AF3AD7">
              <w:t>A continuación, se relaciona información de</w:t>
            </w:r>
            <w:r>
              <w:t>l transporte de tipo fluvial</w:t>
            </w:r>
            <w:r w:rsidRPr="00AF3AD7">
              <w:t>, que facilita la Gobernación de Amazonas, de acuerdo con la necesidad de servicio manifestada por los servidores judiciales del Distrito Judicial de Leticia (Amazonas)</w:t>
            </w:r>
            <w:r w:rsidR="003F779B">
              <w:t>.</w:t>
            </w:r>
          </w:p>
          <w:p w14:paraId="4F2F2930" w14:textId="77777777" w:rsidR="00253739" w:rsidRPr="00F8649E" w:rsidRDefault="00253739" w:rsidP="00253739">
            <w:pPr>
              <w:rPr>
                <w:rFonts w:ascii="Arial" w:hAnsi="Arial" w:cs="Arial"/>
                <w:b/>
                <w:sz w:val="22"/>
                <w:szCs w:val="22"/>
              </w:rPr>
            </w:pPr>
          </w:p>
          <w:tbl>
            <w:tblPr>
              <w:tblW w:w="9526" w:type="dxa"/>
              <w:jc w:val="center"/>
              <w:tblCellMar>
                <w:left w:w="70" w:type="dxa"/>
                <w:right w:w="70" w:type="dxa"/>
              </w:tblCellMar>
              <w:tblLook w:val="04A0" w:firstRow="1" w:lastRow="0" w:firstColumn="1" w:lastColumn="0" w:noHBand="0" w:noVBand="1"/>
            </w:tblPr>
            <w:tblGrid>
              <w:gridCol w:w="639"/>
              <w:gridCol w:w="1064"/>
              <w:gridCol w:w="1136"/>
              <w:gridCol w:w="1299"/>
              <w:gridCol w:w="1662"/>
              <w:gridCol w:w="1697"/>
              <w:gridCol w:w="2029"/>
            </w:tblGrid>
            <w:tr w:rsidR="003F779B" w:rsidRPr="00A06767" w14:paraId="1433BF4E" w14:textId="77777777" w:rsidTr="003F779B">
              <w:trPr>
                <w:trHeight w:val="21"/>
                <w:jc w:val="center"/>
              </w:trPr>
              <w:tc>
                <w:tcPr>
                  <w:tcW w:w="639"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5F4BE483" w14:textId="77777777" w:rsidR="00253739" w:rsidRPr="00A06767" w:rsidRDefault="00253739" w:rsidP="00253739">
                  <w:pPr>
                    <w:rPr>
                      <w:rFonts w:ascii="Arial" w:hAnsi="Arial" w:cs="Arial"/>
                      <w:b/>
                      <w:bCs/>
                      <w:color w:val="000000"/>
                      <w:sz w:val="18"/>
                      <w:szCs w:val="18"/>
                    </w:rPr>
                  </w:pPr>
                  <w:r w:rsidRPr="00A06767">
                    <w:rPr>
                      <w:rFonts w:ascii="Arial" w:hAnsi="Arial" w:cs="Arial"/>
                      <w:b/>
                      <w:bCs/>
                      <w:color w:val="000000"/>
                      <w:sz w:val="18"/>
                      <w:szCs w:val="18"/>
                    </w:rPr>
                    <w:t xml:space="preserve">ITEM  </w:t>
                  </w:r>
                </w:p>
              </w:tc>
              <w:tc>
                <w:tcPr>
                  <w:tcW w:w="1064"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7D8A59C4" w14:textId="77777777" w:rsidR="00253739" w:rsidRPr="00A06767" w:rsidRDefault="00253739" w:rsidP="00253739">
                  <w:pPr>
                    <w:jc w:val="center"/>
                    <w:rPr>
                      <w:rFonts w:ascii="Arial" w:hAnsi="Arial" w:cs="Arial"/>
                      <w:b/>
                      <w:bCs/>
                      <w:color w:val="000000"/>
                      <w:sz w:val="18"/>
                      <w:szCs w:val="18"/>
                    </w:rPr>
                  </w:pPr>
                  <w:r w:rsidRPr="00A06767">
                    <w:rPr>
                      <w:rFonts w:ascii="Arial" w:hAnsi="Arial" w:cs="Arial"/>
                      <w:b/>
                      <w:bCs/>
                      <w:sz w:val="18"/>
                      <w:szCs w:val="18"/>
                    </w:rPr>
                    <w:t>NOMBRE</w:t>
                  </w:r>
                </w:p>
              </w:tc>
              <w:tc>
                <w:tcPr>
                  <w:tcW w:w="1136"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3FA2AEC9" w14:textId="77777777" w:rsidR="00253739" w:rsidRPr="00A06767" w:rsidRDefault="00253739" w:rsidP="00253739">
                  <w:pPr>
                    <w:jc w:val="center"/>
                    <w:rPr>
                      <w:rFonts w:ascii="Arial" w:hAnsi="Arial" w:cs="Arial"/>
                      <w:b/>
                      <w:bCs/>
                      <w:color w:val="000000"/>
                      <w:sz w:val="18"/>
                      <w:szCs w:val="18"/>
                    </w:rPr>
                  </w:pPr>
                  <w:r w:rsidRPr="00A06767">
                    <w:rPr>
                      <w:rFonts w:ascii="Arial" w:hAnsi="Arial" w:cs="Arial"/>
                      <w:b/>
                      <w:bCs/>
                      <w:sz w:val="18"/>
                      <w:szCs w:val="18"/>
                    </w:rPr>
                    <w:t>MARCA</w:t>
                  </w:r>
                </w:p>
              </w:tc>
              <w:tc>
                <w:tcPr>
                  <w:tcW w:w="1299"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5F183527" w14:textId="77777777" w:rsidR="00253739" w:rsidRPr="00A06767" w:rsidRDefault="00253739" w:rsidP="00253739">
                  <w:pPr>
                    <w:jc w:val="center"/>
                    <w:rPr>
                      <w:rFonts w:ascii="Arial" w:hAnsi="Arial" w:cs="Arial"/>
                      <w:b/>
                      <w:bCs/>
                      <w:color w:val="000000"/>
                      <w:sz w:val="18"/>
                      <w:szCs w:val="18"/>
                    </w:rPr>
                  </w:pPr>
                  <w:r w:rsidRPr="00A06767">
                    <w:rPr>
                      <w:rFonts w:ascii="Arial" w:hAnsi="Arial" w:cs="Arial"/>
                      <w:b/>
                      <w:bCs/>
                      <w:sz w:val="18"/>
                      <w:szCs w:val="18"/>
                    </w:rPr>
                    <w:t>CLASE</w:t>
                  </w:r>
                </w:p>
              </w:tc>
              <w:tc>
                <w:tcPr>
                  <w:tcW w:w="1662"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3EBBF4BB" w14:textId="77777777" w:rsidR="00253739" w:rsidRPr="00A06767" w:rsidRDefault="00253739" w:rsidP="00253739">
                  <w:pPr>
                    <w:jc w:val="center"/>
                    <w:rPr>
                      <w:rFonts w:ascii="Arial" w:hAnsi="Arial" w:cs="Arial"/>
                      <w:b/>
                      <w:bCs/>
                      <w:color w:val="000000"/>
                      <w:sz w:val="18"/>
                      <w:szCs w:val="18"/>
                    </w:rPr>
                  </w:pPr>
                  <w:r w:rsidRPr="00A06767">
                    <w:rPr>
                      <w:rFonts w:ascii="Arial" w:hAnsi="Arial" w:cs="Arial"/>
                      <w:b/>
                      <w:bCs/>
                      <w:sz w:val="18"/>
                      <w:szCs w:val="18"/>
                    </w:rPr>
                    <w:t>COMBUSTIBLE</w:t>
                  </w:r>
                </w:p>
              </w:tc>
              <w:tc>
                <w:tcPr>
                  <w:tcW w:w="1697"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4BA8826C" w14:textId="77777777" w:rsidR="00253739" w:rsidRPr="00A06767" w:rsidRDefault="00253739" w:rsidP="00253739">
                  <w:pPr>
                    <w:jc w:val="center"/>
                    <w:rPr>
                      <w:rFonts w:ascii="Arial" w:hAnsi="Arial" w:cs="Arial"/>
                      <w:b/>
                      <w:bCs/>
                      <w:color w:val="000000"/>
                      <w:sz w:val="18"/>
                      <w:szCs w:val="18"/>
                    </w:rPr>
                  </w:pPr>
                  <w:r w:rsidRPr="00A06767">
                    <w:rPr>
                      <w:rFonts w:ascii="Arial" w:hAnsi="Arial" w:cs="Arial"/>
                      <w:b/>
                      <w:bCs/>
                      <w:color w:val="000000"/>
                      <w:sz w:val="18"/>
                      <w:szCs w:val="18"/>
                    </w:rPr>
                    <w:t>PROPIETARIO</w:t>
                  </w:r>
                </w:p>
              </w:tc>
              <w:tc>
                <w:tcPr>
                  <w:tcW w:w="2029"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1AA056EF" w14:textId="77777777" w:rsidR="00253739" w:rsidRPr="00A06767" w:rsidRDefault="00253739" w:rsidP="00253739">
                  <w:pPr>
                    <w:jc w:val="center"/>
                    <w:rPr>
                      <w:rFonts w:ascii="Arial" w:hAnsi="Arial" w:cs="Arial"/>
                      <w:b/>
                      <w:bCs/>
                      <w:color w:val="000000"/>
                      <w:sz w:val="18"/>
                      <w:szCs w:val="18"/>
                    </w:rPr>
                  </w:pPr>
                  <w:r w:rsidRPr="00A06767">
                    <w:rPr>
                      <w:rFonts w:ascii="Arial" w:hAnsi="Arial" w:cs="Arial"/>
                      <w:b/>
                      <w:bCs/>
                      <w:sz w:val="18"/>
                      <w:szCs w:val="18"/>
                    </w:rPr>
                    <w:t>ESTADO</w:t>
                  </w:r>
                </w:p>
              </w:tc>
            </w:tr>
            <w:tr w:rsidR="003F779B" w:rsidRPr="00A06767" w14:paraId="5FCA06EF" w14:textId="77777777" w:rsidTr="003F779B">
              <w:trPr>
                <w:trHeight w:val="1054"/>
                <w:jc w:val="center"/>
              </w:trPr>
              <w:tc>
                <w:tcPr>
                  <w:tcW w:w="639" w:type="dxa"/>
                  <w:tcBorders>
                    <w:top w:val="nil"/>
                    <w:left w:val="single" w:sz="8" w:space="0" w:color="auto"/>
                    <w:bottom w:val="single" w:sz="8" w:space="0" w:color="auto"/>
                    <w:right w:val="single" w:sz="8" w:space="0" w:color="auto"/>
                  </w:tcBorders>
                  <w:shd w:val="clear" w:color="000000" w:fill="FFFFFF"/>
                  <w:vAlign w:val="center"/>
                  <w:hideMark/>
                </w:tcPr>
                <w:p w14:paraId="203EDAD2" w14:textId="77777777" w:rsidR="00253739" w:rsidRPr="00A06767" w:rsidRDefault="00253739" w:rsidP="00253739">
                  <w:pPr>
                    <w:jc w:val="center"/>
                    <w:rPr>
                      <w:rFonts w:ascii="Arial" w:hAnsi="Arial" w:cs="Arial"/>
                      <w:b/>
                      <w:bCs/>
                      <w:color w:val="000000"/>
                      <w:sz w:val="18"/>
                      <w:szCs w:val="18"/>
                    </w:rPr>
                  </w:pPr>
                  <w:r w:rsidRPr="00A06767">
                    <w:rPr>
                      <w:rFonts w:ascii="Arial" w:hAnsi="Arial" w:cs="Arial"/>
                      <w:b/>
                      <w:bCs/>
                      <w:color w:val="000000"/>
                      <w:sz w:val="18"/>
                      <w:szCs w:val="18"/>
                    </w:rPr>
                    <w:t>1</w:t>
                  </w:r>
                </w:p>
              </w:tc>
              <w:tc>
                <w:tcPr>
                  <w:tcW w:w="1064" w:type="dxa"/>
                  <w:tcBorders>
                    <w:top w:val="nil"/>
                    <w:left w:val="nil"/>
                    <w:bottom w:val="single" w:sz="8" w:space="0" w:color="auto"/>
                    <w:right w:val="single" w:sz="8" w:space="0" w:color="auto"/>
                  </w:tcBorders>
                  <w:shd w:val="clear" w:color="000000" w:fill="FFFFFF"/>
                  <w:vAlign w:val="center"/>
                  <w:hideMark/>
                </w:tcPr>
                <w:p w14:paraId="265D68B5" w14:textId="77777777" w:rsidR="00253739" w:rsidRPr="00A06767" w:rsidRDefault="00253739" w:rsidP="00253739">
                  <w:pPr>
                    <w:jc w:val="center"/>
                    <w:rPr>
                      <w:rFonts w:ascii="Arial" w:hAnsi="Arial" w:cs="Arial"/>
                      <w:color w:val="000000"/>
                      <w:sz w:val="18"/>
                      <w:szCs w:val="18"/>
                    </w:rPr>
                  </w:pPr>
                  <w:r w:rsidRPr="00A06767">
                    <w:rPr>
                      <w:rFonts w:ascii="Arial" w:hAnsi="Arial" w:cs="Arial"/>
                      <w:color w:val="000000"/>
                      <w:sz w:val="18"/>
                      <w:szCs w:val="18"/>
                    </w:rPr>
                    <w:t>EL PROFE</w:t>
                  </w:r>
                </w:p>
              </w:tc>
              <w:tc>
                <w:tcPr>
                  <w:tcW w:w="1136" w:type="dxa"/>
                  <w:tcBorders>
                    <w:top w:val="nil"/>
                    <w:left w:val="nil"/>
                    <w:bottom w:val="single" w:sz="8" w:space="0" w:color="auto"/>
                    <w:right w:val="single" w:sz="8" w:space="0" w:color="auto"/>
                  </w:tcBorders>
                  <w:shd w:val="clear" w:color="000000" w:fill="FFFFFF"/>
                  <w:vAlign w:val="center"/>
                  <w:hideMark/>
                </w:tcPr>
                <w:p w14:paraId="6886A6FE" w14:textId="77777777" w:rsidR="00253739" w:rsidRPr="00A06767" w:rsidRDefault="00253739" w:rsidP="00253739">
                  <w:pPr>
                    <w:jc w:val="center"/>
                    <w:rPr>
                      <w:rFonts w:ascii="Arial" w:hAnsi="Arial" w:cs="Arial"/>
                      <w:color w:val="000000"/>
                      <w:sz w:val="18"/>
                      <w:szCs w:val="18"/>
                    </w:rPr>
                  </w:pPr>
                  <w:r w:rsidRPr="00A06767">
                    <w:rPr>
                      <w:rFonts w:ascii="Arial" w:hAnsi="Arial" w:cs="Arial"/>
                      <w:color w:val="000000"/>
                      <w:sz w:val="18"/>
                      <w:szCs w:val="18"/>
                    </w:rPr>
                    <w:t>SUSUKI</w:t>
                  </w:r>
                </w:p>
              </w:tc>
              <w:tc>
                <w:tcPr>
                  <w:tcW w:w="1299" w:type="dxa"/>
                  <w:tcBorders>
                    <w:top w:val="nil"/>
                    <w:left w:val="nil"/>
                    <w:bottom w:val="single" w:sz="8" w:space="0" w:color="auto"/>
                    <w:right w:val="single" w:sz="8" w:space="0" w:color="auto"/>
                  </w:tcBorders>
                  <w:shd w:val="clear" w:color="000000" w:fill="FFFFFF"/>
                  <w:vAlign w:val="center"/>
                  <w:hideMark/>
                </w:tcPr>
                <w:p w14:paraId="10C143CE" w14:textId="77777777" w:rsidR="00253739" w:rsidRPr="00A06767" w:rsidRDefault="00253739" w:rsidP="00253739">
                  <w:pPr>
                    <w:jc w:val="center"/>
                    <w:rPr>
                      <w:rFonts w:ascii="Arial" w:hAnsi="Arial" w:cs="Arial"/>
                      <w:color w:val="000000"/>
                      <w:sz w:val="18"/>
                      <w:szCs w:val="18"/>
                    </w:rPr>
                  </w:pPr>
                  <w:r w:rsidRPr="00A06767">
                    <w:rPr>
                      <w:rFonts w:ascii="Arial" w:hAnsi="Arial" w:cs="Arial"/>
                      <w:color w:val="000000"/>
                      <w:sz w:val="18"/>
                      <w:szCs w:val="18"/>
                    </w:rPr>
                    <w:t>LANCHA</w:t>
                  </w:r>
                </w:p>
              </w:tc>
              <w:tc>
                <w:tcPr>
                  <w:tcW w:w="1662" w:type="dxa"/>
                  <w:tcBorders>
                    <w:top w:val="nil"/>
                    <w:left w:val="nil"/>
                    <w:bottom w:val="single" w:sz="8" w:space="0" w:color="auto"/>
                    <w:right w:val="single" w:sz="8" w:space="0" w:color="auto"/>
                  </w:tcBorders>
                  <w:shd w:val="clear" w:color="000000" w:fill="FFFFFF"/>
                  <w:vAlign w:val="center"/>
                  <w:hideMark/>
                </w:tcPr>
                <w:p w14:paraId="6152EE08" w14:textId="77777777" w:rsidR="00253739" w:rsidRPr="00A06767" w:rsidRDefault="00253739" w:rsidP="00253739">
                  <w:pPr>
                    <w:jc w:val="center"/>
                    <w:rPr>
                      <w:rFonts w:ascii="Arial" w:hAnsi="Arial" w:cs="Arial"/>
                      <w:color w:val="000000"/>
                      <w:sz w:val="18"/>
                      <w:szCs w:val="18"/>
                    </w:rPr>
                  </w:pPr>
                  <w:r w:rsidRPr="00A06767">
                    <w:rPr>
                      <w:rFonts w:ascii="Arial" w:hAnsi="Arial" w:cs="Arial"/>
                      <w:color w:val="000000"/>
                      <w:sz w:val="18"/>
                      <w:szCs w:val="18"/>
                    </w:rPr>
                    <w:t>GASOLINA CORRIENTE</w:t>
                  </w:r>
                </w:p>
              </w:tc>
              <w:tc>
                <w:tcPr>
                  <w:tcW w:w="1697" w:type="dxa"/>
                  <w:tcBorders>
                    <w:top w:val="nil"/>
                    <w:left w:val="nil"/>
                    <w:bottom w:val="single" w:sz="8" w:space="0" w:color="auto"/>
                    <w:right w:val="single" w:sz="8" w:space="0" w:color="auto"/>
                  </w:tcBorders>
                  <w:shd w:val="clear" w:color="000000" w:fill="FFFFFF"/>
                  <w:vAlign w:val="center"/>
                  <w:hideMark/>
                </w:tcPr>
                <w:p w14:paraId="45828B96" w14:textId="77777777" w:rsidR="00253739" w:rsidRPr="00A06767" w:rsidRDefault="00253739" w:rsidP="00253739">
                  <w:pPr>
                    <w:jc w:val="center"/>
                    <w:rPr>
                      <w:rFonts w:ascii="Arial" w:hAnsi="Arial" w:cs="Arial"/>
                      <w:color w:val="000000"/>
                      <w:sz w:val="18"/>
                      <w:szCs w:val="18"/>
                    </w:rPr>
                  </w:pPr>
                  <w:r w:rsidRPr="00A06767">
                    <w:rPr>
                      <w:rFonts w:ascii="Arial" w:hAnsi="Arial" w:cs="Arial"/>
                      <w:color w:val="000000"/>
                      <w:sz w:val="18"/>
                      <w:szCs w:val="18"/>
                    </w:rPr>
                    <w:t>GOBERNACIÓN DE AMAZONAS</w:t>
                  </w:r>
                </w:p>
              </w:tc>
              <w:tc>
                <w:tcPr>
                  <w:tcW w:w="2029" w:type="dxa"/>
                  <w:tcBorders>
                    <w:top w:val="nil"/>
                    <w:left w:val="nil"/>
                    <w:bottom w:val="single" w:sz="8" w:space="0" w:color="auto"/>
                    <w:right w:val="single" w:sz="8" w:space="0" w:color="auto"/>
                  </w:tcBorders>
                  <w:shd w:val="clear" w:color="000000" w:fill="FFFFFF"/>
                  <w:vAlign w:val="center"/>
                  <w:hideMark/>
                </w:tcPr>
                <w:p w14:paraId="3C31DBCC" w14:textId="77777777" w:rsidR="00253739" w:rsidRPr="00A06767" w:rsidRDefault="00253739" w:rsidP="00253739">
                  <w:pPr>
                    <w:jc w:val="center"/>
                    <w:rPr>
                      <w:rFonts w:ascii="Arial" w:hAnsi="Arial" w:cs="Arial"/>
                      <w:color w:val="000000"/>
                      <w:sz w:val="18"/>
                      <w:szCs w:val="18"/>
                    </w:rPr>
                  </w:pPr>
                  <w:r w:rsidRPr="00A06767">
                    <w:rPr>
                      <w:rFonts w:ascii="Arial" w:hAnsi="Arial" w:cs="Arial"/>
                      <w:color w:val="000000"/>
                      <w:sz w:val="18"/>
                      <w:szCs w:val="18"/>
                    </w:rPr>
                    <w:t>PRÉSTAMO DE ACUERDO CON LA NECESIDAD DEL SERVICIO</w:t>
                  </w:r>
                </w:p>
              </w:tc>
            </w:tr>
          </w:tbl>
          <w:p w14:paraId="6478F941" w14:textId="77777777" w:rsidR="00253739" w:rsidRDefault="00253739" w:rsidP="00253739">
            <w:pPr>
              <w:pStyle w:val="TableParagraph"/>
              <w:jc w:val="both"/>
              <w:rPr>
                <w:lang w:val="es-CO"/>
              </w:rPr>
            </w:pPr>
          </w:p>
          <w:p w14:paraId="15E8BB70" w14:textId="07D04041" w:rsidR="00BA3C0C" w:rsidRPr="00F8649E" w:rsidRDefault="00253739" w:rsidP="00253739">
            <w:pPr>
              <w:jc w:val="both"/>
              <w:rPr>
                <w:rFonts w:ascii="Arial" w:hAnsi="Arial" w:cs="Arial"/>
                <w:sz w:val="22"/>
                <w:szCs w:val="22"/>
              </w:rPr>
            </w:pPr>
            <w:r w:rsidRPr="00F8649E">
              <w:rPr>
                <w:rFonts w:ascii="Arial" w:hAnsi="Arial" w:cs="Arial"/>
                <w:b/>
                <w:bCs/>
                <w:sz w:val="22"/>
                <w:szCs w:val="22"/>
              </w:rPr>
              <w:t xml:space="preserve">NOTA: </w:t>
            </w:r>
            <w:r w:rsidR="00C421E2" w:rsidRPr="00C421E2">
              <w:rPr>
                <w:rFonts w:ascii="Arial" w:hAnsi="Arial" w:cs="Arial"/>
                <w:sz w:val="22"/>
                <w:szCs w:val="22"/>
              </w:rPr>
              <w:t xml:space="preserve">El vehículo que demanda el suministro de combustible corresponde a la embarcación de tipo fluvial de propiedad de la </w:t>
            </w:r>
            <w:r w:rsidR="00C421E2" w:rsidRPr="0007202C">
              <w:rPr>
                <w:rFonts w:ascii="Arial" w:hAnsi="Arial" w:cs="Arial"/>
                <w:sz w:val="22"/>
                <w:szCs w:val="22"/>
              </w:rPr>
              <w:t>Gobernación del Amazonas</w:t>
            </w:r>
            <w:r w:rsidR="00AE2D90" w:rsidRPr="0007202C">
              <w:rPr>
                <w:rFonts w:ascii="Arial" w:hAnsi="Arial" w:cs="Arial"/>
                <w:sz w:val="22"/>
                <w:szCs w:val="22"/>
              </w:rPr>
              <w:t>,</w:t>
            </w:r>
            <w:r w:rsidR="00C421E2" w:rsidRPr="0007202C">
              <w:rPr>
                <w:rFonts w:ascii="Arial" w:hAnsi="Arial" w:cs="Arial"/>
                <w:sz w:val="22"/>
                <w:szCs w:val="22"/>
              </w:rPr>
              <w:t xml:space="preserve"> que pone a disposición de esta Dirección Seccional de Administración Judicial cada vez que </w:t>
            </w:r>
            <w:r w:rsidR="00AE2D90" w:rsidRPr="0007202C">
              <w:rPr>
                <w:rFonts w:ascii="Arial" w:hAnsi="Arial" w:cs="Arial"/>
                <w:sz w:val="22"/>
                <w:szCs w:val="22"/>
              </w:rPr>
              <w:t xml:space="preserve">la misma tiene la necesidad de realizar un desplazamiento por la ribera del rio Amazonas para hacer visitas de inspección </w:t>
            </w:r>
            <w:r w:rsidR="006F56FE" w:rsidRPr="0007202C">
              <w:rPr>
                <w:rFonts w:ascii="Arial" w:hAnsi="Arial" w:cs="Arial"/>
                <w:sz w:val="22"/>
                <w:szCs w:val="22"/>
              </w:rPr>
              <w:t>a los centro</w:t>
            </w:r>
            <w:r w:rsidR="0062576B" w:rsidRPr="0007202C">
              <w:rPr>
                <w:rFonts w:ascii="Arial" w:hAnsi="Arial" w:cs="Arial"/>
                <w:sz w:val="22"/>
                <w:szCs w:val="22"/>
              </w:rPr>
              <w:t>s</w:t>
            </w:r>
            <w:r w:rsidR="006F56FE" w:rsidRPr="0007202C">
              <w:rPr>
                <w:rFonts w:ascii="Arial" w:hAnsi="Arial" w:cs="Arial"/>
                <w:sz w:val="22"/>
                <w:szCs w:val="22"/>
              </w:rPr>
              <w:t xml:space="preserve"> de armonización, </w:t>
            </w:r>
            <w:r w:rsidR="00AE2D90" w:rsidRPr="0007202C">
              <w:rPr>
                <w:rFonts w:ascii="Arial" w:hAnsi="Arial" w:cs="Arial"/>
                <w:sz w:val="22"/>
                <w:szCs w:val="22"/>
              </w:rPr>
              <w:t>o institucionales</w:t>
            </w:r>
            <w:r w:rsidR="006F56FE" w:rsidRPr="0007202C">
              <w:rPr>
                <w:rFonts w:ascii="Arial" w:hAnsi="Arial" w:cs="Arial"/>
                <w:sz w:val="22"/>
                <w:szCs w:val="22"/>
              </w:rPr>
              <w:t>,</w:t>
            </w:r>
            <w:r w:rsidR="00AE2D90" w:rsidRPr="0007202C">
              <w:rPr>
                <w:rFonts w:ascii="Arial" w:hAnsi="Arial" w:cs="Arial"/>
                <w:sz w:val="22"/>
                <w:szCs w:val="22"/>
              </w:rPr>
              <w:t xml:space="preserve"> a las comunidades indígenas y al municipio de Puerto Nariño</w:t>
            </w:r>
            <w:r w:rsidR="0062576B" w:rsidRPr="0007202C">
              <w:rPr>
                <w:rFonts w:ascii="Arial" w:hAnsi="Arial" w:cs="Arial"/>
                <w:sz w:val="22"/>
                <w:szCs w:val="22"/>
              </w:rPr>
              <w:t>. La lancha en mención</w:t>
            </w:r>
            <w:r w:rsidR="006F56FE" w:rsidRPr="0007202C">
              <w:rPr>
                <w:rFonts w:ascii="Arial" w:hAnsi="Arial" w:cs="Arial"/>
                <w:sz w:val="22"/>
                <w:szCs w:val="22"/>
              </w:rPr>
              <w:t xml:space="preserve"> </w:t>
            </w:r>
            <w:r w:rsidR="00C421E2" w:rsidRPr="0007202C">
              <w:rPr>
                <w:rFonts w:ascii="Arial" w:hAnsi="Arial" w:cs="Arial"/>
                <w:sz w:val="22"/>
                <w:szCs w:val="22"/>
              </w:rPr>
              <w:t>a la fecha de</w:t>
            </w:r>
            <w:r w:rsidR="00C421E2" w:rsidRPr="00C421E2">
              <w:rPr>
                <w:rFonts w:ascii="Arial" w:hAnsi="Arial" w:cs="Arial"/>
                <w:sz w:val="22"/>
                <w:szCs w:val="22"/>
              </w:rPr>
              <w:t xml:space="preserve"> elaboración del presente </w:t>
            </w:r>
            <w:r w:rsidR="00340C29">
              <w:rPr>
                <w:rFonts w:ascii="Arial" w:hAnsi="Arial" w:cs="Arial"/>
                <w:sz w:val="22"/>
                <w:szCs w:val="22"/>
              </w:rPr>
              <w:t>p</w:t>
            </w:r>
            <w:r w:rsidR="0062576B">
              <w:rPr>
                <w:rFonts w:ascii="Arial" w:hAnsi="Arial" w:cs="Arial"/>
                <w:sz w:val="22"/>
                <w:szCs w:val="22"/>
              </w:rPr>
              <w:t>roceso</w:t>
            </w:r>
            <w:r w:rsidR="00C421E2" w:rsidRPr="00C421E2">
              <w:rPr>
                <w:rFonts w:ascii="Arial" w:hAnsi="Arial" w:cs="Arial"/>
                <w:sz w:val="22"/>
                <w:szCs w:val="22"/>
              </w:rPr>
              <w:t xml:space="preserve"> se encuentra activa; sin embargo, es susceptible de presentar modificaciones en cualquier momento, las cuales se informarán al contratista con el cual se suscriba el contrato para los fines pertinentes</w:t>
            </w:r>
            <w:r>
              <w:rPr>
                <w:rFonts w:ascii="Arial" w:hAnsi="Arial" w:cs="Arial"/>
                <w:sz w:val="22"/>
                <w:szCs w:val="22"/>
              </w:rPr>
              <w:t>.</w:t>
            </w:r>
          </w:p>
        </w:tc>
      </w:tr>
      <w:tr w:rsidR="006061BC" w:rsidRPr="0079205C" w14:paraId="4D9610AE" w14:textId="77777777" w:rsidTr="00800A92">
        <w:trPr>
          <w:trHeight w:val="20"/>
          <w:jc w:val="center"/>
        </w:trPr>
        <w:tc>
          <w:tcPr>
            <w:tcW w:w="10791" w:type="dxa"/>
            <w:gridSpan w:val="7"/>
            <w:shd w:val="clear" w:color="auto" w:fill="D9D9D9" w:themeFill="background1" w:themeFillShade="D9"/>
            <w:vAlign w:val="center"/>
          </w:tcPr>
          <w:p w14:paraId="62E385EF" w14:textId="536BB05A" w:rsidR="006061BC" w:rsidRPr="0079205C" w:rsidRDefault="006061BC" w:rsidP="003D6D79">
            <w:pPr>
              <w:jc w:val="both"/>
              <w:rPr>
                <w:rFonts w:ascii="Arial" w:hAnsi="Arial" w:cs="Arial"/>
                <w:sz w:val="22"/>
                <w:szCs w:val="22"/>
                <w:lang w:eastAsia="es-CO"/>
              </w:rPr>
            </w:pPr>
            <w:r w:rsidRPr="0079205C">
              <w:rPr>
                <w:rFonts w:ascii="Arial" w:hAnsi="Arial" w:cs="Arial"/>
                <w:sz w:val="22"/>
                <w:szCs w:val="22"/>
                <w:lang w:eastAsia="es-CO"/>
              </w:rPr>
              <w:t>3.1.5 Permisos, licencias, diseños, estudios, planos y autorizaciones requeridas para la ejecución del contrato</w:t>
            </w:r>
          </w:p>
        </w:tc>
      </w:tr>
      <w:tr w:rsidR="00F8649E" w:rsidRPr="00697E40" w14:paraId="655F3DBE" w14:textId="77777777" w:rsidTr="00800A92">
        <w:trPr>
          <w:trHeight w:val="20"/>
          <w:jc w:val="center"/>
        </w:trPr>
        <w:tc>
          <w:tcPr>
            <w:tcW w:w="10791" w:type="dxa"/>
            <w:gridSpan w:val="7"/>
            <w:vAlign w:val="center"/>
          </w:tcPr>
          <w:p w14:paraId="2F52DC61" w14:textId="77777777" w:rsidR="00CB3A64" w:rsidRPr="00CB3A64" w:rsidRDefault="00CB3A64" w:rsidP="00CB3A64">
            <w:pPr>
              <w:widowControl w:val="0"/>
              <w:suppressAutoHyphens w:val="0"/>
              <w:autoSpaceDE w:val="0"/>
              <w:autoSpaceDN w:val="0"/>
              <w:jc w:val="both"/>
              <w:rPr>
                <w:rFonts w:ascii="Arial" w:hAnsi="Arial" w:cs="Arial"/>
                <w:sz w:val="22"/>
                <w:szCs w:val="22"/>
                <w:lang w:val="es-ES_tradnl"/>
              </w:rPr>
            </w:pPr>
            <w:r w:rsidRPr="00CB3A64">
              <w:rPr>
                <w:rFonts w:ascii="Arial" w:hAnsi="Arial" w:cs="Arial"/>
                <w:sz w:val="22"/>
                <w:szCs w:val="22"/>
                <w:lang w:val="es-ES_tradnl"/>
              </w:rPr>
              <w:t xml:space="preserve">Dada la modalidad de contratación y el objeto de este, es necesario indicar que </w:t>
            </w:r>
            <w:bookmarkStart w:id="1" w:name="_Hlk243056970"/>
            <w:r w:rsidRPr="00CB3A64">
              <w:rPr>
                <w:rFonts w:ascii="Arial" w:hAnsi="Arial" w:cs="Arial"/>
                <w:sz w:val="22"/>
                <w:szCs w:val="22"/>
                <w:lang w:val="es-ES_tradnl"/>
              </w:rPr>
              <w:t>el proveedor debe contar con todos los permisos y licencias necesarias para el suministro de combustibles líquidos derivados del petróleo, esto de conformidad con lo indicado en el Decreto No. 4299 de 2005, modificado transitoriamente por el Decreto Nacional 733 de 2008. Esto es:</w:t>
            </w:r>
          </w:p>
          <w:p w14:paraId="18DD4A22" w14:textId="77777777" w:rsidR="00CB3A64" w:rsidRPr="00CB3A64" w:rsidRDefault="00CB3A64" w:rsidP="00CB3A64">
            <w:pPr>
              <w:widowControl w:val="0"/>
              <w:suppressAutoHyphens w:val="0"/>
              <w:autoSpaceDE w:val="0"/>
              <w:autoSpaceDN w:val="0"/>
              <w:jc w:val="both"/>
              <w:rPr>
                <w:rFonts w:ascii="Arial" w:hAnsi="Arial" w:cs="Arial"/>
                <w:sz w:val="22"/>
                <w:szCs w:val="22"/>
                <w:lang w:val="es-ES_tradnl"/>
              </w:rPr>
            </w:pPr>
          </w:p>
          <w:p w14:paraId="7C71CC78" w14:textId="28965685" w:rsidR="00CB3A64" w:rsidRPr="00CB3A64" w:rsidRDefault="00CB3A64" w:rsidP="00A06664">
            <w:pPr>
              <w:pStyle w:val="Prrafodelista"/>
              <w:widowControl w:val="0"/>
              <w:numPr>
                <w:ilvl w:val="0"/>
                <w:numId w:val="34"/>
              </w:numPr>
              <w:suppressAutoHyphens w:val="0"/>
              <w:autoSpaceDE w:val="0"/>
              <w:autoSpaceDN w:val="0"/>
              <w:jc w:val="both"/>
              <w:rPr>
                <w:rFonts w:ascii="Arial" w:hAnsi="Arial" w:cs="Arial"/>
                <w:sz w:val="22"/>
                <w:szCs w:val="22"/>
                <w:lang w:val="es-ES_tradnl"/>
              </w:rPr>
            </w:pPr>
            <w:r w:rsidRPr="00CB3A64">
              <w:rPr>
                <w:rFonts w:ascii="Arial" w:hAnsi="Arial" w:cs="Arial"/>
                <w:sz w:val="22"/>
                <w:szCs w:val="22"/>
                <w:lang w:val="es-ES_tradnl"/>
              </w:rPr>
              <w:t>Certificado de registro SICOM</w:t>
            </w:r>
          </w:p>
          <w:p w14:paraId="34BE1ACB" w14:textId="07DC4684" w:rsidR="00CB3A64" w:rsidRPr="00CB3A64" w:rsidRDefault="00CB3A64" w:rsidP="00A06664">
            <w:pPr>
              <w:pStyle w:val="Prrafodelista"/>
              <w:widowControl w:val="0"/>
              <w:numPr>
                <w:ilvl w:val="0"/>
                <w:numId w:val="34"/>
              </w:numPr>
              <w:suppressAutoHyphens w:val="0"/>
              <w:autoSpaceDE w:val="0"/>
              <w:autoSpaceDN w:val="0"/>
              <w:jc w:val="both"/>
              <w:rPr>
                <w:rFonts w:ascii="Arial" w:hAnsi="Arial" w:cs="Arial"/>
                <w:sz w:val="22"/>
                <w:szCs w:val="22"/>
                <w:lang w:val="es-ES_tradnl"/>
              </w:rPr>
            </w:pPr>
            <w:r w:rsidRPr="00CB3A64">
              <w:rPr>
                <w:rFonts w:ascii="Arial" w:hAnsi="Arial" w:cs="Arial"/>
                <w:sz w:val="22"/>
                <w:szCs w:val="22"/>
                <w:lang w:val="es-ES_tradnl"/>
              </w:rPr>
              <w:t>Acto administrativo de autorización</w:t>
            </w:r>
          </w:p>
          <w:p w14:paraId="7C16B9AE" w14:textId="77FF6EF9" w:rsidR="00CB3A64" w:rsidRPr="00CB3A64" w:rsidRDefault="00CB3A64" w:rsidP="00A06664">
            <w:pPr>
              <w:pStyle w:val="Prrafodelista"/>
              <w:widowControl w:val="0"/>
              <w:numPr>
                <w:ilvl w:val="0"/>
                <w:numId w:val="34"/>
              </w:numPr>
              <w:suppressAutoHyphens w:val="0"/>
              <w:autoSpaceDE w:val="0"/>
              <w:autoSpaceDN w:val="0"/>
              <w:jc w:val="both"/>
              <w:rPr>
                <w:rFonts w:ascii="Arial" w:hAnsi="Arial" w:cs="Arial"/>
                <w:sz w:val="22"/>
                <w:szCs w:val="22"/>
                <w:lang w:val="es-ES_tradnl"/>
              </w:rPr>
            </w:pPr>
            <w:r w:rsidRPr="00CB3A64">
              <w:rPr>
                <w:rFonts w:ascii="Arial" w:hAnsi="Arial" w:cs="Arial"/>
                <w:sz w:val="22"/>
                <w:szCs w:val="22"/>
                <w:lang w:val="es-ES_tradnl"/>
              </w:rPr>
              <w:t>Pólizas de seguro obligatorias</w:t>
            </w:r>
            <w:bookmarkEnd w:id="1"/>
          </w:p>
          <w:p w14:paraId="0EDE438C" w14:textId="77777777" w:rsidR="00CB3A64" w:rsidRPr="00CB3A64" w:rsidRDefault="00CB3A64" w:rsidP="00CB3A64">
            <w:pPr>
              <w:widowControl w:val="0"/>
              <w:suppressAutoHyphens w:val="0"/>
              <w:autoSpaceDE w:val="0"/>
              <w:autoSpaceDN w:val="0"/>
              <w:jc w:val="both"/>
              <w:rPr>
                <w:rFonts w:ascii="Arial" w:hAnsi="Arial" w:cs="Arial"/>
                <w:sz w:val="22"/>
                <w:szCs w:val="22"/>
                <w:lang w:val="es-ES_tradnl"/>
              </w:rPr>
            </w:pPr>
          </w:p>
          <w:p w14:paraId="110AC61F" w14:textId="4E05E695" w:rsidR="00B02800" w:rsidRPr="00697E40" w:rsidRDefault="00CB3A64" w:rsidP="003D6D79">
            <w:pPr>
              <w:widowControl w:val="0"/>
              <w:suppressAutoHyphens w:val="0"/>
              <w:autoSpaceDE w:val="0"/>
              <w:autoSpaceDN w:val="0"/>
              <w:jc w:val="both"/>
              <w:rPr>
                <w:rFonts w:ascii="Arial" w:hAnsi="Arial" w:cs="Arial"/>
                <w:sz w:val="22"/>
                <w:szCs w:val="22"/>
                <w:lang w:val="es-ES_tradnl"/>
              </w:rPr>
            </w:pPr>
            <w:r w:rsidRPr="00CD5416">
              <w:rPr>
                <w:rFonts w:ascii="Arial" w:hAnsi="Arial" w:cs="Arial"/>
                <w:b/>
                <w:bCs/>
                <w:sz w:val="22"/>
                <w:szCs w:val="22"/>
                <w:lang w:val="es-ES_tradnl"/>
              </w:rPr>
              <w:t>NOTA:</w:t>
            </w:r>
            <w:r w:rsidRPr="00CD5416">
              <w:rPr>
                <w:rFonts w:ascii="Arial" w:hAnsi="Arial" w:cs="Arial"/>
                <w:sz w:val="22"/>
                <w:szCs w:val="22"/>
                <w:lang w:val="es-ES_tradnl"/>
              </w:rPr>
              <w:t xml:space="preserve"> La verificación del cumplimiento de estos requisitos se llevará a cabo de manera previa a la suscripción del acta de inicio.</w:t>
            </w:r>
          </w:p>
        </w:tc>
      </w:tr>
      <w:tr w:rsidR="00F8649E" w:rsidRPr="0079205C" w14:paraId="0BDDFD64" w14:textId="77777777" w:rsidTr="00800A92">
        <w:trPr>
          <w:trHeight w:val="20"/>
          <w:jc w:val="center"/>
        </w:trPr>
        <w:tc>
          <w:tcPr>
            <w:tcW w:w="10791" w:type="dxa"/>
            <w:gridSpan w:val="7"/>
            <w:shd w:val="clear" w:color="auto" w:fill="D9D9D9" w:themeFill="background1" w:themeFillShade="D9"/>
            <w:vAlign w:val="center"/>
          </w:tcPr>
          <w:p w14:paraId="11D0A1DB" w14:textId="77777777" w:rsidR="00F8649E" w:rsidRPr="00F8649E" w:rsidRDefault="00F8649E" w:rsidP="00F8649E">
            <w:pPr>
              <w:ind w:right="333"/>
              <w:jc w:val="both"/>
              <w:rPr>
                <w:rFonts w:ascii="Arial" w:hAnsi="Arial" w:cs="Arial"/>
                <w:sz w:val="22"/>
                <w:szCs w:val="22"/>
                <w:lang w:eastAsia="es-CO"/>
              </w:rPr>
            </w:pPr>
            <w:r w:rsidRPr="00F8649E">
              <w:rPr>
                <w:rFonts w:ascii="Arial" w:hAnsi="Arial" w:cs="Arial"/>
                <w:bCs/>
                <w:sz w:val="22"/>
                <w:szCs w:val="22"/>
                <w:lang w:eastAsia="es-CO"/>
              </w:rPr>
              <w:t>3.2 OBLIGACIONES DEL CONTRATISTA Y DEL CONSEJO SUPERIOR DE LA JUDICATURA</w:t>
            </w:r>
          </w:p>
        </w:tc>
      </w:tr>
      <w:tr w:rsidR="00F8649E" w:rsidRPr="0079205C" w14:paraId="0B4E25B9" w14:textId="77777777" w:rsidTr="00800A92">
        <w:trPr>
          <w:trHeight w:val="20"/>
          <w:jc w:val="center"/>
        </w:trPr>
        <w:tc>
          <w:tcPr>
            <w:tcW w:w="10791" w:type="dxa"/>
            <w:gridSpan w:val="7"/>
            <w:shd w:val="clear" w:color="auto" w:fill="D9D9D9" w:themeFill="background1" w:themeFillShade="D9"/>
            <w:vAlign w:val="center"/>
          </w:tcPr>
          <w:p w14:paraId="5E4EACF5" w14:textId="77777777" w:rsidR="00F8649E" w:rsidRPr="0079205C" w:rsidRDefault="00F8649E" w:rsidP="00F8649E">
            <w:pPr>
              <w:ind w:right="333"/>
              <w:jc w:val="both"/>
              <w:rPr>
                <w:rFonts w:ascii="Arial" w:hAnsi="Arial" w:cs="Arial"/>
                <w:bCs/>
                <w:sz w:val="22"/>
                <w:szCs w:val="22"/>
                <w:lang w:eastAsia="es-CO"/>
              </w:rPr>
            </w:pPr>
            <w:r w:rsidRPr="0079205C">
              <w:rPr>
                <w:rFonts w:ascii="Arial" w:hAnsi="Arial" w:cs="Arial"/>
                <w:bCs/>
                <w:sz w:val="22"/>
                <w:szCs w:val="22"/>
                <w:lang w:eastAsia="es-CO"/>
              </w:rPr>
              <w:t>3.2.1 Obligaciones del contratista</w:t>
            </w:r>
          </w:p>
        </w:tc>
      </w:tr>
      <w:tr w:rsidR="00F8649E" w:rsidRPr="0079205C" w14:paraId="7B223436" w14:textId="77777777" w:rsidTr="00800A92">
        <w:trPr>
          <w:trHeight w:val="20"/>
          <w:jc w:val="center"/>
        </w:trPr>
        <w:tc>
          <w:tcPr>
            <w:tcW w:w="10791" w:type="dxa"/>
            <w:gridSpan w:val="7"/>
            <w:vAlign w:val="center"/>
          </w:tcPr>
          <w:p w14:paraId="3396FBB7" w14:textId="77777777" w:rsidR="00697E40" w:rsidRPr="00030F28" w:rsidRDefault="00697E40" w:rsidP="00697E40">
            <w:pPr>
              <w:pStyle w:val="Default"/>
              <w:jc w:val="both"/>
              <w:rPr>
                <w:sz w:val="22"/>
                <w:szCs w:val="22"/>
              </w:rPr>
            </w:pPr>
            <w:bookmarkStart w:id="2" w:name="_Hlk26275976"/>
            <w:bookmarkStart w:id="3" w:name="_Hlk139464612"/>
            <w:r w:rsidRPr="00030F28">
              <w:rPr>
                <w:sz w:val="22"/>
                <w:szCs w:val="22"/>
              </w:rPr>
              <w:t>En desarrollo del objeto contractual, el contratista deberá cumplir las siguientes obligaciones:</w:t>
            </w:r>
          </w:p>
          <w:p w14:paraId="42436AD4" w14:textId="77777777" w:rsidR="00697E40" w:rsidRPr="00030F28" w:rsidRDefault="00697E40" w:rsidP="00697E40">
            <w:pPr>
              <w:pStyle w:val="Default"/>
              <w:jc w:val="both"/>
              <w:rPr>
                <w:sz w:val="22"/>
                <w:szCs w:val="22"/>
              </w:rPr>
            </w:pPr>
          </w:p>
          <w:p w14:paraId="2F662E91" w14:textId="77777777" w:rsidR="00697E40" w:rsidRPr="00030F28" w:rsidRDefault="00697E40" w:rsidP="00697E40">
            <w:pPr>
              <w:pStyle w:val="Default"/>
              <w:jc w:val="both"/>
              <w:rPr>
                <w:b/>
                <w:sz w:val="22"/>
                <w:szCs w:val="22"/>
                <w:lang w:val="es-ES_tradnl"/>
              </w:rPr>
            </w:pPr>
            <w:r w:rsidRPr="00030F28">
              <w:rPr>
                <w:b/>
                <w:sz w:val="22"/>
                <w:szCs w:val="22"/>
                <w:lang w:val="es-ES_tradnl"/>
              </w:rPr>
              <w:t>OBLIGACIONES GENERALES</w:t>
            </w:r>
          </w:p>
          <w:p w14:paraId="7E154B8F" w14:textId="77777777" w:rsidR="00697E40" w:rsidRPr="00030F28" w:rsidRDefault="00697E40" w:rsidP="00697E40">
            <w:pPr>
              <w:pStyle w:val="Default"/>
              <w:ind w:left="510"/>
              <w:jc w:val="both"/>
              <w:rPr>
                <w:sz w:val="22"/>
                <w:szCs w:val="22"/>
              </w:rPr>
            </w:pPr>
          </w:p>
          <w:p w14:paraId="7D585890" w14:textId="77777777" w:rsidR="00CB3A64" w:rsidRPr="001960E3" w:rsidRDefault="00CB3A64" w:rsidP="00A06664">
            <w:pPr>
              <w:pStyle w:val="Default"/>
              <w:numPr>
                <w:ilvl w:val="0"/>
                <w:numId w:val="5"/>
              </w:numPr>
              <w:ind w:left="473"/>
              <w:jc w:val="both"/>
              <w:rPr>
                <w:sz w:val="22"/>
                <w:szCs w:val="22"/>
              </w:rPr>
            </w:pPr>
            <w:r w:rsidRPr="001960E3">
              <w:rPr>
                <w:sz w:val="22"/>
                <w:szCs w:val="22"/>
              </w:rPr>
              <w:t>Ejecutar el contrato de conformidad con el objeto, alcance, especificaciones técnicas, obligaciones y demás condiciones previstas en los estudios previos, la invitación pública, sus anexos, las adendas, cuando se expidan, la oferta presentada, la comunicación de aceptación y los demás documentos que formen parte integral del contrato.</w:t>
            </w:r>
          </w:p>
          <w:p w14:paraId="414A95A8" w14:textId="77777777" w:rsidR="00CB3A64" w:rsidRPr="001960E3" w:rsidRDefault="00CB3A64" w:rsidP="00A06664">
            <w:pPr>
              <w:pStyle w:val="Default"/>
              <w:numPr>
                <w:ilvl w:val="0"/>
                <w:numId w:val="5"/>
              </w:numPr>
              <w:ind w:left="473"/>
              <w:jc w:val="both"/>
              <w:rPr>
                <w:sz w:val="22"/>
                <w:szCs w:val="22"/>
              </w:rPr>
            </w:pPr>
            <w:r w:rsidRPr="001960E3">
              <w:rPr>
                <w:sz w:val="22"/>
                <w:szCs w:val="22"/>
              </w:rPr>
              <w:t>Cumplir el objeto contractual con autonomía técnica, administrativa y financiera, empleando los recursos humanos, técnicos, operativos, económicos, físicos y logísticos necesarios para garantizar su adecuada ejecución.</w:t>
            </w:r>
          </w:p>
          <w:p w14:paraId="655C25EC" w14:textId="77777777" w:rsidR="00CB3A64" w:rsidRPr="001960E3" w:rsidRDefault="00CB3A64" w:rsidP="00A06664">
            <w:pPr>
              <w:pStyle w:val="Default"/>
              <w:numPr>
                <w:ilvl w:val="0"/>
                <w:numId w:val="5"/>
              </w:numPr>
              <w:ind w:left="473"/>
              <w:jc w:val="both"/>
              <w:rPr>
                <w:sz w:val="22"/>
                <w:szCs w:val="22"/>
              </w:rPr>
            </w:pPr>
            <w:r w:rsidRPr="001960E3">
              <w:rPr>
                <w:sz w:val="22"/>
                <w:szCs w:val="22"/>
                <w:lang w:val="es-CO"/>
              </w:rPr>
              <w:t xml:space="preserve">Constituir, mantener vigentes y, cuando corresponda, ampliar, modificar, restablecer o actualizar las garantías exigidas por la Entidad, de conformidad con los valores, amparos, vigencias y demás condiciones establecidos en los documentos del proceso y en la normativa aplicable; así mismo, </w:t>
            </w:r>
            <w:r w:rsidRPr="001960E3">
              <w:rPr>
                <w:sz w:val="22"/>
                <w:szCs w:val="22"/>
              </w:rPr>
              <w:t>informar a la compañía aseguradora acerca de las modificaciones, suspensiones, reinicios, prórrogas o adiciones del contrato, y aportar a la Entidad los correspondientes anexos o certificados de modificación.</w:t>
            </w:r>
          </w:p>
          <w:p w14:paraId="1B27AB0C" w14:textId="77777777" w:rsidR="00CB3A64" w:rsidRPr="001960E3" w:rsidRDefault="00CB3A64" w:rsidP="00A06664">
            <w:pPr>
              <w:pStyle w:val="Default"/>
              <w:numPr>
                <w:ilvl w:val="0"/>
                <w:numId w:val="5"/>
              </w:numPr>
              <w:ind w:left="473"/>
              <w:jc w:val="both"/>
              <w:rPr>
                <w:sz w:val="22"/>
                <w:szCs w:val="22"/>
              </w:rPr>
            </w:pPr>
            <w:r w:rsidRPr="001960E3">
              <w:rPr>
                <w:sz w:val="22"/>
                <w:szCs w:val="22"/>
              </w:rPr>
              <w:t>Suscribir el acta de inicio del contrato, dentro de los tres (3) días hábiles siguientes a la aprobación de las garantías.</w:t>
            </w:r>
          </w:p>
          <w:p w14:paraId="5BD9BCCE" w14:textId="216F5D31" w:rsidR="00CB3A64" w:rsidRPr="001960E3" w:rsidRDefault="00CB3A64" w:rsidP="00A06664">
            <w:pPr>
              <w:pStyle w:val="Default"/>
              <w:numPr>
                <w:ilvl w:val="0"/>
                <w:numId w:val="5"/>
              </w:numPr>
              <w:ind w:left="473"/>
              <w:jc w:val="both"/>
              <w:rPr>
                <w:sz w:val="22"/>
                <w:szCs w:val="22"/>
              </w:rPr>
            </w:pPr>
            <w:r w:rsidRPr="001960E3">
              <w:rPr>
                <w:sz w:val="22"/>
                <w:szCs w:val="22"/>
              </w:rPr>
              <w:t xml:space="preserve">Designar un enlace exclusivo para </w:t>
            </w:r>
            <w:r>
              <w:rPr>
                <w:sz w:val="22"/>
                <w:szCs w:val="22"/>
              </w:rPr>
              <w:t xml:space="preserve">la ejecución del </w:t>
            </w:r>
            <w:r w:rsidRPr="001960E3">
              <w:rPr>
                <w:sz w:val="22"/>
                <w:szCs w:val="22"/>
              </w:rPr>
              <w:t>contrato, quien se mantendrá en contacto con el supervisor designado por la Dirección Seccional de Administración Judicial de Cundinamarca - Amazonas y atenderá todos los requerimientos que se presentarán en el desarrollo de este.</w:t>
            </w:r>
          </w:p>
          <w:p w14:paraId="4B2D15AF" w14:textId="77777777" w:rsidR="00CB3A64" w:rsidRPr="001960E3" w:rsidRDefault="00CB3A64" w:rsidP="00A06664">
            <w:pPr>
              <w:pStyle w:val="Default"/>
              <w:numPr>
                <w:ilvl w:val="0"/>
                <w:numId w:val="5"/>
              </w:numPr>
              <w:ind w:left="473"/>
              <w:jc w:val="both"/>
              <w:rPr>
                <w:sz w:val="22"/>
                <w:szCs w:val="22"/>
              </w:rPr>
            </w:pPr>
            <w:r w:rsidRPr="001960E3">
              <w:rPr>
                <w:sz w:val="22"/>
                <w:szCs w:val="22"/>
              </w:rPr>
              <w:t>Garantizar la calidad, cantidad y oportunidad del combustible suministrado, de conformidad con la normativa técnica y sectorial vigente, atendiendo a las especificaciones establecidas por la Entidad.</w:t>
            </w:r>
          </w:p>
          <w:p w14:paraId="1BA5B52A" w14:textId="77777777" w:rsidR="00CB3A64" w:rsidRPr="001960E3" w:rsidRDefault="00CB3A64" w:rsidP="00A06664">
            <w:pPr>
              <w:pStyle w:val="Default"/>
              <w:numPr>
                <w:ilvl w:val="0"/>
                <w:numId w:val="5"/>
              </w:numPr>
              <w:ind w:left="473"/>
              <w:jc w:val="both"/>
              <w:rPr>
                <w:sz w:val="22"/>
                <w:szCs w:val="22"/>
              </w:rPr>
            </w:pPr>
            <w:r w:rsidRPr="001960E3">
              <w:rPr>
                <w:sz w:val="22"/>
                <w:szCs w:val="22"/>
              </w:rPr>
              <w:t>Acatar las instrucciones que imparta el supervisor, siempre que se encuentren relacionadas con el objeto, alcance y obligaciones del contrato, y atender oportunamente los requerimientos, observaciones y solicitudes formulados durante su ejecución.</w:t>
            </w:r>
          </w:p>
          <w:p w14:paraId="3F23D6E3" w14:textId="77777777" w:rsidR="00CB3A64" w:rsidRPr="001960E3" w:rsidRDefault="00CB3A64" w:rsidP="00A06664">
            <w:pPr>
              <w:pStyle w:val="Default"/>
              <w:numPr>
                <w:ilvl w:val="0"/>
                <w:numId w:val="5"/>
              </w:numPr>
              <w:ind w:left="473"/>
              <w:jc w:val="both"/>
              <w:rPr>
                <w:sz w:val="22"/>
                <w:szCs w:val="22"/>
              </w:rPr>
            </w:pPr>
            <w:r w:rsidRPr="001960E3">
              <w:rPr>
                <w:sz w:val="22"/>
                <w:szCs w:val="22"/>
              </w:rPr>
              <w:t>Informar inmediatamente y por escrito al supervisor sobre cualquier situación, novedad, contingencia o circunstancia que pueda afectar la ejecución oportuna, continua y adecuada del contrato.</w:t>
            </w:r>
          </w:p>
          <w:p w14:paraId="5CF79901" w14:textId="77777777" w:rsidR="00CB3A64" w:rsidRPr="001960E3" w:rsidRDefault="00CB3A64" w:rsidP="00A06664">
            <w:pPr>
              <w:pStyle w:val="Default"/>
              <w:numPr>
                <w:ilvl w:val="0"/>
                <w:numId w:val="5"/>
              </w:numPr>
              <w:ind w:left="473"/>
              <w:jc w:val="both"/>
              <w:rPr>
                <w:sz w:val="22"/>
                <w:szCs w:val="22"/>
              </w:rPr>
            </w:pPr>
            <w:r w:rsidRPr="001960E3">
              <w:rPr>
                <w:sz w:val="22"/>
                <w:szCs w:val="22"/>
              </w:rPr>
              <w:t>Asistir a las reuniones de seguimiento convocadas por el supervisor y suscribir las actas, informes o documentos derivados de estas, cuando corresponda.</w:t>
            </w:r>
          </w:p>
          <w:p w14:paraId="21B5B3B3" w14:textId="63A9A8D3" w:rsidR="00CB3A64" w:rsidRPr="001960E3" w:rsidRDefault="00CB3A64" w:rsidP="00A06664">
            <w:pPr>
              <w:pStyle w:val="Default"/>
              <w:numPr>
                <w:ilvl w:val="0"/>
                <w:numId w:val="5"/>
              </w:numPr>
              <w:ind w:left="473"/>
              <w:jc w:val="both"/>
              <w:rPr>
                <w:sz w:val="22"/>
                <w:szCs w:val="22"/>
                <w:lang w:val="es-ES_tradnl"/>
              </w:rPr>
            </w:pPr>
            <w:r w:rsidRPr="001960E3">
              <w:rPr>
                <w:sz w:val="22"/>
                <w:szCs w:val="22"/>
                <w:lang w:val="es-ES_tradnl"/>
              </w:rPr>
              <w:t>Presentar a la Supervisión la solicitud de suspensión y de reinicio del contrato y cualquier solicitud de prórroga o adición debidamente soportad</w:t>
            </w:r>
            <w:r w:rsidR="00207758">
              <w:rPr>
                <w:sz w:val="22"/>
                <w:szCs w:val="22"/>
                <w:lang w:val="es-ES_tradnl"/>
              </w:rPr>
              <w:t>a</w:t>
            </w:r>
            <w:r w:rsidRPr="001960E3">
              <w:rPr>
                <w:sz w:val="22"/>
                <w:szCs w:val="22"/>
                <w:lang w:val="es-ES_tradnl"/>
              </w:rPr>
              <w:t xml:space="preserve"> y justificad</w:t>
            </w:r>
            <w:r w:rsidR="00207758">
              <w:rPr>
                <w:sz w:val="22"/>
                <w:szCs w:val="22"/>
                <w:lang w:val="es-ES_tradnl"/>
              </w:rPr>
              <w:t>a</w:t>
            </w:r>
            <w:r w:rsidRPr="001960E3">
              <w:rPr>
                <w:sz w:val="22"/>
                <w:szCs w:val="22"/>
                <w:lang w:val="es-ES_tradnl"/>
              </w:rPr>
              <w:t>.</w:t>
            </w:r>
          </w:p>
          <w:p w14:paraId="52BBA8ED" w14:textId="719B622B" w:rsidR="00CB3A64" w:rsidRPr="001960E3" w:rsidRDefault="00CB3A64" w:rsidP="00A06664">
            <w:pPr>
              <w:pStyle w:val="Default"/>
              <w:numPr>
                <w:ilvl w:val="0"/>
                <w:numId w:val="5"/>
              </w:numPr>
              <w:ind w:left="473"/>
              <w:jc w:val="both"/>
              <w:rPr>
                <w:sz w:val="22"/>
                <w:szCs w:val="22"/>
                <w:lang w:val="es-ES_tradnl"/>
              </w:rPr>
            </w:pPr>
            <w:r w:rsidRPr="001960E3">
              <w:rPr>
                <w:sz w:val="22"/>
                <w:szCs w:val="22"/>
                <w:lang w:val="es-ES_tradnl"/>
              </w:rPr>
              <w:t>Cumplir con el régimen de protección social de sus trabajadores, así como de las Políticas de Salud Ocupacional tanto de la Entidad aplicables para el cumplimiento del objeto contractual.</w:t>
            </w:r>
          </w:p>
          <w:p w14:paraId="044C7035" w14:textId="77777777" w:rsidR="00CB3A64" w:rsidRPr="001960E3" w:rsidRDefault="00CB3A64" w:rsidP="00A06664">
            <w:pPr>
              <w:pStyle w:val="Default"/>
              <w:numPr>
                <w:ilvl w:val="0"/>
                <w:numId w:val="5"/>
              </w:numPr>
              <w:ind w:left="473"/>
              <w:jc w:val="both"/>
              <w:rPr>
                <w:sz w:val="22"/>
                <w:szCs w:val="22"/>
                <w:lang w:val="es-ES_tradnl"/>
              </w:rPr>
            </w:pPr>
            <w:r w:rsidRPr="001960E3">
              <w:rPr>
                <w:sz w:val="22"/>
                <w:szCs w:val="22"/>
                <w:lang w:val="es-CO"/>
              </w:rPr>
              <w:t>Asumir la responsabilidad por el personal que utilice para la ejecución del contrato y garantizar el cumplimiento de las obligaciones laborales, de seguridad social, seguridad y salud en el trabajo y demás disposiciones aplicables a dicho personal, sin que exista vínculo laboral alguno entre este y la Dirección Seccional de Administración Judicial de Cundinamarca - Amazonas.</w:t>
            </w:r>
          </w:p>
          <w:p w14:paraId="03794825" w14:textId="77777777" w:rsidR="00CB3A64" w:rsidRPr="001960E3" w:rsidRDefault="00CB3A64" w:rsidP="00A06664">
            <w:pPr>
              <w:pStyle w:val="Default"/>
              <w:numPr>
                <w:ilvl w:val="0"/>
                <w:numId w:val="5"/>
              </w:numPr>
              <w:ind w:left="473"/>
              <w:jc w:val="both"/>
              <w:rPr>
                <w:sz w:val="22"/>
                <w:szCs w:val="22"/>
              </w:rPr>
            </w:pPr>
            <w:r w:rsidRPr="001960E3">
              <w:rPr>
                <w:sz w:val="22"/>
                <w:szCs w:val="22"/>
              </w:rPr>
              <w:t>Mantener actualizada durante la ejecución del contrato la información jurídica, financiera, tributaria, bancaria y de contacto registrada en el SECOP II y suministrada a la Entidad.</w:t>
            </w:r>
          </w:p>
          <w:p w14:paraId="5ED17155" w14:textId="77777777" w:rsidR="00CB3A64" w:rsidRPr="001960E3" w:rsidRDefault="00CB3A64" w:rsidP="00A06664">
            <w:pPr>
              <w:pStyle w:val="Default"/>
              <w:numPr>
                <w:ilvl w:val="0"/>
                <w:numId w:val="5"/>
              </w:numPr>
              <w:ind w:left="473"/>
              <w:jc w:val="both"/>
              <w:rPr>
                <w:sz w:val="22"/>
                <w:szCs w:val="22"/>
              </w:rPr>
            </w:pPr>
            <w:r w:rsidRPr="001960E3">
              <w:rPr>
                <w:sz w:val="22"/>
                <w:szCs w:val="22"/>
              </w:rPr>
              <w:t>Informar por escrito cualquier modificación en su situación jurídica o empresarial, incluidos los cambios de razón social, representación legal, domicilio, dirección de notificaciones, estructura societaria, fusión, escisión, adquisición, transformación, reorganización empresarial o situación de control.</w:t>
            </w:r>
          </w:p>
          <w:p w14:paraId="23F5A512" w14:textId="77777777" w:rsidR="00CB3A64" w:rsidRPr="001960E3" w:rsidRDefault="00CB3A64" w:rsidP="00A06664">
            <w:pPr>
              <w:pStyle w:val="Default"/>
              <w:numPr>
                <w:ilvl w:val="0"/>
                <w:numId w:val="5"/>
              </w:numPr>
              <w:ind w:left="473"/>
              <w:jc w:val="both"/>
              <w:rPr>
                <w:sz w:val="22"/>
                <w:szCs w:val="22"/>
              </w:rPr>
            </w:pPr>
            <w:r w:rsidRPr="001960E3">
              <w:rPr>
                <w:sz w:val="22"/>
                <w:szCs w:val="22"/>
              </w:rPr>
              <w:t>Acreditar, para cada pago, el cumplimiento de las obligaciones relacionadas con el Sistema de Seguridad Social Integral y el pago de aportes parafiscales, cuando haya lugar, de conformidad con el artículo 50 de la Ley 789 de 2002, el artículo 23 de la Ley 1150 de 2007 y las demás normas aplicables.</w:t>
            </w:r>
          </w:p>
          <w:p w14:paraId="21CA5931" w14:textId="77777777" w:rsidR="00CB3A64" w:rsidRPr="001960E3" w:rsidRDefault="00CB3A64" w:rsidP="00A06664">
            <w:pPr>
              <w:pStyle w:val="Default"/>
              <w:numPr>
                <w:ilvl w:val="0"/>
                <w:numId w:val="5"/>
              </w:numPr>
              <w:ind w:left="473"/>
              <w:jc w:val="both"/>
              <w:rPr>
                <w:sz w:val="22"/>
                <w:szCs w:val="22"/>
              </w:rPr>
            </w:pPr>
            <w:r w:rsidRPr="001960E3">
              <w:rPr>
                <w:sz w:val="22"/>
                <w:szCs w:val="22"/>
              </w:rPr>
              <w:t>Mantener indemne a la Dirección Seccional de Administración Judicial de Cundinamarca - Amazonas frente a reclamaciones, demandas, acciones, sanciones, daños o perjuicios ocasionados por actuaciones u omisiones imputables al contratista, a su personal, dependientes, subcontratistas o a quienes intervengan por su cuenta en la ejecución contractual.</w:t>
            </w:r>
          </w:p>
          <w:p w14:paraId="6ACC625F" w14:textId="77777777" w:rsidR="00CB3A64" w:rsidRPr="001960E3" w:rsidRDefault="00CB3A64" w:rsidP="00A06664">
            <w:pPr>
              <w:pStyle w:val="Default"/>
              <w:numPr>
                <w:ilvl w:val="0"/>
                <w:numId w:val="5"/>
              </w:numPr>
              <w:ind w:left="473"/>
              <w:jc w:val="both"/>
              <w:rPr>
                <w:sz w:val="22"/>
                <w:szCs w:val="22"/>
              </w:rPr>
            </w:pPr>
            <w:r w:rsidRPr="001960E3">
              <w:rPr>
                <w:sz w:val="22"/>
                <w:szCs w:val="22"/>
              </w:rPr>
              <w:t>Responder por los daños causados a los bienes de la Entidad o a terceros con ocasión de la ejecución del contrato, cuando sean imputables al contratista, a su personal, a la calidad del combustible o al funcionamiento de los equipos utilizados para su suministro.</w:t>
            </w:r>
          </w:p>
          <w:p w14:paraId="3DE6D1D8" w14:textId="77777777" w:rsidR="00CB3A64" w:rsidRPr="001960E3" w:rsidRDefault="00CB3A64" w:rsidP="00A06664">
            <w:pPr>
              <w:pStyle w:val="Default"/>
              <w:numPr>
                <w:ilvl w:val="0"/>
                <w:numId w:val="5"/>
              </w:numPr>
              <w:ind w:left="473"/>
              <w:jc w:val="both"/>
              <w:rPr>
                <w:sz w:val="22"/>
                <w:szCs w:val="22"/>
              </w:rPr>
            </w:pPr>
            <w:r w:rsidRPr="001960E3">
              <w:rPr>
                <w:sz w:val="22"/>
                <w:szCs w:val="22"/>
              </w:rPr>
              <w:t>Guardar reserva y confidencialidad sobre la información institucional a la cual tenga acceso durante la ejecución contractual, especialmente aquella relacionada con los vehículos, recorridos, funcionarios, esquemas de seguridad, consumos y operaciones de la Rama Judicial.</w:t>
            </w:r>
          </w:p>
          <w:p w14:paraId="5B0D24B5" w14:textId="77777777" w:rsidR="00CB3A64" w:rsidRPr="001960E3" w:rsidRDefault="00CB3A64" w:rsidP="00A06664">
            <w:pPr>
              <w:pStyle w:val="Default"/>
              <w:numPr>
                <w:ilvl w:val="0"/>
                <w:numId w:val="5"/>
              </w:numPr>
              <w:ind w:left="473"/>
              <w:jc w:val="both"/>
              <w:rPr>
                <w:sz w:val="22"/>
                <w:szCs w:val="22"/>
              </w:rPr>
            </w:pPr>
            <w:r w:rsidRPr="001960E3">
              <w:rPr>
                <w:sz w:val="22"/>
                <w:szCs w:val="22"/>
              </w:rPr>
              <w:t>Cumplir las obligaciones tributarias, laborales, comerciales, ambientales y de seguridad social que se deriven de la celebración y ejecución del contrato.</w:t>
            </w:r>
          </w:p>
          <w:p w14:paraId="22461A68" w14:textId="77777777" w:rsidR="00CB3A64" w:rsidRPr="001960E3" w:rsidRDefault="00CB3A64" w:rsidP="00A06664">
            <w:pPr>
              <w:pStyle w:val="Default"/>
              <w:numPr>
                <w:ilvl w:val="0"/>
                <w:numId w:val="5"/>
              </w:numPr>
              <w:ind w:left="473"/>
              <w:jc w:val="both"/>
              <w:rPr>
                <w:sz w:val="22"/>
                <w:szCs w:val="22"/>
              </w:rPr>
            </w:pPr>
            <w:r w:rsidRPr="001960E3">
              <w:rPr>
                <w:sz w:val="22"/>
                <w:szCs w:val="22"/>
              </w:rPr>
              <w:t>Presentar oportunamente las facturas electrónicas y los demás documentos requeridos para el pago, con la información y soportes establecidos por la Entidad.</w:t>
            </w:r>
          </w:p>
          <w:p w14:paraId="446BD23E" w14:textId="77777777" w:rsidR="00CB3A64" w:rsidRPr="001960E3" w:rsidRDefault="00CB3A64" w:rsidP="00A06664">
            <w:pPr>
              <w:pStyle w:val="Default"/>
              <w:numPr>
                <w:ilvl w:val="0"/>
                <w:numId w:val="5"/>
              </w:numPr>
              <w:ind w:left="473"/>
              <w:jc w:val="both"/>
              <w:rPr>
                <w:sz w:val="22"/>
                <w:szCs w:val="22"/>
                <w:lang w:val="es-ES_tradnl"/>
              </w:rPr>
            </w:pPr>
            <w:r w:rsidRPr="001960E3">
              <w:rPr>
                <w:sz w:val="22"/>
                <w:szCs w:val="22"/>
                <w:lang w:val="es-ES_tradnl"/>
              </w:rPr>
              <w:t>Suscribir el acta de liquidación del contrato, dentro de los términos establecidos por la normatividad vigente.</w:t>
            </w:r>
          </w:p>
          <w:p w14:paraId="58C2DBEF" w14:textId="776D6BE3" w:rsidR="00697E40" w:rsidRPr="00030F28" w:rsidRDefault="00CB3A64" w:rsidP="00A06664">
            <w:pPr>
              <w:pStyle w:val="Default"/>
              <w:numPr>
                <w:ilvl w:val="0"/>
                <w:numId w:val="5"/>
              </w:numPr>
              <w:ind w:left="473"/>
              <w:jc w:val="both"/>
              <w:rPr>
                <w:sz w:val="22"/>
                <w:szCs w:val="22"/>
              </w:rPr>
            </w:pPr>
            <w:r w:rsidRPr="00CB3A64">
              <w:rPr>
                <w:sz w:val="22"/>
                <w:szCs w:val="22"/>
              </w:rPr>
              <w:t>Cumplir con la política integrada del SIGCMA, en lo atinente a la política antisoborno y los requisitos del Sistema de Gestión Antisoborno (SGAS), el Sistema de Gestión de Seguridad y Salud en el Trabajo, el Plan de Gestión Ambiental adoptados para la Rama Judicial. El incumplimiento de lo anterior dará lugar a que se tomen las medidas correspondientes al incumplimiento contractual</w:t>
            </w:r>
            <w:r w:rsidR="00697E40" w:rsidRPr="00030F28">
              <w:rPr>
                <w:sz w:val="22"/>
                <w:szCs w:val="22"/>
              </w:rPr>
              <w:t>.</w:t>
            </w:r>
          </w:p>
          <w:p w14:paraId="467C4E32" w14:textId="77777777" w:rsidR="00697E40" w:rsidRPr="00030F28" w:rsidRDefault="00697E40" w:rsidP="00697E40">
            <w:pPr>
              <w:pStyle w:val="Default"/>
              <w:ind w:left="720"/>
              <w:jc w:val="both"/>
              <w:rPr>
                <w:sz w:val="22"/>
                <w:szCs w:val="22"/>
              </w:rPr>
            </w:pPr>
          </w:p>
          <w:p w14:paraId="3562A8F1" w14:textId="3F7D429A" w:rsidR="00CB3A64" w:rsidRPr="00030F28" w:rsidRDefault="00CB3A64" w:rsidP="00CB3A64">
            <w:pPr>
              <w:pStyle w:val="Default"/>
              <w:jc w:val="both"/>
              <w:rPr>
                <w:sz w:val="22"/>
                <w:szCs w:val="22"/>
              </w:rPr>
            </w:pPr>
            <w:r w:rsidRPr="00030F28">
              <w:rPr>
                <w:b/>
                <w:bCs/>
                <w:sz w:val="22"/>
                <w:szCs w:val="22"/>
              </w:rPr>
              <w:t>NOTA 1:</w:t>
            </w:r>
            <w:r w:rsidRPr="00030F28">
              <w:rPr>
                <w:sz w:val="22"/>
                <w:szCs w:val="22"/>
              </w:rPr>
              <w:t xml:space="preserve"> Abstenerse de utilizar para fines distintos a la ejecución del contrato la información relacionada con </w:t>
            </w:r>
            <w:r w:rsidR="00207758">
              <w:rPr>
                <w:sz w:val="22"/>
                <w:szCs w:val="22"/>
              </w:rPr>
              <w:t>los</w:t>
            </w:r>
            <w:r>
              <w:rPr>
                <w:sz w:val="22"/>
                <w:szCs w:val="22"/>
              </w:rPr>
              <w:t xml:space="preserve"> </w:t>
            </w:r>
            <w:r w:rsidRPr="00030F28">
              <w:rPr>
                <w:sz w:val="22"/>
                <w:szCs w:val="22"/>
              </w:rPr>
              <w:t>vehículo</w:t>
            </w:r>
            <w:r w:rsidR="00207758">
              <w:rPr>
                <w:sz w:val="22"/>
                <w:szCs w:val="22"/>
              </w:rPr>
              <w:t>s</w:t>
            </w:r>
            <w:r w:rsidRPr="00030F28">
              <w:rPr>
                <w:sz w:val="22"/>
                <w:szCs w:val="22"/>
              </w:rPr>
              <w:t>, conductores, servidores judiciales, dependencias, sedes, recorridos y consumos de combustible.</w:t>
            </w:r>
          </w:p>
          <w:p w14:paraId="24F7FB92" w14:textId="77777777" w:rsidR="00CB3A64" w:rsidRPr="00030F28" w:rsidRDefault="00CB3A64" w:rsidP="00CB3A64">
            <w:pPr>
              <w:pStyle w:val="Lista"/>
              <w:rPr>
                <w:lang w:val="es-ES"/>
              </w:rPr>
            </w:pPr>
          </w:p>
          <w:p w14:paraId="587AD798" w14:textId="6FDD8D3D" w:rsidR="00CB3A64" w:rsidRPr="00030F28" w:rsidRDefault="00CB3A64" w:rsidP="00CB3A64">
            <w:pPr>
              <w:pStyle w:val="Default"/>
              <w:jc w:val="both"/>
              <w:rPr>
                <w:sz w:val="22"/>
                <w:szCs w:val="22"/>
              </w:rPr>
            </w:pPr>
            <w:r w:rsidRPr="00030F28">
              <w:rPr>
                <w:b/>
                <w:bCs/>
                <w:sz w:val="22"/>
                <w:szCs w:val="22"/>
              </w:rPr>
              <w:t xml:space="preserve">NOTA 2: </w:t>
            </w:r>
            <w:r w:rsidRPr="00030F28">
              <w:rPr>
                <w:sz w:val="22"/>
                <w:szCs w:val="22"/>
              </w:rPr>
              <w:t xml:space="preserve">Abstenerse de ejecutar prestaciones no autorizadas, adicionales o diferentes a las previstas </w:t>
            </w:r>
            <w:r>
              <w:rPr>
                <w:sz w:val="22"/>
                <w:szCs w:val="22"/>
              </w:rPr>
              <w:t>por el supervisor del</w:t>
            </w:r>
            <w:r w:rsidRPr="00030F28">
              <w:rPr>
                <w:sz w:val="22"/>
                <w:szCs w:val="22"/>
              </w:rPr>
              <w:t xml:space="preserve"> contrato. La Entidad no reconocerá suministros que no hayan sido previamente autorizados o que excedan los límites contractuales.</w:t>
            </w:r>
          </w:p>
          <w:p w14:paraId="7BADCDF6" w14:textId="77777777" w:rsidR="00CB3A64" w:rsidRPr="00030F28" w:rsidRDefault="00CB3A64" w:rsidP="00CB3A64">
            <w:pPr>
              <w:pStyle w:val="Default"/>
              <w:jc w:val="both"/>
              <w:rPr>
                <w:sz w:val="22"/>
                <w:szCs w:val="22"/>
              </w:rPr>
            </w:pPr>
          </w:p>
          <w:p w14:paraId="55C35E36" w14:textId="2CB182D7" w:rsidR="00CB3A64" w:rsidRPr="00030F28" w:rsidRDefault="00CB3A64" w:rsidP="00CB3A64">
            <w:pPr>
              <w:pStyle w:val="paragraph"/>
              <w:spacing w:before="0" w:beforeAutospacing="0" w:after="0" w:afterAutospacing="0"/>
              <w:jc w:val="both"/>
              <w:textAlignment w:val="baseline"/>
              <w:rPr>
                <w:rFonts w:ascii="Arial" w:hAnsi="Arial" w:cs="Arial"/>
                <w:sz w:val="22"/>
                <w:szCs w:val="22"/>
                <w:lang w:val="es-ES_tradnl" w:eastAsia="ar-SA"/>
              </w:rPr>
            </w:pPr>
            <w:r w:rsidRPr="00030F28">
              <w:rPr>
                <w:rFonts w:ascii="Arial" w:hAnsi="Arial" w:cs="Arial"/>
                <w:b/>
                <w:bCs/>
                <w:sz w:val="22"/>
                <w:szCs w:val="22"/>
                <w:lang w:val="es-ES_tradnl" w:eastAsia="ar-SA"/>
              </w:rPr>
              <w:t>NOTA 3:</w:t>
            </w:r>
            <w:r w:rsidRPr="00030F28">
              <w:rPr>
                <w:rFonts w:ascii="Arial" w:hAnsi="Arial" w:cs="Arial"/>
                <w:sz w:val="22"/>
                <w:szCs w:val="22"/>
                <w:lang w:val="es-ES_tradnl" w:eastAsia="ar-SA"/>
              </w:rPr>
              <w:t xml:space="preserve">  El personal que el contratista ocupe en la ejecución del Contrato no tendrá ninguna vinculación laboral, civil, comercial con la Dirección </w:t>
            </w:r>
            <w:r>
              <w:rPr>
                <w:rFonts w:ascii="Arial" w:hAnsi="Arial" w:cs="Arial"/>
                <w:sz w:val="22"/>
                <w:szCs w:val="22"/>
                <w:lang w:val="es-ES_tradnl" w:eastAsia="ar-SA"/>
              </w:rPr>
              <w:t>Seccional</w:t>
            </w:r>
            <w:r w:rsidRPr="00030F28">
              <w:rPr>
                <w:rFonts w:ascii="Arial" w:hAnsi="Arial" w:cs="Arial"/>
                <w:sz w:val="22"/>
                <w:szCs w:val="22"/>
                <w:lang w:val="es-ES_tradnl" w:eastAsia="ar-SA"/>
              </w:rPr>
              <w:t>. La responsabilidad derivada de estas vinculaciones correrá a cargo exclusivo del contratista. </w:t>
            </w:r>
          </w:p>
          <w:p w14:paraId="43022398" w14:textId="77777777" w:rsidR="00CB3A64" w:rsidRPr="00BC259C" w:rsidRDefault="00CB3A64" w:rsidP="00CB3A64">
            <w:pPr>
              <w:pStyle w:val="paragraph"/>
              <w:spacing w:before="0" w:beforeAutospacing="0" w:after="0" w:afterAutospacing="0"/>
              <w:ind w:left="705"/>
              <w:jc w:val="both"/>
              <w:textAlignment w:val="baseline"/>
              <w:rPr>
                <w:rFonts w:ascii="Arial" w:hAnsi="Arial" w:cs="Arial"/>
                <w:sz w:val="22"/>
                <w:szCs w:val="22"/>
                <w:lang w:val="es-ES_tradnl" w:eastAsia="ar-SA"/>
              </w:rPr>
            </w:pPr>
            <w:r w:rsidRPr="00030F28">
              <w:rPr>
                <w:rFonts w:ascii="Arial" w:hAnsi="Arial" w:cs="Arial"/>
                <w:sz w:val="22"/>
                <w:szCs w:val="22"/>
                <w:lang w:val="es-ES_tradnl" w:eastAsia="ar-SA"/>
              </w:rPr>
              <w:t> </w:t>
            </w:r>
          </w:p>
          <w:p w14:paraId="441C603A" w14:textId="77777777" w:rsidR="00CB3A64" w:rsidRDefault="00CB3A64" w:rsidP="00CB3A64">
            <w:pPr>
              <w:pStyle w:val="TableParagraph"/>
              <w:ind w:right="-7"/>
              <w:jc w:val="both"/>
            </w:pPr>
            <w:r w:rsidRPr="00030F28">
              <w:rPr>
                <w:b/>
              </w:rPr>
              <w:t xml:space="preserve">NOTA </w:t>
            </w:r>
            <w:r>
              <w:rPr>
                <w:b/>
              </w:rPr>
              <w:t>4</w:t>
            </w:r>
            <w:r w:rsidRPr="00030F28">
              <w:rPr>
                <w:b/>
              </w:rPr>
              <w:t>:</w:t>
            </w:r>
            <w:r w:rsidRPr="00030F28">
              <w:t xml:space="preserve"> </w:t>
            </w:r>
            <w:r w:rsidRPr="001D1580">
              <w:rPr>
                <w:lang w:val="es-ES_tradnl"/>
              </w:rPr>
              <w:t>En el evento en que el contratista utilice en la ejecución del contrato personal por contrato de prestación de servicios deberá, mediante certificación, acreditar para cada pago que estos cumplen con las obligaciones al sistema integrado de seguridad social y aportes parafiscales</w:t>
            </w:r>
          </w:p>
          <w:p w14:paraId="0FA45B07" w14:textId="77777777" w:rsidR="00CB3A64" w:rsidRDefault="00CB3A64" w:rsidP="00CB3A64">
            <w:pPr>
              <w:pStyle w:val="TableParagraph"/>
              <w:ind w:right="-7"/>
              <w:jc w:val="both"/>
              <w:rPr>
                <w:iCs/>
              </w:rPr>
            </w:pPr>
          </w:p>
          <w:p w14:paraId="2F44D9BC" w14:textId="77777777" w:rsidR="00CB3A64" w:rsidRPr="00030F28" w:rsidRDefault="00CB3A64" w:rsidP="00CB3A64">
            <w:pPr>
              <w:pStyle w:val="TableParagraph"/>
              <w:ind w:right="-7"/>
              <w:jc w:val="both"/>
            </w:pPr>
            <w:r w:rsidRPr="00030F28">
              <w:rPr>
                <w:b/>
                <w:bCs/>
              </w:rPr>
              <w:t xml:space="preserve">NOTA </w:t>
            </w:r>
            <w:r>
              <w:rPr>
                <w:b/>
                <w:bCs/>
              </w:rPr>
              <w:t>5</w:t>
            </w:r>
            <w:r w:rsidRPr="00030F28">
              <w:rPr>
                <w:b/>
                <w:bCs/>
              </w:rPr>
              <w:t>:</w:t>
            </w:r>
            <w:r w:rsidRPr="00030F28">
              <w:t xml:space="preserve"> </w:t>
            </w:r>
            <w:r w:rsidRPr="00030F28">
              <w:rPr>
                <w:iCs/>
              </w:rPr>
              <w:t>El incumplimiento del contratista de las obligaciones relacionadas con el pago de los salarios y prestaciones sociales en forma oportuna a todo el personal que utilice en la ejecución del contrato y, en general, el no dar estricto cumplimiento a la totalidad de obligaciones con el sistema integral de seguridad social y parafiscales con sus empleados, podrá generar imposición de multas sucesivas, la afectación de la garantía única en los amparos de cumplimiento y de salarios y prestaciones.</w:t>
            </w:r>
          </w:p>
          <w:p w14:paraId="7F61D1FE" w14:textId="77777777" w:rsidR="00CB3A64" w:rsidRPr="00030F28" w:rsidRDefault="00CB3A64" w:rsidP="00CB3A64">
            <w:pPr>
              <w:pStyle w:val="TableParagraph"/>
              <w:ind w:right="-7"/>
              <w:jc w:val="both"/>
            </w:pPr>
          </w:p>
          <w:p w14:paraId="66C1EF2A" w14:textId="77777777" w:rsidR="00CB3A64" w:rsidRPr="00030F28" w:rsidRDefault="00CB3A64" w:rsidP="00CB3A64">
            <w:pPr>
              <w:pStyle w:val="TableParagraph"/>
              <w:ind w:right="-7"/>
              <w:jc w:val="both"/>
            </w:pPr>
            <w:r w:rsidRPr="00030F28">
              <w:rPr>
                <w:b/>
                <w:bCs/>
              </w:rPr>
              <w:t xml:space="preserve">NOTA </w:t>
            </w:r>
            <w:r>
              <w:rPr>
                <w:b/>
                <w:bCs/>
              </w:rPr>
              <w:t>6</w:t>
            </w:r>
            <w:r w:rsidRPr="00030F28">
              <w:rPr>
                <w:b/>
                <w:bCs/>
              </w:rPr>
              <w:t>:</w:t>
            </w:r>
            <w:r w:rsidRPr="00030F28">
              <w:t xml:space="preserve"> Compromiso Anticorrupción – Con la suscripción del contrato el CONTRATISTA se obliga a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 </w:t>
            </w:r>
          </w:p>
          <w:p w14:paraId="3900FBB2" w14:textId="77777777" w:rsidR="00CB3A64" w:rsidRPr="00030F28" w:rsidRDefault="00CB3A64" w:rsidP="00CB3A64">
            <w:pPr>
              <w:pStyle w:val="TableParagraph"/>
              <w:ind w:right="-7"/>
              <w:jc w:val="both"/>
            </w:pPr>
          </w:p>
          <w:p w14:paraId="75C4A28B" w14:textId="77777777" w:rsidR="00CB3A64" w:rsidRPr="007468EE" w:rsidRDefault="00CB3A64" w:rsidP="00A06664">
            <w:pPr>
              <w:pStyle w:val="Prrafodelista"/>
              <w:numPr>
                <w:ilvl w:val="0"/>
                <w:numId w:val="7"/>
              </w:numPr>
              <w:ind w:left="587"/>
              <w:jc w:val="both"/>
              <w:rPr>
                <w:rFonts w:ascii="Arial" w:hAnsi="Arial" w:cs="Arial"/>
                <w:sz w:val="22"/>
                <w:szCs w:val="22"/>
                <w:lang w:val="es-ES_tradnl"/>
              </w:rPr>
            </w:pPr>
            <w:r w:rsidRPr="007468EE">
              <w:rPr>
                <w:rFonts w:ascii="Arial" w:hAnsi="Arial" w:cs="Arial"/>
                <w:sz w:val="22"/>
                <w:szCs w:val="22"/>
                <w:lang w:val="es-ES_tradn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139CA842" w14:textId="77777777" w:rsidR="00CB3A64" w:rsidRPr="007468EE" w:rsidRDefault="00CB3A64" w:rsidP="00A06664">
            <w:pPr>
              <w:pStyle w:val="Prrafodelista"/>
              <w:numPr>
                <w:ilvl w:val="0"/>
                <w:numId w:val="7"/>
              </w:numPr>
              <w:ind w:left="587"/>
              <w:jc w:val="both"/>
              <w:rPr>
                <w:rFonts w:ascii="Arial" w:hAnsi="Arial" w:cs="Arial"/>
                <w:sz w:val="22"/>
                <w:szCs w:val="22"/>
                <w:lang w:val="es-ES_tradnl"/>
              </w:rPr>
            </w:pPr>
            <w:r w:rsidRPr="007468EE">
              <w:rPr>
                <w:rFonts w:ascii="Arial" w:hAnsi="Arial" w:cs="Arial"/>
                <w:sz w:val="22"/>
                <w:szCs w:val="22"/>
                <w:lang w:val="es-ES_tradnl"/>
              </w:rPr>
              <w:t xml:space="preserve">No ofrecer ni dar dádivas o sobornos, y ninguna otra forma de halago o dádiva a ningún funcionario público en relación con su contrato. </w:t>
            </w:r>
          </w:p>
          <w:p w14:paraId="7BEFA5E5" w14:textId="77777777" w:rsidR="00CB3A64" w:rsidRPr="007468EE" w:rsidRDefault="00CB3A64" w:rsidP="00A06664">
            <w:pPr>
              <w:pStyle w:val="Prrafodelista"/>
              <w:numPr>
                <w:ilvl w:val="0"/>
                <w:numId w:val="7"/>
              </w:numPr>
              <w:ind w:left="587"/>
              <w:jc w:val="both"/>
              <w:rPr>
                <w:rFonts w:ascii="Arial" w:hAnsi="Arial" w:cs="Arial"/>
                <w:sz w:val="22"/>
                <w:szCs w:val="22"/>
                <w:lang w:val="es-ES_tradnl"/>
              </w:rPr>
            </w:pPr>
            <w:r w:rsidRPr="007468EE">
              <w:rPr>
                <w:rFonts w:ascii="Arial" w:hAnsi="Arial" w:cs="Arial"/>
                <w:sz w:val="22"/>
                <w:szCs w:val="22"/>
                <w:lang w:val="es-ES_tradnl"/>
              </w:rPr>
              <w:t>No hacer arreglos previos, concomitantes o posteriores al proceso de contratación, con otros proponentes para tratar de influenciar o manipular los resultados de la aceptación de la oferta.</w:t>
            </w:r>
          </w:p>
          <w:p w14:paraId="33BC2BB1" w14:textId="77777777" w:rsidR="00CB3A64" w:rsidRPr="007468EE" w:rsidRDefault="00CB3A64" w:rsidP="00A06664">
            <w:pPr>
              <w:pStyle w:val="Prrafodelista"/>
              <w:numPr>
                <w:ilvl w:val="0"/>
                <w:numId w:val="7"/>
              </w:numPr>
              <w:ind w:left="587"/>
              <w:jc w:val="both"/>
              <w:rPr>
                <w:rFonts w:ascii="Arial" w:hAnsi="Arial" w:cs="Arial"/>
                <w:sz w:val="22"/>
                <w:szCs w:val="22"/>
                <w:lang w:val="es-ES_tradnl"/>
              </w:rPr>
            </w:pPr>
            <w:r w:rsidRPr="007468EE">
              <w:rPr>
                <w:rFonts w:ascii="Arial" w:hAnsi="Arial" w:cs="Arial"/>
                <w:sz w:val="22"/>
                <w:szCs w:val="22"/>
                <w:lang w:val="es-ES_tradnl"/>
              </w:rPr>
              <w:t xml:space="preserve">Actuar con lealtad hacia los demás proponentes, así como frente a la entidad y abstenernos de utilizar herramientas para dilatar o sabotear el proceso de contratación. Las observaciones al proceso de contratación o a las propuestas de los otros interesados se presentarán oportunamente, en los plazos y términos fijados en las reglas de selección. </w:t>
            </w:r>
          </w:p>
          <w:p w14:paraId="54E4F58C" w14:textId="77777777" w:rsidR="00CB3A64" w:rsidRPr="007468EE" w:rsidRDefault="00CB3A64" w:rsidP="00A06664">
            <w:pPr>
              <w:pStyle w:val="Prrafodelista"/>
              <w:numPr>
                <w:ilvl w:val="0"/>
                <w:numId w:val="7"/>
              </w:numPr>
              <w:ind w:left="587"/>
              <w:jc w:val="both"/>
              <w:rPr>
                <w:rFonts w:ascii="Arial" w:hAnsi="Arial" w:cs="Arial"/>
                <w:sz w:val="22"/>
                <w:szCs w:val="22"/>
                <w:lang w:val="es-ES_tradnl"/>
              </w:rPr>
            </w:pPr>
            <w:r w:rsidRPr="007468EE">
              <w:rPr>
                <w:rFonts w:ascii="Arial" w:hAnsi="Arial" w:cs="Arial"/>
                <w:sz w:val="22"/>
                <w:szCs w:val="22"/>
                <w:lang w:val="es-ES_tradnl"/>
              </w:rPr>
              <w:t xml:space="preserve">No ofrecer trabajo, contratos o beneficio económico o de cualquier otra naturaleza a ningún funcionario público, contratista o estructurador, vinculado a la entidad ni a sus familiares en primer grado de consanguinidad, segundo de afinidad o primero civil, desde la aceptación de la oferta o con ocasión de esta, y hasta dos (2) años siguientes a la suscripción del Contrato, sin perjuicio del régimen de conflictos de intereses e inhabilidades previstos en la Constitución y en la ley. </w:t>
            </w:r>
          </w:p>
          <w:p w14:paraId="6EACEA4D" w14:textId="77777777" w:rsidR="00CB3A64" w:rsidRPr="007468EE" w:rsidRDefault="00CB3A64" w:rsidP="00A06664">
            <w:pPr>
              <w:pStyle w:val="Prrafodelista"/>
              <w:numPr>
                <w:ilvl w:val="0"/>
                <w:numId w:val="7"/>
              </w:numPr>
              <w:ind w:left="587"/>
              <w:jc w:val="both"/>
              <w:rPr>
                <w:rFonts w:ascii="Arial" w:hAnsi="Arial" w:cs="Arial"/>
                <w:sz w:val="22"/>
                <w:szCs w:val="22"/>
                <w:lang w:val="es-ES_tradnl"/>
              </w:rPr>
            </w:pPr>
            <w:r w:rsidRPr="007468EE">
              <w:rPr>
                <w:rFonts w:ascii="Arial" w:hAnsi="Arial" w:cs="Arial"/>
                <w:sz w:val="22"/>
                <w:szCs w:val="22"/>
                <w:lang w:val="es-ES_tradnl"/>
              </w:rPr>
              <w:t xml:space="preserve">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 </w:t>
            </w:r>
          </w:p>
          <w:p w14:paraId="6D9E2923" w14:textId="77777777" w:rsidR="00CB3A64" w:rsidRDefault="00CB3A64" w:rsidP="00A06664">
            <w:pPr>
              <w:pStyle w:val="Prrafodelista"/>
              <w:numPr>
                <w:ilvl w:val="0"/>
                <w:numId w:val="7"/>
              </w:numPr>
              <w:ind w:left="587"/>
              <w:jc w:val="both"/>
              <w:rPr>
                <w:rFonts w:ascii="Arial" w:hAnsi="Arial" w:cs="Arial"/>
                <w:sz w:val="22"/>
                <w:szCs w:val="22"/>
                <w:lang w:val="es-ES_tradnl"/>
              </w:rPr>
            </w:pPr>
            <w:r w:rsidRPr="007468EE">
              <w:rPr>
                <w:rFonts w:ascii="Arial" w:hAnsi="Arial" w:cs="Arial"/>
                <w:sz w:val="22"/>
                <w:szCs w:val="22"/>
                <w:lang w:val="es-ES_tradnl"/>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5D75AFDA" w14:textId="1C4DBED1" w:rsidR="00697E40" w:rsidRPr="00CB3A64" w:rsidRDefault="00CB3A64" w:rsidP="00A06664">
            <w:pPr>
              <w:pStyle w:val="Prrafodelista"/>
              <w:numPr>
                <w:ilvl w:val="0"/>
                <w:numId w:val="7"/>
              </w:numPr>
              <w:ind w:left="587"/>
              <w:jc w:val="both"/>
              <w:rPr>
                <w:rFonts w:ascii="Arial" w:hAnsi="Arial" w:cs="Arial"/>
                <w:sz w:val="22"/>
                <w:szCs w:val="22"/>
                <w:lang w:val="es-ES_tradnl"/>
              </w:rPr>
            </w:pPr>
            <w:r w:rsidRPr="00CB3A64">
              <w:rPr>
                <w:rFonts w:ascii="Arial" w:hAnsi="Arial" w:cs="Arial"/>
                <w:sz w:val="22"/>
                <w:szCs w:val="22"/>
                <w:lang w:val="es-ES_tradnl"/>
              </w:rPr>
              <w:t>No celebrar acuerdos o realizar actos o conductas que tengan por objeto la colusión en el presente proceso contractual.</w:t>
            </w:r>
            <w:r w:rsidR="00697E40" w:rsidRPr="00CB3A64">
              <w:rPr>
                <w:rFonts w:ascii="Arial" w:hAnsi="Arial" w:cs="Arial"/>
                <w:sz w:val="22"/>
                <w:szCs w:val="22"/>
                <w:lang w:val="es-ES_tradnl"/>
              </w:rPr>
              <w:t xml:space="preserve"> </w:t>
            </w:r>
          </w:p>
          <w:p w14:paraId="06E8217B" w14:textId="77777777" w:rsidR="00697E40" w:rsidRPr="00030F28" w:rsidRDefault="00697E40" w:rsidP="00697E40">
            <w:pPr>
              <w:pStyle w:val="TableParagraph"/>
              <w:ind w:right="-7"/>
              <w:jc w:val="both"/>
            </w:pPr>
          </w:p>
          <w:p w14:paraId="79B950CF" w14:textId="77777777" w:rsidR="00697E40" w:rsidRPr="00030F28" w:rsidRDefault="00697E40" w:rsidP="00697E40">
            <w:pPr>
              <w:pStyle w:val="Default"/>
              <w:jc w:val="both"/>
              <w:rPr>
                <w:b/>
                <w:bCs/>
                <w:sz w:val="22"/>
                <w:szCs w:val="22"/>
              </w:rPr>
            </w:pPr>
            <w:r w:rsidRPr="00030F28">
              <w:rPr>
                <w:b/>
                <w:bCs/>
                <w:sz w:val="22"/>
                <w:szCs w:val="22"/>
              </w:rPr>
              <w:t xml:space="preserve">OBLIGACIONES ESPECÍFICAS </w:t>
            </w:r>
          </w:p>
          <w:p w14:paraId="555E1ED7" w14:textId="77777777" w:rsidR="00697E40" w:rsidRPr="00030F28" w:rsidRDefault="00697E40" w:rsidP="00697E40">
            <w:pPr>
              <w:pStyle w:val="Default"/>
              <w:jc w:val="both"/>
              <w:rPr>
                <w:sz w:val="22"/>
                <w:szCs w:val="22"/>
              </w:rPr>
            </w:pPr>
          </w:p>
          <w:p w14:paraId="12E5031E" w14:textId="77777777" w:rsidR="00420ACE" w:rsidRPr="00030F28" w:rsidRDefault="00420ACE" w:rsidP="00A06664">
            <w:pPr>
              <w:pStyle w:val="Default"/>
              <w:numPr>
                <w:ilvl w:val="0"/>
                <w:numId w:val="6"/>
              </w:numPr>
              <w:ind w:left="473"/>
              <w:jc w:val="both"/>
              <w:rPr>
                <w:sz w:val="22"/>
                <w:szCs w:val="22"/>
              </w:rPr>
            </w:pPr>
            <w:r w:rsidRPr="00030F28">
              <w:rPr>
                <w:sz w:val="22"/>
                <w:szCs w:val="22"/>
              </w:rPr>
              <w:t xml:space="preserve">Suministrar </w:t>
            </w:r>
            <w:r w:rsidRPr="00BF280B">
              <w:rPr>
                <w:sz w:val="22"/>
                <w:szCs w:val="22"/>
              </w:rPr>
              <w:t>gasolina corriente</w:t>
            </w:r>
            <w:r w:rsidRPr="00030F28">
              <w:rPr>
                <w:sz w:val="22"/>
                <w:szCs w:val="22"/>
              </w:rPr>
              <w:t>, según las necesidades de la Dirección Seccional, dentro del plazo, cobertura, presupuesto y demás condiciones establecidas en los documentos del proceso.</w:t>
            </w:r>
          </w:p>
          <w:p w14:paraId="76B54C5E" w14:textId="77777777" w:rsidR="00420ACE" w:rsidRPr="00030F28" w:rsidRDefault="00420ACE" w:rsidP="00A06664">
            <w:pPr>
              <w:pStyle w:val="Default"/>
              <w:numPr>
                <w:ilvl w:val="0"/>
                <w:numId w:val="6"/>
              </w:numPr>
              <w:ind w:left="473"/>
              <w:jc w:val="both"/>
              <w:rPr>
                <w:sz w:val="22"/>
                <w:szCs w:val="22"/>
              </w:rPr>
            </w:pPr>
            <w:r w:rsidRPr="00030F28">
              <w:rPr>
                <w:sz w:val="22"/>
                <w:szCs w:val="22"/>
                <w:lang w:val="es-CO"/>
              </w:rPr>
              <w:t>Garantizar que el combustible suministrado cumpla las condiciones de calidad, especificaciones técnicas y demás requisitos establecidos en la normativa vigente aplicable al sector de combustibles, incluyendo las disposiciones expedidas por el Ministerio de Minas y Energía y las demás autoridades competentes.</w:t>
            </w:r>
          </w:p>
          <w:p w14:paraId="243FB460" w14:textId="14042350" w:rsidR="00420ACE" w:rsidRPr="0007202C" w:rsidRDefault="00420ACE" w:rsidP="00A06664">
            <w:pPr>
              <w:pStyle w:val="Default"/>
              <w:numPr>
                <w:ilvl w:val="0"/>
                <w:numId w:val="6"/>
              </w:numPr>
              <w:ind w:left="473"/>
              <w:jc w:val="both"/>
              <w:rPr>
                <w:sz w:val="22"/>
                <w:szCs w:val="22"/>
              </w:rPr>
            </w:pPr>
            <w:r w:rsidRPr="00030F28">
              <w:rPr>
                <w:sz w:val="22"/>
                <w:szCs w:val="22"/>
              </w:rPr>
              <w:t>Suministrar combustible únicamente a los vehículos</w:t>
            </w:r>
            <w:r w:rsidR="00B61BA9">
              <w:rPr>
                <w:sz w:val="22"/>
                <w:szCs w:val="22"/>
              </w:rPr>
              <w:t xml:space="preserve"> y/o </w:t>
            </w:r>
            <w:r w:rsidR="00EF7B1C">
              <w:rPr>
                <w:sz w:val="22"/>
                <w:szCs w:val="22"/>
              </w:rPr>
              <w:t xml:space="preserve">embarcaciones </w:t>
            </w:r>
            <w:r w:rsidR="00EF7B1C" w:rsidRPr="00030F28">
              <w:rPr>
                <w:sz w:val="22"/>
                <w:szCs w:val="22"/>
              </w:rPr>
              <w:t>expresamente autorizadas</w:t>
            </w:r>
            <w:r w:rsidRPr="00030F28">
              <w:rPr>
                <w:sz w:val="22"/>
                <w:szCs w:val="22"/>
              </w:rPr>
              <w:t xml:space="preserve"> por la </w:t>
            </w:r>
            <w:r w:rsidRPr="0007202C">
              <w:rPr>
                <w:sz w:val="22"/>
                <w:szCs w:val="22"/>
              </w:rPr>
              <w:t>Dirección Seccional, de acuerdo con la información comunicada por el supervisor.</w:t>
            </w:r>
          </w:p>
          <w:p w14:paraId="3AF79507" w14:textId="0038C055" w:rsidR="00420ACE" w:rsidRPr="0007202C" w:rsidRDefault="00420ACE" w:rsidP="00A06664">
            <w:pPr>
              <w:pStyle w:val="Default"/>
              <w:numPr>
                <w:ilvl w:val="0"/>
                <w:numId w:val="6"/>
              </w:numPr>
              <w:ind w:left="473"/>
              <w:jc w:val="both"/>
              <w:rPr>
                <w:sz w:val="22"/>
                <w:szCs w:val="22"/>
              </w:rPr>
            </w:pPr>
            <w:r w:rsidRPr="0007202C">
              <w:rPr>
                <w:sz w:val="22"/>
                <w:szCs w:val="22"/>
              </w:rPr>
              <w:t>Verificar, antes de cada suministro,</w:t>
            </w:r>
            <w:r w:rsidR="00B02800" w:rsidRPr="0007202C">
              <w:rPr>
                <w:sz w:val="22"/>
                <w:szCs w:val="22"/>
              </w:rPr>
              <w:t xml:space="preserve"> que</w:t>
            </w:r>
            <w:r w:rsidRPr="0007202C">
              <w:rPr>
                <w:sz w:val="22"/>
                <w:szCs w:val="22"/>
              </w:rPr>
              <w:t xml:space="preserve"> </w:t>
            </w:r>
            <w:r w:rsidR="005F74CD" w:rsidRPr="0007202C">
              <w:rPr>
                <w:sz w:val="22"/>
                <w:szCs w:val="22"/>
              </w:rPr>
              <w:t xml:space="preserve">la autorización </w:t>
            </w:r>
            <w:r w:rsidR="00B02800" w:rsidRPr="0007202C">
              <w:rPr>
                <w:sz w:val="22"/>
                <w:szCs w:val="22"/>
              </w:rPr>
              <w:t xml:space="preserve">remitida vía correo electrónico por el </w:t>
            </w:r>
            <w:r w:rsidR="00EF7B1C" w:rsidRPr="0007202C">
              <w:rPr>
                <w:sz w:val="22"/>
                <w:szCs w:val="22"/>
              </w:rPr>
              <w:t>supervisor</w:t>
            </w:r>
            <w:r w:rsidR="00B02800" w:rsidRPr="0007202C">
              <w:rPr>
                <w:sz w:val="22"/>
                <w:szCs w:val="22"/>
              </w:rPr>
              <w:t xml:space="preserve"> </w:t>
            </w:r>
            <w:r w:rsidR="005F74CD" w:rsidRPr="0007202C">
              <w:rPr>
                <w:sz w:val="22"/>
                <w:szCs w:val="22"/>
              </w:rPr>
              <w:t xml:space="preserve">concuerde y </w:t>
            </w:r>
            <w:r w:rsidR="00B02800" w:rsidRPr="0007202C">
              <w:rPr>
                <w:sz w:val="22"/>
                <w:szCs w:val="22"/>
              </w:rPr>
              <w:t xml:space="preserve">contenga los mismos datos en cuanto a </w:t>
            </w:r>
            <w:r w:rsidR="005F74CD" w:rsidRPr="0007202C">
              <w:rPr>
                <w:sz w:val="22"/>
                <w:szCs w:val="22"/>
              </w:rPr>
              <w:t xml:space="preserve">la identificación del vehículo o embarcación </w:t>
            </w:r>
            <w:r w:rsidRPr="0007202C">
              <w:rPr>
                <w:sz w:val="22"/>
                <w:szCs w:val="22"/>
              </w:rPr>
              <w:t>autorizado, la placa cuando corresponda, el tipo de combustible</w:t>
            </w:r>
            <w:r w:rsidR="00B02800" w:rsidRPr="0007202C">
              <w:rPr>
                <w:sz w:val="22"/>
                <w:szCs w:val="22"/>
              </w:rPr>
              <w:t xml:space="preserve"> a suministrar</w:t>
            </w:r>
            <w:r w:rsidRPr="0007202C">
              <w:rPr>
                <w:sz w:val="22"/>
                <w:szCs w:val="22"/>
              </w:rPr>
              <w:t xml:space="preserve">, </w:t>
            </w:r>
            <w:r w:rsidR="00B02800" w:rsidRPr="0007202C">
              <w:rPr>
                <w:sz w:val="22"/>
                <w:szCs w:val="22"/>
              </w:rPr>
              <w:t>la cantidad de galones autorizados</w:t>
            </w:r>
            <w:r w:rsidR="005F74CD" w:rsidRPr="0007202C">
              <w:rPr>
                <w:sz w:val="22"/>
                <w:szCs w:val="22"/>
              </w:rPr>
              <w:t xml:space="preserve">, persona </w:t>
            </w:r>
            <w:r w:rsidR="00B556FD" w:rsidRPr="0007202C">
              <w:rPr>
                <w:sz w:val="22"/>
                <w:szCs w:val="22"/>
              </w:rPr>
              <w:t>habilitada</w:t>
            </w:r>
            <w:r w:rsidR="005F74CD" w:rsidRPr="0007202C">
              <w:rPr>
                <w:sz w:val="22"/>
                <w:szCs w:val="22"/>
              </w:rPr>
              <w:t xml:space="preserve"> para </w:t>
            </w:r>
            <w:proofErr w:type="spellStart"/>
            <w:r w:rsidR="005F74CD" w:rsidRPr="0007202C">
              <w:rPr>
                <w:sz w:val="22"/>
                <w:szCs w:val="22"/>
              </w:rPr>
              <w:t>tanquear</w:t>
            </w:r>
            <w:proofErr w:type="spellEnd"/>
            <w:r w:rsidR="005F74CD" w:rsidRPr="0007202C">
              <w:rPr>
                <w:sz w:val="22"/>
                <w:szCs w:val="22"/>
              </w:rPr>
              <w:t xml:space="preserve"> </w:t>
            </w:r>
            <w:r w:rsidR="00B02800" w:rsidRPr="0007202C">
              <w:rPr>
                <w:sz w:val="22"/>
                <w:szCs w:val="22"/>
              </w:rPr>
              <w:t>y</w:t>
            </w:r>
            <w:r w:rsidR="005F74CD" w:rsidRPr="0007202C">
              <w:rPr>
                <w:sz w:val="22"/>
                <w:szCs w:val="22"/>
              </w:rPr>
              <w:t xml:space="preserve"> límites parametrizados se refiere.</w:t>
            </w:r>
          </w:p>
          <w:p w14:paraId="471CF254" w14:textId="36E4B7F3" w:rsidR="00420ACE" w:rsidRPr="0007202C" w:rsidRDefault="00420ACE" w:rsidP="00A06664">
            <w:pPr>
              <w:pStyle w:val="Default"/>
              <w:numPr>
                <w:ilvl w:val="0"/>
                <w:numId w:val="6"/>
              </w:numPr>
              <w:ind w:left="473"/>
              <w:jc w:val="both"/>
              <w:rPr>
                <w:sz w:val="22"/>
                <w:szCs w:val="22"/>
              </w:rPr>
            </w:pPr>
            <w:r w:rsidRPr="0007202C">
              <w:rPr>
                <w:sz w:val="22"/>
                <w:szCs w:val="22"/>
              </w:rPr>
              <w:t>Garantizar que el tipo de combustible suministrado corresponda al requerido.</w:t>
            </w:r>
          </w:p>
          <w:p w14:paraId="3C89509D" w14:textId="3A6CD554" w:rsidR="00420ACE" w:rsidRPr="00030F28" w:rsidRDefault="00420ACE" w:rsidP="00A06664">
            <w:pPr>
              <w:pStyle w:val="Default"/>
              <w:numPr>
                <w:ilvl w:val="0"/>
                <w:numId w:val="6"/>
              </w:numPr>
              <w:ind w:left="473"/>
              <w:jc w:val="both"/>
              <w:rPr>
                <w:sz w:val="22"/>
                <w:szCs w:val="22"/>
              </w:rPr>
            </w:pPr>
            <w:r w:rsidRPr="0007202C">
              <w:rPr>
                <w:sz w:val="22"/>
                <w:szCs w:val="22"/>
              </w:rPr>
              <w:t>Prestar el servicio de suministro de combustible</w:t>
            </w:r>
            <w:r w:rsidRPr="00030F28">
              <w:rPr>
                <w:sz w:val="22"/>
                <w:szCs w:val="22"/>
              </w:rPr>
              <w:t xml:space="preserve"> de manera continua, los siete días de la semana y durante las veinticuatro horas del día, en la estaci</w:t>
            </w:r>
            <w:r>
              <w:rPr>
                <w:sz w:val="22"/>
                <w:szCs w:val="22"/>
              </w:rPr>
              <w:t>ón</w:t>
            </w:r>
            <w:r w:rsidRPr="00030F28">
              <w:rPr>
                <w:sz w:val="22"/>
                <w:szCs w:val="22"/>
              </w:rPr>
              <w:t xml:space="preserve"> de servicio ofrecida o puntos sujetos a restricciones territoriales, operativas, ambientales o de navegabilidad</w:t>
            </w:r>
            <w:r>
              <w:rPr>
                <w:sz w:val="22"/>
                <w:szCs w:val="22"/>
              </w:rPr>
              <w:t xml:space="preserve"> (</w:t>
            </w:r>
            <w:r w:rsidRPr="00030F28">
              <w:rPr>
                <w:sz w:val="22"/>
                <w:szCs w:val="22"/>
              </w:rPr>
              <w:t>se aplicarán los horarios indicados en la oferta y aceptados por la Entidad</w:t>
            </w:r>
            <w:r>
              <w:rPr>
                <w:sz w:val="22"/>
                <w:szCs w:val="22"/>
              </w:rPr>
              <w:t>)</w:t>
            </w:r>
            <w:r w:rsidRPr="00030F28">
              <w:rPr>
                <w:sz w:val="22"/>
                <w:szCs w:val="22"/>
              </w:rPr>
              <w:t>.</w:t>
            </w:r>
          </w:p>
          <w:p w14:paraId="7AE6778A" w14:textId="7920A615" w:rsidR="00420ACE" w:rsidRPr="00030F28" w:rsidRDefault="00420ACE" w:rsidP="00A06664">
            <w:pPr>
              <w:pStyle w:val="Default"/>
              <w:numPr>
                <w:ilvl w:val="0"/>
                <w:numId w:val="6"/>
              </w:numPr>
              <w:ind w:left="473"/>
              <w:jc w:val="both"/>
              <w:rPr>
                <w:sz w:val="22"/>
                <w:szCs w:val="22"/>
              </w:rPr>
            </w:pPr>
            <w:r w:rsidRPr="00030F28">
              <w:rPr>
                <w:sz w:val="22"/>
                <w:szCs w:val="22"/>
              </w:rPr>
              <w:t>Mantener durante toda la ejecución del contrato la disponibilidad de la estaci</w:t>
            </w:r>
            <w:r>
              <w:rPr>
                <w:sz w:val="22"/>
                <w:szCs w:val="22"/>
              </w:rPr>
              <w:t>ón</w:t>
            </w:r>
            <w:r w:rsidRPr="00030F28">
              <w:rPr>
                <w:sz w:val="22"/>
                <w:szCs w:val="22"/>
              </w:rPr>
              <w:t xml:space="preserve"> de servicio ofrecida. Cualquier cambio deberá ser informado previamente al supervisor y requerirá autorización de la Entidad, sin que pueda reducir la cobertura, afectar la continuidad del suministro o generar costos adicionales.</w:t>
            </w:r>
          </w:p>
          <w:p w14:paraId="7684E789" w14:textId="1AD809C0" w:rsidR="00420ACE" w:rsidRPr="00030F28" w:rsidRDefault="00420ACE" w:rsidP="00A06664">
            <w:pPr>
              <w:pStyle w:val="Default"/>
              <w:numPr>
                <w:ilvl w:val="0"/>
                <w:numId w:val="6"/>
              </w:numPr>
              <w:ind w:left="473"/>
              <w:jc w:val="both"/>
              <w:rPr>
                <w:sz w:val="22"/>
                <w:szCs w:val="22"/>
              </w:rPr>
            </w:pPr>
            <w:r w:rsidRPr="00030F28">
              <w:rPr>
                <w:sz w:val="22"/>
                <w:szCs w:val="22"/>
                <w:lang w:val="es-CO"/>
              </w:rPr>
              <w:t>Garantizar que la estaci</w:t>
            </w:r>
            <w:r>
              <w:rPr>
                <w:sz w:val="22"/>
                <w:szCs w:val="22"/>
                <w:lang w:val="es-CO"/>
              </w:rPr>
              <w:t>ón</w:t>
            </w:r>
            <w:r w:rsidRPr="00030F28">
              <w:rPr>
                <w:sz w:val="22"/>
                <w:szCs w:val="22"/>
                <w:lang w:val="es-CO"/>
              </w:rPr>
              <w:t xml:space="preserve"> de servicio ofrecida para la ejecución del contrato cuente durante toda la vigencia contractual con las autorizaciones, permisos, registros y demás requisitos legales y reglamentarios exigibles para su operación y para el suministro de combustibles.</w:t>
            </w:r>
          </w:p>
          <w:p w14:paraId="63B35D17" w14:textId="77777777" w:rsidR="00420ACE" w:rsidRPr="00030F28" w:rsidRDefault="00420ACE" w:rsidP="00A06664">
            <w:pPr>
              <w:pStyle w:val="Default"/>
              <w:numPr>
                <w:ilvl w:val="0"/>
                <w:numId w:val="6"/>
              </w:numPr>
              <w:ind w:left="473"/>
              <w:jc w:val="both"/>
              <w:rPr>
                <w:sz w:val="22"/>
                <w:szCs w:val="22"/>
              </w:rPr>
            </w:pPr>
            <w:r w:rsidRPr="00030F28">
              <w:rPr>
                <w:sz w:val="22"/>
                <w:szCs w:val="22"/>
              </w:rPr>
              <w:t>Mantener en correcto estado de funcionamiento, calibración, seguridad y precisión los surtidores, equipos y demás elementos utilizados para el suministro.</w:t>
            </w:r>
          </w:p>
          <w:p w14:paraId="730731F7" w14:textId="455228DA" w:rsidR="00420ACE" w:rsidRPr="00030F28" w:rsidRDefault="00420ACE" w:rsidP="00A06664">
            <w:pPr>
              <w:pStyle w:val="Default"/>
              <w:numPr>
                <w:ilvl w:val="0"/>
                <w:numId w:val="6"/>
              </w:numPr>
              <w:ind w:left="473"/>
              <w:jc w:val="both"/>
              <w:rPr>
                <w:sz w:val="22"/>
                <w:szCs w:val="22"/>
              </w:rPr>
            </w:pPr>
            <w:r w:rsidRPr="00030F28">
              <w:rPr>
                <w:sz w:val="22"/>
                <w:szCs w:val="22"/>
              </w:rPr>
              <w:t>Garantizar que el personal encargado del suministro se encuentre debidamente capacitado para la operación de los equipos, el manejo seguro de</w:t>
            </w:r>
            <w:r w:rsidR="00207758">
              <w:rPr>
                <w:sz w:val="22"/>
                <w:szCs w:val="22"/>
              </w:rPr>
              <w:t>l</w:t>
            </w:r>
            <w:r w:rsidRPr="00030F28">
              <w:rPr>
                <w:sz w:val="22"/>
                <w:szCs w:val="22"/>
              </w:rPr>
              <w:t xml:space="preserve"> combustible, la prevención y atención de emergencias y la correcta identificación de los vehículos autorizados.</w:t>
            </w:r>
          </w:p>
          <w:p w14:paraId="7614BF2C" w14:textId="7BF5FCC6" w:rsidR="00420ACE" w:rsidRPr="00030F28" w:rsidRDefault="00420ACE" w:rsidP="00A06664">
            <w:pPr>
              <w:pStyle w:val="Default"/>
              <w:numPr>
                <w:ilvl w:val="0"/>
                <w:numId w:val="6"/>
              </w:numPr>
              <w:ind w:left="473"/>
              <w:jc w:val="both"/>
              <w:rPr>
                <w:sz w:val="22"/>
                <w:szCs w:val="22"/>
              </w:rPr>
            </w:pPr>
            <w:r w:rsidRPr="00030F28">
              <w:rPr>
                <w:sz w:val="22"/>
                <w:szCs w:val="22"/>
              </w:rPr>
              <w:t>Responder por los daños que se ocasionen a los vehículos de la Entidad por fallas imputables a los surtidores, equipos de suministro, procedimientos de abastecimiento o calidad del combustible, previa determinación de la causa correspondiente.</w:t>
            </w:r>
          </w:p>
          <w:p w14:paraId="14F6F14D" w14:textId="77777777" w:rsidR="00420ACE" w:rsidRPr="00030F28" w:rsidRDefault="00420ACE" w:rsidP="00A06664">
            <w:pPr>
              <w:pStyle w:val="Default"/>
              <w:numPr>
                <w:ilvl w:val="0"/>
                <w:numId w:val="6"/>
              </w:numPr>
              <w:ind w:left="473"/>
              <w:jc w:val="both"/>
              <w:rPr>
                <w:sz w:val="22"/>
                <w:szCs w:val="22"/>
              </w:rPr>
            </w:pPr>
            <w:r w:rsidRPr="00030F28">
              <w:rPr>
                <w:sz w:val="22"/>
                <w:szCs w:val="22"/>
              </w:rPr>
              <w:t>Garantizar la disponibilidad de combustible durante el plazo contractual y adoptar las medidas de contingencia necesarias para prevenir interrupciones injustificadas del servicio.</w:t>
            </w:r>
          </w:p>
          <w:p w14:paraId="6093C341" w14:textId="77777777" w:rsidR="00420ACE" w:rsidRPr="00030F28" w:rsidRDefault="00420ACE" w:rsidP="00A06664">
            <w:pPr>
              <w:pStyle w:val="Default"/>
              <w:numPr>
                <w:ilvl w:val="0"/>
                <w:numId w:val="6"/>
              </w:numPr>
              <w:ind w:left="473"/>
              <w:jc w:val="both"/>
              <w:rPr>
                <w:sz w:val="22"/>
                <w:szCs w:val="22"/>
              </w:rPr>
            </w:pPr>
            <w:r w:rsidRPr="00030F28">
              <w:rPr>
                <w:sz w:val="22"/>
                <w:szCs w:val="22"/>
              </w:rPr>
              <w:t>Informar inmediatamente al supervisor sobre desabastecimientos, cierres, fallas de equipos, indisponibilidad de estaciones, restricciones de movilidad o cualquier evento que afecte el suministro.</w:t>
            </w:r>
          </w:p>
          <w:p w14:paraId="1FB67BDE" w14:textId="77777777" w:rsidR="00420ACE" w:rsidRPr="00030F28" w:rsidRDefault="00420ACE" w:rsidP="00A06664">
            <w:pPr>
              <w:pStyle w:val="Default"/>
              <w:numPr>
                <w:ilvl w:val="0"/>
                <w:numId w:val="6"/>
              </w:numPr>
              <w:ind w:left="473"/>
              <w:jc w:val="both"/>
              <w:rPr>
                <w:sz w:val="22"/>
                <w:szCs w:val="22"/>
              </w:rPr>
            </w:pPr>
            <w:r w:rsidRPr="00030F28">
              <w:rPr>
                <w:sz w:val="22"/>
                <w:szCs w:val="22"/>
              </w:rPr>
              <w:t>Implementar soluciones de contingencia, sin costo adicional para la Entidad, cuando se presenten fallas o indisponibilidad imputables al contratista, siempre que estas soluciones mantengan las condiciones técnicas, económicas y de cobertura establecidas en el contrato.</w:t>
            </w:r>
          </w:p>
          <w:p w14:paraId="36BAB2AA" w14:textId="77777777" w:rsidR="00420ACE" w:rsidRPr="00030F28" w:rsidRDefault="00420ACE" w:rsidP="00A06664">
            <w:pPr>
              <w:pStyle w:val="Default"/>
              <w:numPr>
                <w:ilvl w:val="0"/>
                <w:numId w:val="6"/>
              </w:numPr>
              <w:ind w:left="473"/>
              <w:jc w:val="both"/>
              <w:rPr>
                <w:sz w:val="22"/>
                <w:szCs w:val="22"/>
              </w:rPr>
            </w:pPr>
            <w:r w:rsidRPr="00030F28">
              <w:rPr>
                <w:sz w:val="22"/>
                <w:szCs w:val="22"/>
              </w:rPr>
              <w:t>Entregar al conductor o funcionario autorizado, después de cada abastecimiento, el comprobante</w:t>
            </w:r>
            <w:r>
              <w:rPr>
                <w:sz w:val="22"/>
                <w:szCs w:val="22"/>
              </w:rPr>
              <w:t xml:space="preserve"> </w:t>
            </w:r>
            <w:r w:rsidRPr="00030F28">
              <w:rPr>
                <w:sz w:val="22"/>
                <w:szCs w:val="22"/>
              </w:rPr>
              <w:t>o soporte del suministro realizado.</w:t>
            </w:r>
          </w:p>
          <w:p w14:paraId="3364F462" w14:textId="1133A222" w:rsidR="00420ACE" w:rsidRPr="00030F28" w:rsidRDefault="00420ACE" w:rsidP="00A06664">
            <w:pPr>
              <w:pStyle w:val="Default"/>
              <w:numPr>
                <w:ilvl w:val="0"/>
                <w:numId w:val="6"/>
              </w:numPr>
              <w:ind w:left="473"/>
              <w:jc w:val="both"/>
              <w:rPr>
                <w:sz w:val="22"/>
                <w:szCs w:val="22"/>
              </w:rPr>
            </w:pPr>
            <w:r w:rsidRPr="00030F28">
              <w:rPr>
                <w:sz w:val="22"/>
                <w:szCs w:val="22"/>
              </w:rPr>
              <w:t xml:space="preserve">Garantizar que cada comprobante contenga, como mínimo, la fecha, identificación </w:t>
            </w:r>
            <w:r>
              <w:rPr>
                <w:sz w:val="22"/>
                <w:szCs w:val="22"/>
              </w:rPr>
              <w:t xml:space="preserve">del </w:t>
            </w:r>
            <w:r w:rsidR="00207758">
              <w:rPr>
                <w:sz w:val="22"/>
                <w:szCs w:val="22"/>
              </w:rPr>
              <w:t>vehículo</w:t>
            </w:r>
            <w:r w:rsidRPr="00030F28">
              <w:rPr>
                <w:sz w:val="22"/>
                <w:szCs w:val="22"/>
              </w:rPr>
              <w:t>, tipo de combustible, cantidad suministrada, precio unitario, valor total, estación de servicio</w:t>
            </w:r>
            <w:r>
              <w:rPr>
                <w:sz w:val="22"/>
                <w:szCs w:val="22"/>
              </w:rPr>
              <w:t>.</w:t>
            </w:r>
          </w:p>
          <w:p w14:paraId="43001829" w14:textId="27A74365" w:rsidR="00420ACE" w:rsidRPr="00030F28" w:rsidRDefault="00420ACE" w:rsidP="00A06664">
            <w:pPr>
              <w:pStyle w:val="Default"/>
              <w:numPr>
                <w:ilvl w:val="0"/>
                <w:numId w:val="6"/>
              </w:numPr>
              <w:ind w:left="473"/>
              <w:jc w:val="both"/>
              <w:rPr>
                <w:sz w:val="22"/>
                <w:szCs w:val="22"/>
              </w:rPr>
            </w:pPr>
            <w:r w:rsidRPr="00030F28">
              <w:rPr>
                <w:sz w:val="22"/>
                <w:szCs w:val="22"/>
              </w:rPr>
              <w:t>Presentar al supervisor reportes periódicos y consolidados de los suministros efectuados, discriminados por vehículo</w:t>
            </w:r>
            <w:r w:rsidR="004D6107">
              <w:rPr>
                <w:sz w:val="22"/>
                <w:szCs w:val="22"/>
              </w:rPr>
              <w:t xml:space="preserve"> o embarcación</w:t>
            </w:r>
            <w:r w:rsidRPr="00030F28">
              <w:rPr>
                <w:sz w:val="22"/>
                <w:szCs w:val="22"/>
              </w:rPr>
              <w:t>, placa</w:t>
            </w:r>
            <w:r w:rsidR="004D6107">
              <w:rPr>
                <w:sz w:val="22"/>
                <w:szCs w:val="22"/>
              </w:rPr>
              <w:t xml:space="preserve"> o identificación</w:t>
            </w:r>
            <w:r w:rsidRPr="00030F28">
              <w:rPr>
                <w:sz w:val="22"/>
                <w:szCs w:val="22"/>
              </w:rPr>
              <w:t>, estación de servicio, fecha, hora, tipo de combustible, número de galones, precio unitario y valor total.</w:t>
            </w:r>
          </w:p>
          <w:p w14:paraId="75ABBE73" w14:textId="77777777" w:rsidR="00420ACE" w:rsidRPr="00030F28" w:rsidRDefault="00420ACE" w:rsidP="00A06664">
            <w:pPr>
              <w:pStyle w:val="Default"/>
              <w:numPr>
                <w:ilvl w:val="0"/>
                <w:numId w:val="6"/>
              </w:numPr>
              <w:ind w:left="473"/>
              <w:jc w:val="both"/>
              <w:rPr>
                <w:sz w:val="22"/>
                <w:szCs w:val="22"/>
              </w:rPr>
            </w:pPr>
            <w:r w:rsidRPr="00030F28">
              <w:rPr>
                <w:sz w:val="22"/>
                <w:szCs w:val="22"/>
              </w:rPr>
              <w:t>Permitir la conciliación entre los reportes del sistema de control</w:t>
            </w:r>
            <w:r>
              <w:rPr>
                <w:sz w:val="22"/>
                <w:szCs w:val="22"/>
              </w:rPr>
              <w:t xml:space="preserve"> y/o planillas</w:t>
            </w:r>
            <w:r w:rsidRPr="00030F28">
              <w:rPr>
                <w:sz w:val="22"/>
                <w:szCs w:val="22"/>
              </w:rPr>
              <w:t>, los comprobantes de suministro,</w:t>
            </w:r>
            <w:r>
              <w:rPr>
                <w:sz w:val="22"/>
                <w:szCs w:val="22"/>
              </w:rPr>
              <w:t xml:space="preserve"> vales,</w:t>
            </w:r>
            <w:r w:rsidRPr="00030F28">
              <w:rPr>
                <w:sz w:val="22"/>
                <w:szCs w:val="22"/>
              </w:rPr>
              <w:t xml:space="preserve"> las facturas</w:t>
            </w:r>
            <w:r>
              <w:rPr>
                <w:sz w:val="22"/>
                <w:szCs w:val="22"/>
              </w:rPr>
              <w:t xml:space="preserve"> </w:t>
            </w:r>
            <w:r w:rsidRPr="00030F28">
              <w:rPr>
                <w:sz w:val="22"/>
                <w:szCs w:val="22"/>
              </w:rPr>
              <w:t>presentadas y los registros internos de la Entidad.</w:t>
            </w:r>
          </w:p>
          <w:p w14:paraId="58B62EA6" w14:textId="77777777" w:rsidR="00420ACE" w:rsidRPr="00030F28" w:rsidRDefault="00420ACE" w:rsidP="00A06664">
            <w:pPr>
              <w:pStyle w:val="Default"/>
              <w:numPr>
                <w:ilvl w:val="0"/>
                <w:numId w:val="6"/>
              </w:numPr>
              <w:ind w:left="473"/>
              <w:jc w:val="both"/>
              <w:rPr>
                <w:sz w:val="22"/>
                <w:szCs w:val="22"/>
              </w:rPr>
            </w:pPr>
            <w:r w:rsidRPr="00030F28">
              <w:rPr>
                <w:sz w:val="22"/>
                <w:szCs w:val="22"/>
              </w:rPr>
              <w:t>Corregir las inconsistencias identificadas en los reportes, comprobantes o facturas dentro del plazo indicado por el supervisor.</w:t>
            </w:r>
          </w:p>
          <w:p w14:paraId="60286D4B" w14:textId="1611D4C3" w:rsidR="00420ACE" w:rsidRPr="00030F28" w:rsidRDefault="00420ACE" w:rsidP="00A06664">
            <w:pPr>
              <w:pStyle w:val="Default"/>
              <w:numPr>
                <w:ilvl w:val="0"/>
                <w:numId w:val="6"/>
              </w:numPr>
              <w:ind w:left="473"/>
              <w:jc w:val="both"/>
              <w:rPr>
                <w:sz w:val="22"/>
                <w:szCs w:val="22"/>
              </w:rPr>
            </w:pPr>
            <w:r w:rsidRPr="00030F28">
              <w:rPr>
                <w:sz w:val="22"/>
                <w:szCs w:val="22"/>
                <w:lang w:val="es-CO"/>
              </w:rPr>
              <w:t>Facturar únicamente los suministros efectivamente realizados, autorizados y soportados, correspondientes a vehículos</w:t>
            </w:r>
            <w:r w:rsidR="00207758">
              <w:rPr>
                <w:sz w:val="22"/>
                <w:szCs w:val="22"/>
                <w:lang w:val="es-CO"/>
              </w:rPr>
              <w:t xml:space="preserve"> </w:t>
            </w:r>
            <w:r w:rsidRPr="00030F28">
              <w:rPr>
                <w:sz w:val="22"/>
                <w:szCs w:val="22"/>
                <w:lang w:val="es-CO"/>
              </w:rPr>
              <w:t>previamente registrados y autorizados por la Entidad, de acuerdo con los controles establecidos para la ejecución del contrato.</w:t>
            </w:r>
          </w:p>
          <w:p w14:paraId="09F5D208" w14:textId="77777777" w:rsidR="00420ACE" w:rsidRPr="00030F28" w:rsidRDefault="00420ACE" w:rsidP="00A06664">
            <w:pPr>
              <w:pStyle w:val="Default"/>
              <w:numPr>
                <w:ilvl w:val="0"/>
                <w:numId w:val="6"/>
              </w:numPr>
              <w:ind w:left="473"/>
              <w:jc w:val="both"/>
              <w:rPr>
                <w:sz w:val="22"/>
                <w:szCs w:val="22"/>
              </w:rPr>
            </w:pPr>
            <w:r w:rsidRPr="00030F28">
              <w:rPr>
                <w:sz w:val="22"/>
                <w:szCs w:val="22"/>
                <w:lang w:val="es-CO"/>
              </w:rPr>
              <w:t>Aplicar durante la ejecución del contrato los precios, descuentos, porcentajes o demás condiciones económicas ofertadas y aceptadas por la Entidad, de conformidad con la metodología de determinación del precio establecida en la invitación pública, la oferta y la comunicación de aceptación, teniendo en cuenta las variaciones del precio del combustible que legalmente correspondan.</w:t>
            </w:r>
          </w:p>
          <w:p w14:paraId="36873315" w14:textId="77777777" w:rsidR="00420ACE" w:rsidRPr="00030F28" w:rsidRDefault="00420ACE" w:rsidP="00A06664">
            <w:pPr>
              <w:pStyle w:val="Default"/>
              <w:numPr>
                <w:ilvl w:val="0"/>
                <w:numId w:val="6"/>
              </w:numPr>
              <w:ind w:left="473"/>
              <w:jc w:val="both"/>
              <w:rPr>
                <w:sz w:val="22"/>
                <w:szCs w:val="22"/>
              </w:rPr>
            </w:pPr>
            <w:r w:rsidRPr="00030F28">
              <w:rPr>
                <w:sz w:val="22"/>
                <w:szCs w:val="22"/>
              </w:rPr>
              <w:t>Aplicar correctamente los impuestos, tasas, sobretasas, contribuciones, descuentos y demás componentes que correspondan al precio del combustible, de acuerdo con la normativa vigente y las condiciones económicas aceptadas por la Entidad.</w:t>
            </w:r>
          </w:p>
          <w:p w14:paraId="7BBF6C9D" w14:textId="77777777" w:rsidR="00420ACE" w:rsidRPr="00030F28" w:rsidRDefault="00420ACE" w:rsidP="00A06664">
            <w:pPr>
              <w:pStyle w:val="Default"/>
              <w:numPr>
                <w:ilvl w:val="0"/>
                <w:numId w:val="6"/>
              </w:numPr>
              <w:ind w:left="473"/>
              <w:jc w:val="both"/>
              <w:rPr>
                <w:sz w:val="22"/>
                <w:szCs w:val="22"/>
              </w:rPr>
            </w:pPr>
            <w:r w:rsidRPr="00030F28">
              <w:rPr>
                <w:sz w:val="22"/>
                <w:szCs w:val="22"/>
              </w:rPr>
              <w:t>Garantizar que la totalidad de los suministros se realice dentro del valor del contrato. La ejecución no podrá superar el presupuesto disponible ni generará obligación de consumo mínimo o total para la Dirección Seccional.</w:t>
            </w:r>
          </w:p>
          <w:p w14:paraId="79B6C7E1" w14:textId="77777777" w:rsidR="00420ACE" w:rsidRPr="00030F28" w:rsidRDefault="00420ACE" w:rsidP="00A06664">
            <w:pPr>
              <w:pStyle w:val="Default"/>
              <w:numPr>
                <w:ilvl w:val="0"/>
                <w:numId w:val="6"/>
              </w:numPr>
              <w:ind w:left="473"/>
              <w:jc w:val="both"/>
              <w:rPr>
                <w:sz w:val="22"/>
                <w:szCs w:val="22"/>
              </w:rPr>
            </w:pPr>
            <w:r w:rsidRPr="00030F28">
              <w:rPr>
                <w:sz w:val="22"/>
                <w:szCs w:val="22"/>
              </w:rPr>
              <w:t>Aceptar que las cantidades de combustible señaladas en los documentos del proceso son estimadas y que el pago se efectuará únicamente por los galones efectivamente suministrados, autorizados, soportados y recibidos a satisfacción.</w:t>
            </w:r>
          </w:p>
          <w:p w14:paraId="741F04E3" w14:textId="77777777" w:rsidR="00420ACE" w:rsidRPr="0007202C" w:rsidRDefault="00420ACE" w:rsidP="00A06664">
            <w:pPr>
              <w:pStyle w:val="Default"/>
              <w:numPr>
                <w:ilvl w:val="0"/>
                <w:numId w:val="6"/>
              </w:numPr>
              <w:ind w:left="473"/>
              <w:jc w:val="both"/>
              <w:rPr>
                <w:sz w:val="22"/>
                <w:szCs w:val="22"/>
              </w:rPr>
            </w:pPr>
            <w:r w:rsidRPr="00030F28">
              <w:rPr>
                <w:sz w:val="22"/>
                <w:szCs w:val="22"/>
              </w:rPr>
              <w:t xml:space="preserve">Mantener durante la ejecución una línea telefónica, correo electrónico o canal de atención que permita informar fallas, solicitar </w:t>
            </w:r>
            <w:r w:rsidRPr="0007202C">
              <w:rPr>
                <w:sz w:val="22"/>
                <w:szCs w:val="22"/>
              </w:rPr>
              <w:t>bloqueos, reportar pérdidas de dispositivos y atender requerimientos operativos.</w:t>
            </w:r>
          </w:p>
          <w:p w14:paraId="01526A34" w14:textId="7C08547A" w:rsidR="00420ACE" w:rsidRPr="0007202C" w:rsidRDefault="00420ACE" w:rsidP="00A06664">
            <w:pPr>
              <w:pStyle w:val="Default"/>
              <w:numPr>
                <w:ilvl w:val="0"/>
                <w:numId w:val="6"/>
              </w:numPr>
              <w:ind w:left="473"/>
              <w:jc w:val="both"/>
              <w:rPr>
                <w:sz w:val="22"/>
                <w:szCs w:val="22"/>
              </w:rPr>
            </w:pPr>
            <w:r w:rsidRPr="0007202C">
              <w:rPr>
                <w:sz w:val="22"/>
                <w:szCs w:val="22"/>
              </w:rPr>
              <w:t>Mantener las condiciones técnicas, de cobertura, disponibilidad y servicio ofrecidas durante la totalidad del plazo contractual.</w:t>
            </w:r>
          </w:p>
          <w:p w14:paraId="51C10157" w14:textId="77777777" w:rsidR="00420ACE" w:rsidRPr="0007202C" w:rsidRDefault="00420ACE" w:rsidP="00A06664">
            <w:pPr>
              <w:pStyle w:val="Default"/>
              <w:numPr>
                <w:ilvl w:val="0"/>
                <w:numId w:val="6"/>
              </w:numPr>
              <w:ind w:left="473"/>
              <w:jc w:val="both"/>
              <w:rPr>
                <w:sz w:val="22"/>
                <w:szCs w:val="22"/>
              </w:rPr>
            </w:pPr>
            <w:r w:rsidRPr="0007202C">
              <w:rPr>
                <w:sz w:val="22"/>
                <w:szCs w:val="22"/>
                <w:lang w:val="es-CO"/>
              </w:rPr>
              <w:t>Garantizar el suministro de gasolina corriente requerido para la operación de la embarcación utilizada por la Entidad en el departamento del Amazonas, de acuerdo con las autorizaciones impartidas por el supervisor, los controles establecidos y las condiciones técnicas y operativas aplicables al transporte fluvial.</w:t>
            </w:r>
          </w:p>
          <w:p w14:paraId="0C964002" w14:textId="5FAFB0CD" w:rsidR="00F8649E" w:rsidRPr="00EE2006" w:rsidRDefault="00420ACE" w:rsidP="00A06664">
            <w:pPr>
              <w:pStyle w:val="Default"/>
              <w:numPr>
                <w:ilvl w:val="0"/>
                <w:numId w:val="6"/>
              </w:numPr>
              <w:ind w:left="473"/>
              <w:jc w:val="both"/>
              <w:rPr>
                <w:lang w:val="es-ES_tradnl" w:eastAsia="ar-SA"/>
              </w:rPr>
            </w:pPr>
            <w:r w:rsidRPr="0007202C">
              <w:rPr>
                <w:sz w:val="22"/>
                <w:szCs w:val="22"/>
              </w:rPr>
              <w:t>Cumplir las demás obligaciones</w:t>
            </w:r>
            <w:r w:rsidRPr="00030F28">
              <w:rPr>
                <w:sz w:val="22"/>
                <w:szCs w:val="22"/>
              </w:rPr>
              <w:t xml:space="preserve"> que se deriven de la naturaleza del contrato y de los documentos que integran el proceso de selección</w:t>
            </w:r>
            <w:r w:rsidR="00697E40" w:rsidRPr="00030F28">
              <w:rPr>
                <w:sz w:val="22"/>
                <w:szCs w:val="22"/>
              </w:rPr>
              <w:t>.</w:t>
            </w:r>
            <w:bookmarkEnd w:id="2"/>
            <w:bookmarkEnd w:id="3"/>
          </w:p>
        </w:tc>
      </w:tr>
      <w:tr w:rsidR="00F8649E" w:rsidRPr="0079205C" w14:paraId="4BE92B58" w14:textId="77777777" w:rsidTr="00800A92">
        <w:trPr>
          <w:trHeight w:val="20"/>
          <w:jc w:val="center"/>
        </w:trPr>
        <w:tc>
          <w:tcPr>
            <w:tcW w:w="10791" w:type="dxa"/>
            <w:gridSpan w:val="7"/>
            <w:shd w:val="clear" w:color="auto" w:fill="D9D9D9" w:themeFill="background1" w:themeFillShade="D9"/>
            <w:vAlign w:val="center"/>
          </w:tcPr>
          <w:p w14:paraId="6A39F141" w14:textId="77777777" w:rsidR="00F8649E" w:rsidRPr="0079205C" w:rsidRDefault="00F8649E" w:rsidP="00F8649E">
            <w:pPr>
              <w:ind w:right="333"/>
              <w:jc w:val="both"/>
              <w:rPr>
                <w:rFonts w:ascii="Arial" w:hAnsi="Arial" w:cs="Arial"/>
                <w:bCs/>
                <w:sz w:val="22"/>
                <w:szCs w:val="22"/>
                <w:lang w:eastAsia="es-CO"/>
              </w:rPr>
            </w:pPr>
            <w:r w:rsidRPr="0079205C">
              <w:rPr>
                <w:rFonts w:ascii="Arial" w:hAnsi="Arial" w:cs="Arial"/>
                <w:bCs/>
                <w:sz w:val="22"/>
                <w:szCs w:val="22"/>
                <w:lang w:eastAsia="es-CO"/>
              </w:rPr>
              <w:t xml:space="preserve">3.2.1.1 Obligaciones ambientales </w:t>
            </w:r>
          </w:p>
        </w:tc>
      </w:tr>
      <w:tr w:rsidR="00F8649E" w:rsidRPr="0079205C" w14:paraId="487180C9" w14:textId="77777777" w:rsidTr="00800A92">
        <w:trPr>
          <w:trHeight w:val="20"/>
          <w:jc w:val="center"/>
        </w:trPr>
        <w:tc>
          <w:tcPr>
            <w:tcW w:w="10791" w:type="dxa"/>
            <w:gridSpan w:val="7"/>
            <w:vAlign w:val="center"/>
          </w:tcPr>
          <w:p w14:paraId="64142EED" w14:textId="6AE598E9" w:rsidR="00697E40" w:rsidRPr="00030F28" w:rsidRDefault="00697E40" w:rsidP="00A06664">
            <w:pPr>
              <w:pStyle w:val="Prrafodelista"/>
              <w:numPr>
                <w:ilvl w:val="0"/>
                <w:numId w:val="8"/>
              </w:numPr>
              <w:ind w:left="473"/>
              <w:contextualSpacing w:val="0"/>
              <w:jc w:val="both"/>
              <w:rPr>
                <w:rFonts w:ascii="Arial" w:hAnsi="Arial" w:cs="Arial"/>
                <w:sz w:val="22"/>
                <w:szCs w:val="22"/>
                <w:lang w:val="es-CO"/>
              </w:rPr>
            </w:pPr>
            <w:bookmarkStart w:id="4" w:name="_Hlk178935247"/>
            <w:r w:rsidRPr="00030F28">
              <w:rPr>
                <w:rFonts w:ascii="Arial" w:hAnsi="Arial" w:cs="Arial"/>
                <w:sz w:val="22"/>
                <w:szCs w:val="22"/>
                <w:lang w:val="es-CO"/>
              </w:rPr>
              <w:t xml:space="preserve">Cumplir con todas las normas y leyes colombianas sobre el medio ambiente (a nivel nacional, regional y local) que se encuentren vigentes durante el término de este contrato. El CONTRATISTA deberá en todo momento minimizar el impacto ambiental de cualquier actividad realizada por él, en el desarrollo de este contrato, de conformidad con las normas aplicables. </w:t>
            </w:r>
            <w:bookmarkEnd w:id="4"/>
          </w:p>
          <w:p w14:paraId="75592671" w14:textId="77777777" w:rsidR="00697E40" w:rsidRPr="00030F28" w:rsidRDefault="00697E40" w:rsidP="00A06664">
            <w:pPr>
              <w:pStyle w:val="Prrafodelista"/>
              <w:numPr>
                <w:ilvl w:val="0"/>
                <w:numId w:val="8"/>
              </w:numPr>
              <w:ind w:left="473"/>
              <w:contextualSpacing w:val="0"/>
              <w:jc w:val="both"/>
              <w:rPr>
                <w:rFonts w:ascii="Arial" w:hAnsi="Arial" w:cs="Arial"/>
                <w:sz w:val="22"/>
                <w:szCs w:val="22"/>
              </w:rPr>
            </w:pPr>
            <w:r w:rsidRPr="00030F28">
              <w:rPr>
                <w:rFonts w:ascii="Arial" w:hAnsi="Arial" w:cs="Arial"/>
                <w:sz w:val="22"/>
                <w:szCs w:val="22"/>
              </w:rPr>
              <w:t>Asistir a la inducción del sistema de gestión ambiental para contratistas en la fecha más cercana a la firma del acta de inicio de conformidad con el Cronograma establecido para 2026 de acuerdo con el plan de gestión ambiental para contratistas.</w:t>
            </w:r>
          </w:p>
          <w:p w14:paraId="7824AFEA" w14:textId="77777777" w:rsidR="00697E40" w:rsidRPr="00030F28" w:rsidRDefault="00697E40" w:rsidP="00697E40">
            <w:pPr>
              <w:pStyle w:val="Lista"/>
            </w:pPr>
          </w:p>
          <w:tbl>
            <w:tblPr>
              <w:tblW w:w="4765" w:type="pct"/>
              <w:jc w:val="right"/>
              <w:shd w:val="clear" w:color="auto" w:fill="FFFFFF"/>
              <w:tblCellMar>
                <w:left w:w="0" w:type="dxa"/>
                <w:right w:w="0" w:type="dxa"/>
              </w:tblCellMar>
              <w:tblLook w:val="04A0" w:firstRow="1" w:lastRow="0" w:firstColumn="1" w:lastColumn="0" w:noHBand="0" w:noVBand="1"/>
            </w:tblPr>
            <w:tblGrid>
              <w:gridCol w:w="2054"/>
              <w:gridCol w:w="1651"/>
              <w:gridCol w:w="2679"/>
              <w:gridCol w:w="3772"/>
            </w:tblGrid>
            <w:tr w:rsidR="00697E40" w:rsidRPr="00030F28" w14:paraId="15F26152" w14:textId="77777777" w:rsidTr="00103F71">
              <w:trPr>
                <w:trHeight w:val="284"/>
                <w:jc w:val="right"/>
              </w:trPr>
              <w:tc>
                <w:tcPr>
                  <w:tcW w:w="5000" w:type="pct"/>
                  <w:gridSpan w:val="4"/>
                  <w:tcBorders>
                    <w:top w:val="single" w:sz="8" w:space="0" w:color="auto"/>
                    <w:left w:val="single" w:sz="8" w:space="0" w:color="auto"/>
                    <w:bottom w:val="single" w:sz="8" w:space="0" w:color="auto"/>
                    <w:right w:val="single" w:sz="8" w:space="0" w:color="auto"/>
                  </w:tcBorders>
                  <w:shd w:val="clear" w:color="auto" w:fill="FFFFFF"/>
                  <w:tcMar>
                    <w:top w:w="15" w:type="dxa"/>
                    <w:left w:w="15" w:type="dxa"/>
                    <w:bottom w:w="0" w:type="dxa"/>
                    <w:right w:w="15" w:type="dxa"/>
                  </w:tcMar>
                  <w:vAlign w:val="bottom"/>
                  <w:hideMark/>
                </w:tcPr>
                <w:p w14:paraId="327D8F62" w14:textId="77777777" w:rsidR="00697E40" w:rsidRPr="00030F28" w:rsidRDefault="00697E40" w:rsidP="00697E40">
                  <w:pPr>
                    <w:spacing w:line="256" w:lineRule="auto"/>
                    <w:ind w:right="49"/>
                    <w:jc w:val="center"/>
                    <w:rPr>
                      <w:rFonts w:ascii="Arial" w:hAnsi="Arial" w:cs="Arial"/>
                      <w:noProof/>
                      <w:lang w:eastAsia="es-ES"/>
                    </w:rPr>
                  </w:pPr>
                  <w:r w:rsidRPr="00030F28">
                    <w:rPr>
                      <w:rFonts w:ascii="Arial" w:hAnsi="Arial" w:cs="Arial"/>
                      <w:b/>
                      <w:bCs/>
                      <w:noProof/>
                    </w:rPr>
                    <w:t>Jornada de Inducción Plan de Gestión Ambiental para Contratistas - Rama Judicial 2026</w:t>
                  </w:r>
                </w:p>
              </w:tc>
            </w:tr>
            <w:tr w:rsidR="00697E40" w:rsidRPr="00030F28" w14:paraId="34D4F22D" w14:textId="77777777" w:rsidTr="00103F71">
              <w:trPr>
                <w:trHeight w:val="284"/>
                <w:jc w:val="right"/>
              </w:trPr>
              <w:tc>
                <w:tcPr>
                  <w:tcW w:w="5000" w:type="pct"/>
                  <w:gridSpan w:val="4"/>
                  <w:tcBorders>
                    <w:top w:val="nil"/>
                    <w:left w:val="single" w:sz="8" w:space="0" w:color="auto"/>
                    <w:bottom w:val="single" w:sz="8" w:space="0" w:color="auto"/>
                    <w:right w:val="single" w:sz="8" w:space="0" w:color="auto"/>
                  </w:tcBorders>
                  <w:shd w:val="clear" w:color="auto" w:fill="FFFFFF"/>
                  <w:tcMar>
                    <w:top w:w="15" w:type="dxa"/>
                    <w:left w:w="15" w:type="dxa"/>
                    <w:bottom w:w="0" w:type="dxa"/>
                    <w:right w:w="15" w:type="dxa"/>
                  </w:tcMar>
                  <w:vAlign w:val="bottom"/>
                  <w:hideMark/>
                </w:tcPr>
                <w:p w14:paraId="0E8C3B8B" w14:textId="77777777" w:rsidR="00697E40" w:rsidRPr="00030F28" w:rsidRDefault="00697E40" w:rsidP="00697E40">
                  <w:pPr>
                    <w:spacing w:line="256" w:lineRule="auto"/>
                    <w:ind w:right="49"/>
                    <w:jc w:val="center"/>
                    <w:rPr>
                      <w:rFonts w:ascii="Arial" w:hAnsi="Arial" w:cs="Arial"/>
                      <w:noProof/>
                    </w:rPr>
                  </w:pPr>
                  <w:r w:rsidRPr="00030F28">
                    <w:rPr>
                      <w:rFonts w:ascii="Arial" w:hAnsi="Arial" w:cs="Arial"/>
                      <w:b/>
                      <w:bCs/>
                      <w:noProof/>
                    </w:rPr>
                    <w:t>Frecuencia segundo martes hábil de cada mes </w:t>
                  </w:r>
                </w:p>
              </w:tc>
            </w:tr>
            <w:tr w:rsidR="00697E40" w:rsidRPr="00030F28" w14:paraId="2890BB84" w14:textId="77777777" w:rsidTr="00103F71">
              <w:trPr>
                <w:trHeight w:val="284"/>
                <w:jc w:val="right"/>
              </w:trPr>
              <w:tc>
                <w:tcPr>
                  <w:tcW w:w="1011" w:type="pct"/>
                  <w:tcBorders>
                    <w:top w:val="nil"/>
                    <w:left w:val="single" w:sz="8" w:space="0" w:color="auto"/>
                    <w:bottom w:val="single" w:sz="8" w:space="0" w:color="auto"/>
                    <w:right w:val="single" w:sz="8" w:space="0" w:color="auto"/>
                  </w:tcBorders>
                  <w:shd w:val="clear" w:color="auto" w:fill="FFFFFF"/>
                  <w:tcMar>
                    <w:top w:w="15" w:type="dxa"/>
                    <w:left w:w="15" w:type="dxa"/>
                    <w:bottom w:w="0" w:type="dxa"/>
                    <w:right w:w="15" w:type="dxa"/>
                  </w:tcMar>
                  <w:vAlign w:val="bottom"/>
                  <w:hideMark/>
                </w:tcPr>
                <w:p w14:paraId="685B8867" w14:textId="77777777" w:rsidR="00697E40" w:rsidRPr="00030F28" w:rsidRDefault="00697E40" w:rsidP="00697E40">
                  <w:pPr>
                    <w:spacing w:line="256" w:lineRule="auto"/>
                    <w:ind w:right="49"/>
                    <w:jc w:val="center"/>
                    <w:rPr>
                      <w:rFonts w:ascii="Arial" w:hAnsi="Arial" w:cs="Arial"/>
                      <w:noProof/>
                    </w:rPr>
                  </w:pPr>
                  <w:r w:rsidRPr="00030F28">
                    <w:rPr>
                      <w:rFonts w:ascii="Arial" w:hAnsi="Arial" w:cs="Arial"/>
                      <w:b/>
                      <w:bCs/>
                      <w:noProof/>
                    </w:rPr>
                    <w:t>Fecha</w:t>
                  </w:r>
                </w:p>
              </w:tc>
              <w:tc>
                <w:tcPr>
                  <w:tcW w:w="813" w:type="pct"/>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hideMark/>
                </w:tcPr>
                <w:p w14:paraId="1A8CD261" w14:textId="77777777" w:rsidR="00697E40" w:rsidRPr="00030F28" w:rsidRDefault="00697E40" w:rsidP="00697E40">
                  <w:pPr>
                    <w:spacing w:line="256" w:lineRule="auto"/>
                    <w:ind w:right="49"/>
                    <w:jc w:val="center"/>
                    <w:rPr>
                      <w:rFonts w:ascii="Arial" w:hAnsi="Arial" w:cs="Arial"/>
                      <w:noProof/>
                    </w:rPr>
                  </w:pPr>
                  <w:r w:rsidRPr="00030F28">
                    <w:rPr>
                      <w:rFonts w:ascii="Arial" w:hAnsi="Arial" w:cs="Arial"/>
                      <w:b/>
                      <w:bCs/>
                      <w:noProof/>
                    </w:rPr>
                    <w:t>Plataforma</w:t>
                  </w:r>
                </w:p>
              </w:tc>
              <w:tc>
                <w:tcPr>
                  <w:tcW w:w="1319" w:type="pct"/>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hideMark/>
                </w:tcPr>
                <w:p w14:paraId="276F897D" w14:textId="77777777" w:rsidR="00697E40" w:rsidRPr="00030F28" w:rsidRDefault="00697E40" w:rsidP="00697E40">
                  <w:pPr>
                    <w:spacing w:line="256" w:lineRule="auto"/>
                    <w:ind w:right="49"/>
                    <w:jc w:val="center"/>
                    <w:rPr>
                      <w:rFonts w:ascii="Arial" w:hAnsi="Arial" w:cs="Arial"/>
                      <w:noProof/>
                    </w:rPr>
                  </w:pPr>
                  <w:r w:rsidRPr="00030F28">
                    <w:rPr>
                      <w:rFonts w:ascii="Arial" w:hAnsi="Arial" w:cs="Arial"/>
                      <w:b/>
                      <w:bCs/>
                      <w:noProof/>
                    </w:rPr>
                    <w:t>Hora</w:t>
                  </w:r>
                </w:p>
              </w:tc>
              <w:tc>
                <w:tcPr>
                  <w:tcW w:w="1857" w:type="pct"/>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hideMark/>
                </w:tcPr>
                <w:p w14:paraId="7CFA475D" w14:textId="77777777" w:rsidR="00697E40" w:rsidRPr="00030F28" w:rsidRDefault="00697E40" w:rsidP="00697E40">
                  <w:pPr>
                    <w:spacing w:line="256" w:lineRule="auto"/>
                    <w:ind w:right="49"/>
                    <w:jc w:val="center"/>
                    <w:rPr>
                      <w:rFonts w:ascii="Arial" w:hAnsi="Arial" w:cs="Arial"/>
                      <w:noProof/>
                    </w:rPr>
                  </w:pPr>
                  <w:r w:rsidRPr="00030F28">
                    <w:rPr>
                      <w:rFonts w:ascii="Arial" w:hAnsi="Arial" w:cs="Arial"/>
                      <w:b/>
                      <w:bCs/>
                      <w:noProof/>
                    </w:rPr>
                    <w:t>Enlace</w:t>
                  </w:r>
                </w:p>
              </w:tc>
            </w:tr>
            <w:tr w:rsidR="00697E40" w:rsidRPr="00030F28" w14:paraId="07159B96" w14:textId="77777777" w:rsidTr="00103F71">
              <w:trPr>
                <w:trHeight w:val="284"/>
                <w:jc w:val="right"/>
              </w:trPr>
              <w:tc>
                <w:tcPr>
                  <w:tcW w:w="1011" w:type="pct"/>
                  <w:tcBorders>
                    <w:top w:val="nil"/>
                    <w:left w:val="single" w:sz="8" w:space="0" w:color="auto"/>
                    <w:bottom w:val="single" w:sz="8" w:space="0" w:color="auto"/>
                    <w:right w:val="single" w:sz="8" w:space="0" w:color="auto"/>
                  </w:tcBorders>
                  <w:shd w:val="clear" w:color="auto" w:fill="FFFFFF"/>
                  <w:tcMar>
                    <w:top w:w="15" w:type="dxa"/>
                    <w:left w:w="15" w:type="dxa"/>
                    <w:bottom w:w="0" w:type="dxa"/>
                    <w:right w:w="15" w:type="dxa"/>
                  </w:tcMar>
                  <w:vAlign w:val="center"/>
                  <w:hideMark/>
                </w:tcPr>
                <w:p w14:paraId="1BAD8F69" w14:textId="77777777" w:rsidR="00697E40" w:rsidRPr="00030F28" w:rsidRDefault="00697E40" w:rsidP="00697E40">
                  <w:pPr>
                    <w:spacing w:line="256" w:lineRule="auto"/>
                    <w:ind w:right="49"/>
                    <w:jc w:val="center"/>
                    <w:rPr>
                      <w:rFonts w:ascii="Arial" w:hAnsi="Arial" w:cs="Arial"/>
                      <w:noProof/>
                    </w:rPr>
                  </w:pPr>
                  <w:r w:rsidRPr="00030F28">
                    <w:rPr>
                      <w:rFonts w:ascii="Arial" w:hAnsi="Arial" w:cs="Arial"/>
                      <w:noProof/>
                    </w:rPr>
                    <w:t>10/11/2026</w:t>
                  </w:r>
                </w:p>
              </w:tc>
              <w:tc>
                <w:tcPr>
                  <w:tcW w:w="813" w:type="pct"/>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C6360D2" w14:textId="77777777" w:rsidR="00697E40" w:rsidRPr="00030F28" w:rsidRDefault="00697E40" w:rsidP="00697E40">
                  <w:pPr>
                    <w:spacing w:line="256" w:lineRule="auto"/>
                    <w:ind w:right="49"/>
                    <w:jc w:val="center"/>
                    <w:rPr>
                      <w:rFonts w:ascii="Arial" w:hAnsi="Arial" w:cs="Arial"/>
                      <w:noProof/>
                    </w:rPr>
                  </w:pPr>
                  <w:r w:rsidRPr="00030F28">
                    <w:rPr>
                      <w:rFonts w:ascii="Arial" w:hAnsi="Arial" w:cs="Arial"/>
                      <w:noProof/>
                    </w:rPr>
                    <w:t>Teams</w:t>
                  </w:r>
                </w:p>
              </w:tc>
              <w:tc>
                <w:tcPr>
                  <w:tcW w:w="1319" w:type="pct"/>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B86428A" w14:textId="77777777" w:rsidR="00697E40" w:rsidRPr="00030F28" w:rsidRDefault="00697E40" w:rsidP="00697E40">
                  <w:pPr>
                    <w:spacing w:line="256" w:lineRule="auto"/>
                    <w:ind w:right="49"/>
                    <w:jc w:val="center"/>
                    <w:rPr>
                      <w:rFonts w:ascii="Arial" w:hAnsi="Arial" w:cs="Arial"/>
                      <w:noProof/>
                    </w:rPr>
                  </w:pPr>
                  <w:r w:rsidRPr="00030F28">
                    <w:rPr>
                      <w:rFonts w:ascii="Arial" w:hAnsi="Arial" w:cs="Arial"/>
                      <w:noProof/>
                    </w:rPr>
                    <w:t>9:30 a.m - 10:30 a.m</w:t>
                  </w:r>
                </w:p>
              </w:tc>
              <w:tc>
                <w:tcPr>
                  <w:tcW w:w="1857" w:type="pct"/>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8B3717D" w14:textId="77777777" w:rsidR="00697E40" w:rsidRPr="00030F28" w:rsidRDefault="008B2D28" w:rsidP="00697E40">
                  <w:pPr>
                    <w:spacing w:line="256" w:lineRule="auto"/>
                    <w:ind w:right="49"/>
                    <w:jc w:val="center"/>
                    <w:rPr>
                      <w:rFonts w:ascii="Arial" w:hAnsi="Arial" w:cs="Arial"/>
                      <w:noProof/>
                    </w:rPr>
                  </w:pPr>
                  <w:hyperlink r:id="rId7" w:tgtFrame="_blank" w:tooltip="Dirección URL original: https://acortar.link/MVct3U. Haga clic o pulse si confía en este vínculo." w:history="1">
                    <w:r w:rsidR="00697E40" w:rsidRPr="00030F28">
                      <w:rPr>
                        <w:rStyle w:val="Hipervnculo"/>
                        <w:rFonts w:ascii="Arial" w:eastAsiaTheme="majorEastAsia" w:hAnsi="Arial" w:cs="Arial"/>
                        <w:noProof/>
                      </w:rPr>
                      <w:t>https://acortar.link/MVct3U</w:t>
                    </w:r>
                  </w:hyperlink>
                </w:p>
              </w:tc>
            </w:tr>
            <w:tr w:rsidR="00697E40" w:rsidRPr="00030F28" w14:paraId="2B7CE7BC" w14:textId="77777777" w:rsidTr="00103F71">
              <w:trPr>
                <w:trHeight w:val="284"/>
                <w:jc w:val="right"/>
              </w:trPr>
              <w:tc>
                <w:tcPr>
                  <w:tcW w:w="1011" w:type="pct"/>
                  <w:tcBorders>
                    <w:top w:val="nil"/>
                    <w:left w:val="single" w:sz="8" w:space="0" w:color="auto"/>
                    <w:bottom w:val="single" w:sz="8" w:space="0" w:color="auto"/>
                    <w:right w:val="single" w:sz="8" w:space="0" w:color="auto"/>
                  </w:tcBorders>
                  <w:shd w:val="clear" w:color="auto" w:fill="FFFFFF"/>
                  <w:tcMar>
                    <w:top w:w="15" w:type="dxa"/>
                    <w:left w:w="15" w:type="dxa"/>
                    <w:bottom w:w="0" w:type="dxa"/>
                    <w:right w:w="15" w:type="dxa"/>
                  </w:tcMar>
                  <w:vAlign w:val="center"/>
                  <w:hideMark/>
                </w:tcPr>
                <w:p w14:paraId="62FE6E6E" w14:textId="77777777" w:rsidR="00697E40" w:rsidRPr="00030F28" w:rsidRDefault="00697E40" w:rsidP="00697E40">
                  <w:pPr>
                    <w:spacing w:line="256" w:lineRule="auto"/>
                    <w:ind w:right="49"/>
                    <w:jc w:val="center"/>
                    <w:rPr>
                      <w:rFonts w:ascii="Arial" w:hAnsi="Arial" w:cs="Arial"/>
                      <w:noProof/>
                    </w:rPr>
                  </w:pPr>
                  <w:r w:rsidRPr="00030F28">
                    <w:rPr>
                      <w:rFonts w:ascii="Arial" w:hAnsi="Arial" w:cs="Arial"/>
                      <w:noProof/>
                    </w:rPr>
                    <w:t>15/12/2026</w:t>
                  </w:r>
                </w:p>
              </w:tc>
              <w:tc>
                <w:tcPr>
                  <w:tcW w:w="813" w:type="pct"/>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55DF60DB" w14:textId="77777777" w:rsidR="00697E40" w:rsidRPr="00030F28" w:rsidRDefault="00697E40" w:rsidP="00697E40">
                  <w:pPr>
                    <w:spacing w:line="256" w:lineRule="auto"/>
                    <w:ind w:right="49"/>
                    <w:jc w:val="center"/>
                    <w:rPr>
                      <w:rFonts w:ascii="Arial" w:hAnsi="Arial" w:cs="Arial"/>
                      <w:noProof/>
                    </w:rPr>
                  </w:pPr>
                  <w:r w:rsidRPr="00030F28">
                    <w:rPr>
                      <w:rFonts w:ascii="Arial" w:hAnsi="Arial" w:cs="Arial"/>
                      <w:noProof/>
                    </w:rPr>
                    <w:t>Teams</w:t>
                  </w:r>
                </w:p>
              </w:tc>
              <w:tc>
                <w:tcPr>
                  <w:tcW w:w="1319" w:type="pct"/>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59384CD" w14:textId="77777777" w:rsidR="00697E40" w:rsidRPr="00030F28" w:rsidRDefault="00697E40" w:rsidP="00697E40">
                  <w:pPr>
                    <w:spacing w:line="256" w:lineRule="auto"/>
                    <w:ind w:right="49"/>
                    <w:jc w:val="center"/>
                    <w:rPr>
                      <w:rFonts w:ascii="Arial" w:hAnsi="Arial" w:cs="Arial"/>
                      <w:noProof/>
                    </w:rPr>
                  </w:pPr>
                  <w:r w:rsidRPr="00030F28">
                    <w:rPr>
                      <w:rFonts w:ascii="Arial" w:hAnsi="Arial" w:cs="Arial"/>
                      <w:noProof/>
                    </w:rPr>
                    <w:t>9:30 a.m - 10:30 a.m</w:t>
                  </w:r>
                </w:p>
              </w:tc>
              <w:tc>
                <w:tcPr>
                  <w:tcW w:w="1857" w:type="pct"/>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75AA51C" w14:textId="77777777" w:rsidR="00697E40" w:rsidRPr="00030F28" w:rsidRDefault="008B2D28" w:rsidP="00697E40">
                  <w:pPr>
                    <w:spacing w:line="256" w:lineRule="auto"/>
                    <w:ind w:right="49"/>
                    <w:jc w:val="center"/>
                    <w:rPr>
                      <w:rFonts w:ascii="Arial" w:hAnsi="Arial" w:cs="Arial"/>
                      <w:noProof/>
                    </w:rPr>
                  </w:pPr>
                  <w:hyperlink r:id="rId8" w:tgtFrame="_blank" w:tooltip="Dirección URL original: https://acortar.link/3YPGfH. Haga clic o pulse si confía en este vínculo." w:history="1">
                    <w:r w:rsidR="00697E40" w:rsidRPr="00030F28">
                      <w:rPr>
                        <w:rStyle w:val="Hipervnculo"/>
                        <w:rFonts w:ascii="Arial" w:eastAsiaTheme="majorEastAsia" w:hAnsi="Arial" w:cs="Arial"/>
                        <w:noProof/>
                      </w:rPr>
                      <w:t>https://acortar.link/3YPGfH</w:t>
                    </w:r>
                  </w:hyperlink>
                </w:p>
              </w:tc>
            </w:tr>
          </w:tbl>
          <w:p w14:paraId="71D2D27D" w14:textId="77777777" w:rsidR="00697E40" w:rsidRPr="00030F28" w:rsidRDefault="00697E40" w:rsidP="00697E40">
            <w:pPr>
              <w:ind w:left="720"/>
              <w:jc w:val="both"/>
              <w:rPr>
                <w:rFonts w:ascii="Arial" w:hAnsi="Arial" w:cs="Arial"/>
                <w:sz w:val="22"/>
                <w:szCs w:val="22"/>
                <w:lang w:val="es-ES_tradnl"/>
              </w:rPr>
            </w:pPr>
          </w:p>
          <w:p w14:paraId="39F0080C" w14:textId="3FE1F248" w:rsidR="00F8649E" w:rsidRPr="001B2A0B" w:rsidRDefault="00697E40" w:rsidP="00A06664">
            <w:pPr>
              <w:pStyle w:val="Prrafodelista"/>
              <w:numPr>
                <w:ilvl w:val="0"/>
                <w:numId w:val="8"/>
              </w:numPr>
              <w:ind w:left="473"/>
              <w:contextualSpacing w:val="0"/>
              <w:jc w:val="both"/>
              <w:rPr>
                <w:rFonts w:ascii="Arial" w:hAnsi="Arial" w:cs="Arial"/>
                <w:sz w:val="22"/>
                <w:szCs w:val="22"/>
                <w:lang w:val="es-CO"/>
              </w:rPr>
            </w:pPr>
            <w:r w:rsidRPr="00030F28">
              <w:rPr>
                <w:rFonts w:ascii="Arial" w:hAnsi="Arial" w:cs="Arial"/>
                <w:sz w:val="22"/>
                <w:szCs w:val="22"/>
                <w:lang w:val="es-CO"/>
              </w:rPr>
              <w:t>Remitir al supervisor del contrato evidencia de la participación y evaluación de la inducción ambiental para contratistas (pantallazo asistencia y evaluación).</w:t>
            </w:r>
          </w:p>
        </w:tc>
      </w:tr>
      <w:tr w:rsidR="00F8649E" w:rsidRPr="0079205C" w14:paraId="08C9CF7E" w14:textId="77777777" w:rsidTr="00800A92">
        <w:trPr>
          <w:trHeight w:val="20"/>
          <w:jc w:val="center"/>
        </w:trPr>
        <w:tc>
          <w:tcPr>
            <w:tcW w:w="10791" w:type="dxa"/>
            <w:gridSpan w:val="7"/>
            <w:shd w:val="clear" w:color="auto" w:fill="D9D9D9" w:themeFill="background1" w:themeFillShade="D9"/>
            <w:vAlign w:val="center"/>
          </w:tcPr>
          <w:p w14:paraId="45668359" w14:textId="1BDED86F" w:rsidR="00F8649E" w:rsidRPr="0079205C" w:rsidRDefault="00F8649E" w:rsidP="00F8649E">
            <w:pPr>
              <w:ind w:right="333"/>
              <w:jc w:val="both"/>
              <w:rPr>
                <w:rFonts w:ascii="Arial" w:hAnsi="Arial" w:cs="Arial"/>
                <w:bCs/>
                <w:sz w:val="22"/>
                <w:szCs w:val="22"/>
                <w:lang w:eastAsia="es-CO"/>
              </w:rPr>
            </w:pPr>
            <w:r w:rsidRPr="0079205C">
              <w:rPr>
                <w:rFonts w:ascii="Arial" w:hAnsi="Arial" w:cs="Arial"/>
                <w:bCs/>
                <w:sz w:val="22"/>
                <w:szCs w:val="22"/>
                <w:lang w:eastAsia="es-CO"/>
              </w:rPr>
              <w:t xml:space="preserve">3.2.2. Obligaciones del Consejo Superior de la Judicatura - Dirección </w:t>
            </w:r>
            <w:r>
              <w:rPr>
                <w:rFonts w:ascii="Arial" w:hAnsi="Arial" w:cs="Arial"/>
                <w:bCs/>
                <w:sz w:val="22"/>
                <w:szCs w:val="22"/>
                <w:lang w:eastAsia="es-CO"/>
              </w:rPr>
              <w:t>Seccional</w:t>
            </w:r>
            <w:r w:rsidRPr="0079205C">
              <w:rPr>
                <w:rFonts w:ascii="Arial" w:hAnsi="Arial" w:cs="Arial"/>
                <w:bCs/>
                <w:sz w:val="22"/>
                <w:szCs w:val="22"/>
                <w:lang w:eastAsia="es-CO"/>
              </w:rPr>
              <w:t xml:space="preserve"> de Administración Judicial</w:t>
            </w:r>
            <w:r>
              <w:rPr>
                <w:rFonts w:ascii="Arial" w:hAnsi="Arial" w:cs="Arial"/>
                <w:bCs/>
                <w:sz w:val="22"/>
                <w:szCs w:val="22"/>
                <w:lang w:eastAsia="es-CO"/>
              </w:rPr>
              <w:t xml:space="preserve"> de Cundinamarca </w:t>
            </w:r>
            <w:r w:rsidR="004D6107">
              <w:rPr>
                <w:rFonts w:ascii="Arial" w:hAnsi="Arial" w:cs="Arial"/>
                <w:bCs/>
                <w:sz w:val="22"/>
                <w:szCs w:val="22"/>
                <w:lang w:eastAsia="es-CO"/>
              </w:rPr>
              <w:t>–</w:t>
            </w:r>
            <w:r>
              <w:rPr>
                <w:rFonts w:ascii="Arial" w:hAnsi="Arial" w:cs="Arial"/>
                <w:bCs/>
                <w:sz w:val="22"/>
                <w:szCs w:val="22"/>
                <w:lang w:eastAsia="es-CO"/>
              </w:rPr>
              <w:t xml:space="preserve"> Amazonas</w:t>
            </w:r>
          </w:p>
        </w:tc>
      </w:tr>
      <w:tr w:rsidR="00F8649E" w:rsidRPr="0079205C" w14:paraId="2B13F835" w14:textId="77777777" w:rsidTr="00800A92">
        <w:trPr>
          <w:trHeight w:val="20"/>
          <w:jc w:val="center"/>
        </w:trPr>
        <w:tc>
          <w:tcPr>
            <w:tcW w:w="10791" w:type="dxa"/>
            <w:gridSpan w:val="7"/>
            <w:vAlign w:val="center"/>
          </w:tcPr>
          <w:p w14:paraId="4A1983CC" w14:textId="77777777" w:rsidR="00697E40" w:rsidRPr="00030F28" w:rsidRDefault="00697E40" w:rsidP="00697E40">
            <w:pPr>
              <w:tabs>
                <w:tab w:val="left" w:pos="567"/>
                <w:tab w:val="left" w:pos="993"/>
              </w:tabs>
              <w:jc w:val="both"/>
              <w:rPr>
                <w:rFonts w:ascii="Arial" w:hAnsi="Arial" w:cs="Arial"/>
                <w:color w:val="000000"/>
                <w:sz w:val="22"/>
                <w:szCs w:val="22"/>
                <w:shd w:val="clear" w:color="auto" w:fill="FFFFFF"/>
              </w:rPr>
            </w:pPr>
            <w:r w:rsidRPr="00030F28">
              <w:rPr>
                <w:rFonts w:ascii="Arial" w:hAnsi="Arial" w:cs="Arial"/>
                <w:color w:val="000000"/>
                <w:sz w:val="22"/>
                <w:szCs w:val="22"/>
                <w:shd w:val="clear" w:color="auto" w:fill="FFFFFF"/>
              </w:rPr>
              <w:t>La Nación, Consejo Superior de la Judicatura, Dirección Seccional de Administración Judicial de Cundinamarca - Amazonas, en desarrollo del contrato, cumplirá las siguientes obligaciones:</w:t>
            </w:r>
          </w:p>
          <w:p w14:paraId="4FE1F3F6" w14:textId="77777777" w:rsidR="00697E40" w:rsidRPr="00030F28" w:rsidRDefault="00697E40" w:rsidP="00697E40">
            <w:pPr>
              <w:tabs>
                <w:tab w:val="left" w:pos="567"/>
                <w:tab w:val="left" w:pos="993"/>
              </w:tabs>
              <w:rPr>
                <w:rFonts w:ascii="Arial" w:hAnsi="Arial" w:cs="Arial"/>
                <w:color w:val="000000"/>
                <w:sz w:val="22"/>
                <w:szCs w:val="22"/>
                <w:shd w:val="clear" w:color="auto" w:fill="FFFFFF"/>
              </w:rPr>
            </w:pPr>
          </w:p>
          <w:p w14:paraId="2A590FD1" w14:textId="77777777" w:rsidR="00697E40" w:rsidRPr="00030F28" w:rsidRDefault="00697E40" w:rsidP="00A06664">
            <w:pPr>
              <w:pStyle w:val="Prrafodelista"/>
              <w:numPr>
                <w:ilvl w:val="0"/>
                <w:numId w:val="9"/>
              </w:numPr>
              <w:ind w:left="473"/>
              <w:contextualSpacing w:val="0"/>
              <w:jc w:val="both"/>
              <w:rPr>
                <w:rFonts w:ascii="Arial" w:hAnsi="Arial" w:cs="Arial"/>
                <w:sz w:val="22"/>
                <w:szCs w:val="22"/>
                <w:lang w:val="es-CO"/>
              </w:rPr>
            </w:pPr>
            <w:r w:rsidRPr="00030F28">
              <w:rPr>
                <w:rFonts w:ascii="Arial" w:hAnsi="Arial" w:cs="Arial"/>
                <w:sz w:val="22"/>
                <w:szCs w:val="22"/>
                <w:lang w:val="es-CO"/>
              </w:rPr>
              <w:t>Pagar al contratista el valor de los suministros de combustible efectivamente realizados, autorizados, soportados y recibidos a satisfacción por el supervisor, de conformidad con los precios aceptados, la forma de pago prevista en el contrato y la disponibilidad del Programa Anual Mensualizado de Caja, PAC.</w:t>
            </w:r>
          </w:p>
          <w:p w14:paraId="35C08A89" w14:textId="77777777" w:rsidR="00697E40" w:rsidRPr="00030F28" w:rsidRDefault="00697E40" w:rsidP="00A06664">
            <w:pPr>
              <w:pStyle w:val="Prrafodelista"/>
              <w:numPr>
                <w:ilvl w:val="0"/>
                <w:numId w:val="9"/>
              </w:numPr>
              <w:ind w:left="473"/>
              <w:contextualSpacing w:val="0"/>
              <w:jc w:val="both"/>
              <w:rPr>
                <w:rFonts w:ascii="Arial" w:hAnsi="Arial" w:cs="Arial"/>
                <w:sz w:val="22"/>
                <w:szCs w:val="22"/>
                <w:lang w:val="es-CO"/>
              </w:rPr>
            </w:pPr>
            <w:r w:rsidRPr="00030F28">
              <w:rPr>
                <w:rFonts w:ascii="Arial" w:hAnsi="Arial" w:cs="Arial"/>
                <w:sz w:val="22"/>
                <w:szCs w:val="22"/>
                <w:lang w:val="es-CO"/>
              </w:rPr>
              <w:t>Practicar las retenciones, deducciones y descuentos por concepto de impuestos, tasas, contribuciones, estampillas y demás gravámenes aplicables, de conformidad con la normativa nacional y territorial vigente.</w:t>
            </w:r>
          </w:p>
          <w:p w14:paraId="368F79CB" w14:textId="77777777" w:rsidR="00697E40" w:rsidRPr="00030F28" w:rsidRDefault="00697E40" w:rsidP="00A06664">
            <w:pPr>
              <w:pStyle w:val="Prrafodelista"/>
              <w:numPr>
                <w:ilvl w:val="0"/>
                <w:numId w:val="9"/>
              </w:numPr>
              <w:ind w:left="473"/>
              <w:contextualSpacing w:val="0"/>
              <w:jc w:val="both"/>
              <w:rPr>
                <w:rFonts w:ascii="Arial" w:hAnsi="Arial" w:cs="Arial"/>
                <w:sz w:val="22"/>
                <w:szCs w:val="22"/>
                <w:lang w:val="es-CO"/>
              </w:rPr>
            </w:pPr>
            <w:r w:rsidRPr="00030F28">
              <w:rPr>
                <w:rFonts w:ascii="Arial" w:hAnsi="Arial" w:cs="Arial"/>
                <w:sz w:val="22"/>
                <w:szCs w:val="22"/>
                <w:lang w:val="es-CO"/>
              </w:rPr>
              <w:t>Designar al servidor responsable de ejercer la supervisión del contrato y comunicar dicha designación al contratista.</w:t>
            </w:r>
          </w:p>
          <w:p w14:paraId="39403A49" w14:textId="77777777" w:rsidR="00697E40" w:rsidRPr="00030F28" w:rsidRDefault="00697E40" w:rsidP="00A06664">
            <w:pPr>
              <w:pStyle w:val="Prrafodelista"/>
              <w:numPr>
                <w:ilvl w:val="0"/>
                <w:numId w:val="9"/>
              </w:numPr>
              <w:ind w:left="473"/>
              <w:contextualSpacing w:val="0"/>
              <w:jc w:val="both"/>
              <w:rPr>
                <w:rFonts w:ascii="Arial" w:hAnsi="Arial" w:cs="Arial"/>
                <w:sz w:val="22"/>
                <w:szCs w:val="22"/>
                <w:lang w:val="es-CO"/>
              </w:rPr>
            </w:pPr>
            <w:r w:rsidRPr="00030F28">
              <w:rPr>
                <w:rFonts w:ascii="Arial" w:hAnsi="Arial" w:cs="Arial"/>
                <w:sz w:val="22"/>
                <w:szCs w:val="22"/>
                <w:lang w:val="es-CO"/>
              </w:rPr>
              <w:t xml:space="preserve">Suministrar oportunamente la información y el apoyo que requiera el contratista para el cumplimiento de sus obligaciones contractuales. </w:t>
            </w:r>
          </w:p>
          <w:p w14:paraId="7008DEAE" w14:textId="77777777" w:rsidR="00697E40" w:rsidRPr="00030F28" w:rsidRDefault="00697E40" w:rsidP="00A06664">
            <w:pPr>
              <w:pStyle w:val="Prrafodelista"/>
              <w:numPr>
                <w:ilvl w:val="0"/>
                <w:numId w:val="9"/>
              </w:numPr>
              <w:ind w:left="473"/>
              <w:contextualSpacing w:val="0"/>
              <w:jc w:val="both"/>
              <w:rPr>
                <w:rFonts w:ascii="Arial" w:hAnsi="Arial" w:cs="Arial"/>
                <w:sz w:val="22"/>
                <w:szCs w:val="22"/>
                <w:lang w:val="es-CO"/>
              </w:rPr>
            </w:pPr>
            <w:r w:rsidRPr="00030F28">
              <w:rPr>
                <w:rFonts w:ascii="Arial" w:hAnsi="Arial" w:cs="Arial"/>
                <w:sz w:val="22"/>
                <w:szCs w:val="22"/>
                <w:lang w:val="es-CO"/>
              </w:rPr>
              <w:t>Exigir y verificar por intermedio del funcionario designado para ejercer la vigilancia y control de la ejecución del contrato, el cumplimiento de las obligaciones del contratista frente al pago de los aportes al Sistema General de Seguridad Social en Salud, Pensión, ARL, y parafiscales siempre que se requiera.</w:t>
            </w:r>
          </w:p>
          <w:p w14:paraId="1F53A316" w14:textId="77777777" w:rsidR="00697E40" w:rsidRPr="00030F28" w:rsidRDefault="00697E40" w:rsidP="00A06664">
            <w:pPr>
              <w:pStyle w:val="Prrafodelista"/>
              <w:numPr>
                <w:ilvl w:val="0"/>
                <w:numId w:val="9"/>
              </w:numPr>
              <w:ind w:left="473"/>
              <w:contextualSpacing w:val="0"/>
              <w:jc w:val="both"/>
              <w:rPr>
                <w:rFonts w:ascii="Arial" w:hAnsi="Arial" w:cs="Arial"/>
                <w:sz w:val="22"/>
                <w:szCs w:val="22"/>
                <w:lang w:val="es-CO"/>
              </w:rPr>
            </w:pPr>
            <w:r w:rsidRPr="00030F28">
              <w:rPr>
                <w:rFonts w:ascii="Arial" w:hAnsi="Arial" w:cs="Arial"/>
                <w:sz w:val="22"/>
                <w:szCs w:val="22"/>
                <w:lang w:val="es-CO"/>
              </w:rPr>
              <w:t>Solicitar al contratista, en cualquier tiempo, las informaciones que requiera en relación con el contrato y con el cumplimiento de las obligaciones de éste.</w:t>
            </w:r>
          </w:p>
          <w:p w14:paraId="66A44FCB" w14:textId="77777777" w:rsidR="00697E40" w:rsidRPr="00030F28" w:rsidRDefault="00697E40" w:rsidP="00A06664">
            <w:pPr>
              <w:pStyle w:val="Prrafodelista"/>
              <w:numPr>
                <w:ilvl w:val="0"/>
                <w:numId w:val="9"/>
              </w:numPr>
              <w:ind w:left="473"/>
              <w:contextualSpacing w:val="0"/>
              <w:jc w:val="both"/>
              <w:rPr>
                <w:rFonts w:ascii="Arial" w:hAnsi="Arial" w:cs="Arial"/>
                <w:sz w:val="22"/>
                <w:szCs w:val="22"/>
                <w:lang w:val="es-CO"/>
              </w:rPr>
            </w:pPr>
            <w:r w:rsidRPr="00030F28">
              <w:rPr>
                <w:rFonts w:ascii="Arial" w:hAnsi="Arial" w:cs="Arial"/>
                <w:sz w:val="22"/>
                <w:szCs w:val="22"/>
                <w:lang w:val="es-CO"/>
              </w:rPr>
              <w:t>Analizar y responder a través de la Supervisión los requerimientos que formule el contratista.</w:t>
            </w:r>
          </w:p>
          <w:p w14:paraId="0B68D542" w14:textId="77777777" w:rsidR="003F779B" w:rsidRDefault="00697E40" w:rsidP="00A06664">
            <w:pPr>
              <w:pStyle w:val="Prrafodelista"/>
              <w:numPr>
                <w:ilvl w:val="0"/>
                <w:numId w:val="9"/>
              </w:numPr>
              <w:ind w:left="473"/>
              <w:contextualSpacing w:val="0"/>
              <w:jc w:val="both"/>
              <w:rPr>
                <w:rFonts w:ascii="Arial" w:hAnsi="Arial" w:cs="Arial"/>
                <w:sz w:val="22"/>
                <w:szCs w:val="22"/>
                <w:lang w:val="es-CO"/>
              </w:rPr>
            </w:pPr>
            <w:r w:rsidRPr="00030F28">
              <w:rPr>
                <w:rFonts w:ascii="Arial" w:hAnsi="Arial" w:cs="Arial"/>
                <w:sz w:val="22"/>
                <w:szCs w:val="22"/>
                <w:lang w:val="es-CO"/>
              </w:rPr>
              <w:t>Realizar seguimiento a los requerimientos que formule el contratista y a las respuestas que emita la Supervisión.</w:t>
            </w:r>
          </w:p>
          <w:p w14:paraId="44632875" w14:textId="0F029275" w:rsidR="00917BBE" w:rsidRPr="003F779B" w:rsidRDefault="00697E40" w:rsidP="00A06664">
            <w:pPr>
              <w:pStyle w:val="Prrafodelista"/>
              <w:numPr>
                <w:ilvl w:val="0"/>
                <w:numId w:val="9"/>
              </w:numPr>
              <w:ind w:left="473"/>
              <w:contextualSpacing w:val="0"/>
              <w:jc w:val="both"/>
              <w:rPr>
                <w:rFonts w:ascii="Arial" w:hAnsi="Arial" w:cs="Arial"/>
                <w:sz w:val="22"/>
                <w:szCs w:val="22"/>
                <w:lang w:val="es-CO"/>
              </w:rPr>
            </w:pPr>
            <w:r w:rsidRPr="003F779B">
              <w:rPr>
                <w:rFonts w:ascii="Arial" w:hAnsi="Arial" w:cs="Arial"/>
                <w:sz w:val="22"/>
                <w:szCs w:val="22"/>
                <w:lang w:val="es-CO"/>
              </w:rPr>
              <w:t>Validar con la Supervisión el cumplimiento de la normatividad ambiental por parte del contratista en concordancia con el SIGCMA implementado por la Entidad.</w:t>
            </w:r>
          </w:p>
        </w:tc>
      </w:tr>
      <w:tr w:rsidR="00F8649E" w:rsidRPr="0079205C" w14:paraId="1D0509BE" w14:textId="77777777" w:rsidTr="00800A92">
        <w:trPr>
          <w:trHeight w:val="20"/>
          <w:jc w:val="center"/>
        </w:trPr>
        <w:tc>
          <w:tcPr>
            <w:tcW w:w="10791" w:type="dxa"/>
            <w:gridSpan w:val="7"/>
            <w:shd w:val="clear" w:color="auto" w:fill="D9D9D9" w:themeFill="background1" w:themeFillShade="D9"/>
            <w:vAlign w:val="center"/>
          </w:tcPr>
          <w:p w14:paraId="3825CBB7" w14:textId="77777777" w:rsidR="00F8649E" w:rsidRPr="0079205C" w:rsidRDefault="00F8649E" w:rsidP="00F8649E">
            <w:pPr>
              <w:ind w:right="333"/>
              <w:jc w:val="both"/>
              <w:rPr>
                <w:rFonts w:ascii="Arial" w:hAnsi="Arial" w:cs="Arial"/>
                <w:sz w:val="22"/>
                <w:szCs w:val="22"/>
                <w:lang w:eastAsia="es-CO"/>
              </w:rPr>
            </w:pPr>
            <w:r w:rsidRPr="0079205C">
              <w:rPr>
                <w:rFonts w:ascii="Arial" w:hAnsi="Arial" w:cs="Arial"/>
                <w:bCs/>
                <w:sz w:val="22"/>
                <w:szCs w:val="22"/>
                <w:lang w:eastAsia="es-CO"/>
              </w:rPr>
              <w:t>3.2.3 Obligaciones del supervisor</w:t>
            </w:r>
          </w:p>
        </w:tc>
      </w:tr>
      <w:tr w:rsidR="00697E40" w:rsidRPr="0079205C" w14:paraId="083EFC63" w14:textId="77777777" w:rsidTr="00800A92">
        <w:trPr>
          <w:trHeight w:val="20"/>
          <w:jc w:val="center"/>
        </w:trPr>
        <w:tc>
          <w:tcPr>
            <w:tcW w:w="10791" w:type="dxa"/>
            <w:gridSpan w:val="7"/>
          </w:tcPr>
          <w:p w14:paraId="51B98EF4" w14:textId="13E3679B" w:rsidR="00697E40" w:rsidRPr="00030F28" w:rsidRDefault="00697E40" w:rsidP="00697E40">
            <w:pPr>
              <w:jc w:val="both"/>
              <w:rPr>
                <w:rFonts w:ascii="Arial" w:hAnsi="Arial" w:cs="Arial"/>
                <w:sz w:val="22"/>
                <w:szCs w:val="22"/>
              </w:rPr>
            </w:pPr>
            <w:r w:rsidRPr="00030F28">
              <w:rPr>
                <w:rFonts w:ascii="Arial" w:hAnsi="Arial" w:cs="Arial"/>
                <w:sz w:val="22"/>
                <w:szCs w:val="22"/>
              </w:rPr>
              <w:t>Además de las contempladas en la Ley 1474 de 2011 y lo dispuesto en el Manu</w:t>
            </w:r>
            <w:r w:rsidRPr="0007202C">
              <w:rPr>
                <w:rFonts w:ascii="Arial" w:hAnsi="Arial" w:cs="Arial"/>
                <w:sz w:val="22"/>
                <w:szCs w:val="22"/>
              </w:rPr>
              <w:t xml:space="preserve">al de </w:t>
            </w:r>
            <w:r w:rsidR="0062576B" w:rsidRPr="0007202C">
              <w:rPr>
                <w:rFonts w:ascii="Arial" w:hAnsi="Arial" w:cs="Arial"/>
                <w:sz w:val="22"/>
                <w:szCs w:val="22"/>
              </w:rPr>
              <w:t>Supervisión</w:t>
            </w:r>
            <w:r w:rsidRPr="0007202C">
              <w:rPr>
                <w:rFonts w:ascii="Arial" w:hAnsi="Arial" w:cs="Arial"/>
                <w:sz w:val="22"/>
                <w:szCs w:val="22"/>
              </w:rPr>
              <w:t xml:space="preserve"> de la Dirección Ejecutiva de Administración Judicial, adoptado mediante Resolución</w:t>
            </w:r>
            <w:r w:rsidRPr="00030F28">
              <w:rPr>
                <w:rFonts w:ascii="Arial" w:hAnsi="Arial" w:cs="Arial"/>
                <w:sz w:val="22"/>
                <w:szCs w:val="22"/>
              </w:rPr>
              <w:t xml:space="preserve"> 6331 del 19 de mayo de 2026, deberá dar cumplimiento a las funciones relacionadas en los documentos mencionados, entre las que se encuentran:</w:t>
            </w:r>
          </w:p>
          <w:p w14:paraId="56ADF8E9" w14:textId="77777777" w:rsidR="00697E40" w:rsidRPr="00030F28" w:rsidRDefault="00697E40" w:rsidP="00697E40">
            <w:pPr>
              <w:jc w:val="both"/>
              <w:rPr>
                <w:rFonts w:ascii="Arial" w:hAnsi="Arial" w:cs="Arial"/>
                <w:sz w:val="22"/>
                <w:szCs w:val="22"/>
              </w:rPr>
            </w:pPr>
          </w:p>
          <w:p w14:paraId="6B32ED6A" w14:textId="77777777" w:rsidR="00697E40" w:rsidRPr="00030F28" w:rsidRDefault="00697E40" w:rsidP="00697E40">
            <w:pPr>
              <w:rPr>
                <w:rFonts w:ascii="Arial" w:hAnsi="Arial" w:cs="Arial"/>
                <w:b/>
                <w:bCs/>
                <w:sz w:val="22"/>
                <w:szCs w:val="22"/>
              </w:rPr>
            </w:pPr>
            <w:r w:rsidRPr="00030F28">
              <w:rPr>
                <w:rFonts w:ascii="Arial" w:hAnsi="Arial" w:cs="Arial"/>
                <w:b/>
                <w:bCs/>
                <w:sz w:val="22"/>
                <w:szCs w:val="22"/>
              </w:rPr>
              <w:t xml:space="preserve">A) COMPONENTE ADMINISTRATIVO </w:t>
            </w:r>
          </w:p>
          <w:p w14:paraId="1BCAF57E" w14:textId="77777777" w:rsidR="00697E40" w:rsidRPr="00030F28" w:rsidRDefault="00697E40" w:rsidP="00697E40">
            <w:pPr>
              <w:rPr>
                <w:rFonts w:ascii="Arial" w:hAnsi="Arial" w:cs="Arial"/>
                <w:b/>
                <w:bCs/>
                <w:sz w:val="22"/>
                <w:szCs w:val="22"/>
              </w:rPr>
            </w:pPr>
          </w:p>
          <w:p w14:paraId="5438B186" w14:textId="77777777" w:rsidR="00697E40" w:rsidRPr="00030F28" w:rsidRDefault="00697E40" w:rsidP="00A06664">
            <w:pPr>
              <w:pStyle w:val="Prrafodelista"/>
              <w:numPr>
                <w:ilvl w:val="0"/>
                <w:numId w:val="10"/>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Dar inicio a la ejecución del contrato una vez se acrediten los requisitos de ejecución en la plataforma SECOP II. </w:t>
            </w:r>
          </w:p>
          <w:p w14:paraId="1DFF37DA" w14:textId="77777777" w:rsidR="00697E40" w:rsidRPr="00030F28" w:rsidRDefault="00697E40" w:rsidP="00A06664">
            <w:pPr>
              <w:pStyle w:val="Prrafodelista"/>
              <w:numPr>
                <w:ilvl w:val="0"/>
                <w:numId w:val="10"/>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Verificar que el contratista se encuentre al día en el pago de aportes parafiscales relativos al Sistema de Seguridad Social Integral, así como los propios del Sena, ICBF y Cajas de Compensación Familiar. Esto debe verificarse para dar inicio a la ejecución del contrato, para autorizar cada pago y para efecto de las modificaciones del contrato y para su liquidación.</w:t>
            </w:r>
          </w:p>
          <w:p w14:paraId="630E5553" w14:textId="77777777" w:rsidR="00697E40" w:rsidRPr="00030F28" w:rsidRDefault="00697E40" w:rsidP="00A06664">
            <w:pPr>
              <w:pStyle w:val="Prrafodelista"/>
              <w:numPr>
                <w:ilvl w:val="0"/>
                <w:numId w:val="10"/>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Proyectar y tramitar las comunicaciones que sean necesarias para la correcta ejecución del contrato. Estas deberán realizar a través de medios institucionales como correo electrónico, oficios, SECOP y cualquier herramienta institucional que sirva como canal de comunicación. </w:t>
            </w:r>
          </w:p>
          <w:p w14:paraId="37EC34A8" w14:textId="77777777" w:rsidR="00697E40" w:rsidRPr="00030F28" w:rsidRDefault="00697E40" w:rsidP="00A06664">
            <w:pPr>
              <w:pStyle w:val="Prrafodelista"/>
              <w:numPr>
                <w:ilvl w:val="0"/>
                <w:numId w:val="10"/>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Mantener comunicación fluida con el contratista. </w:t>
            </w:r>
          </w:p>
          <w:p w14:paraId="7BACF342" w14:textId="77777777" w:rsidR="00697E40" w:rsidRPr="00030F28" w:rsidRDefault="00697E40" w:rsidP="00A06664">
            <w:pPr>
              <w:pStyle w:val="Prrafodelista"/>
              <w:numPr>
                <w:ilvl w:val="0"/>
                <w:numId w:val="10"/>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Solicitar informes, llevar a cabo reuniones, integrar comités y desarrollar otras herramientas encaminadas a verificar la adecuada ejecución del contrato. </w:t>
            </w:r>
          </w:p>
          <w:p w14:paraId="34FD3033" w14:textId="37EEE15C" w:rsidR="00697E40" w:rsidRPr="00030F28" w:rsidRDefault="00697E40" w:rsidP="00A06664">
            <w:pPr>
              <w:pStyle w:val="Prrafodelista"/>
              <w:numPr>
                <w:ilvl w:val="0"/>
                <w:numId w:val="10"/>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Atender y tramitar dentro de la órbita de su competencia, toda consulta que realice el contratista para la correcta ejecución del contrato. </w:t>
            </w:r>
          </w:p>
          <w:p w14:paraId="702EECDD" w14:textId="77777777" w:rsidR="00697E40" w:rsidRPr="00030F28" w:rsidRDefault="00697E40" w:rsidP="00A06664">
            <w:pPr>
              <w:pStyle w:val="Prrafodelista"/>
              <w:numPr>
                <w:ilvl w:val="0"/>
                <w:numId w:val="10"/>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Verificar frecuentemente el SECOP II en la sección de “Documentos del Contrato”, en la sección “Modificaciones” y en la sección de “Ejecución del Contrato” y constatar la completa y oportuna publicación de los documentos que le permitan ejercer la función de control y vigilancia. </w:t>
            </w:r>
          </w:p>
          <w:p w14:paraId="5341E068" w14:textId="2CCC6EA8" w:rsidR="00697E40" w:rsidRPr="00030F28" w:rsidRDefault="00697E40" w:rsidP="00A06664">
            <w:pPr>
              <w:pStyle w:val="Prrafodelista"/>
              <w:numPr>
                <w:ilvl w:val="0"/>
                <w:numId w:val="10"/>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Publicar o solicitar la publicación de los documentos de ejecución del contrato en SECOP</w:t>
            </w:r>
            <w:r w:rsidR="003F779B">
              <w:rPr>
                <w:rFonts w:ascii="Arial" w:eastAsia="Calibri" w:hAnsi="Arial" w:cs="Arial"/>
                <w:snapToGrid w:val="0"/>
                <w:sz w:val="22"/>
                <w:szCs w:val="22"/>
                <w:lang w:eastAsia="en-US"/>
              </w:rPr>
              <w:t xml:space="preserve"> II</w:t>
            </w:r>
            <w:r w:rsidRPr="00030F28">
              <w:rPr>
                <w:rFonts w:ascii="Arial" w:eastAsia="Calibri" w:hAnsi="Arial" w:cs="Arial"/>
                <w:snapToGrid w:val="0"/>
                <w:sz w:val="22"/>
                <w:szCs w:val="22"/>
                <w:lang w:eastAsia="en-US"/>
              </w:rPr>
              <w:t xml:space="preserve"> para cumplir con el principio de publicidad de acuerdo con lo establecido en la ley. </w:t>
            </w:r>
          </w:p>
          <w:p w14:paraId="214AD504" w14:textId="77777777" w:rsidR="00697E40" w:rsidRPr="00030F28" w:rsidRDefault="00697E40" w:rsidP="00A06664">
            <w:pPr>
              <w:pStyle w:val="Prrafodelista"/>
              <w:numPr>
                <w:ilvl w:val="0"/>
                <w:numId w:val="10"/>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Realizar el cargue de los documentos que se generen durante la ejecución en el expediente contractual de la Entidad teniendo en cuenta los parámetros establecidos por el Área Jurídica, el cual servirá de repositorio de la documentación contractual y debe encontrarse completo, actualizado y organizado conforme a las normas de archivo. El supervisor del contrato podrá organizar los documentos de consulta en una carpeta física o electrónica, la cual debe contener los documentos que se encuentran publicados en el SECOP y aquellos que no se publican y que sean propios de la gestión de supervisión. </w:t>
            </w:r>
          </w:p>
          <w:p w14:paraId="4EDACF1F" w14:textId="77777777" w:rsidR="00697E40" w:rsidRPr="00030F28" w:rsidRDefault="00697E40" w:rsidP="00A06664">
            <w:pPr>
              <w:pStyle w:val="Prrafodelista"/>
              <w:numPr>
                <w:ilvl w:val="0"/>
                <w:numId w:val="10"/>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Elaborar y suscribir las actas que se generen durante la ejecución del contrato conforme a lo acordado en la reunión inicial de seguimiento dejando documentado los aspectos técnico, administrativo, financiero, jurídico y contable. </w:t>
            </w:r>
          </w:p>
          <w:p w14:paraId="3B48BBD8" w14:textId="77777777" w:rsidR="00697E40" w:rsidRPr="00030F28" w:rsidRDefault="00697E40" w:rsidP="00A06664">
            <w:pPr>
              <w:pStyle w:val="Prrafodelista"/>
              <w:numPr>
                <w:ilvl w:val="0"/>
                <w:numId w:val="10"/>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Hacer seguimiento durante la ejecución del contrato a los riesgos asignados a las partes conforme a la matriz de riesgos del Proceso de Contratación. En caso de que se materialice un riesgo el supervisor debe verificar y documentar la materialización del riesgo, analizar sus posibles efectos contractuales, aplicar la asignación del riesgo, presentar un informe técnico y solicitar instrucciones al ordenador del gasto. Lo anterior siempre garantizando que se conserve el equilibrio económico contractual. </w:t>
            </w:r>
          </w:p>
          <w:p w14:paraId="705B104D" w14:textId="77777777" w:rsidR="00697E40" w:rsidRPr="00030F28" w:rsidRDefault="00697E40" w:rsidP="00A06664">
            <w:pPr>
              <w:pStyle w:val="Prrafodelista"/>
              <w:numPr>
                <w:ilvl w:val="0"/>
                <w:numId w:val="10"/>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Corroborar que el registro presupuestal se haya expedido correctamente y realizar el correspondiente cargue en la plataforma SECOP II en el ítem “Documentos de ejecución” del contrato. </w:t>
            </w:r>
          </w:p>
          <w:p w14:paraId="708D5B12" w14:textId="77777777" w:rsidR="00697E40" w:rsidRPr="00030F28" w:rsidRDefault="00697E40" w:rsidP="00A06664">
            <w:pPr>
              <w:pStyle w:val="Prrafodelista"/>
              <w:numPr>
                <w:ilvl w:val="0"/>
                <w:numId w:val="10"/>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Velar por el cumplimiento de las normas en materia ambiental. </w:t>
            </w:r>
          </w:p>
          <w:p w14:paraId="644669D6" w14:textId="77777777" w:rsidR="00697E40" w:rsidRPr="00030F28" w:rsidRDefault="00697E40" w:rsidP="00A06664">
            <w:pPr>
              <w:pStyle w:val="Prrafodelista"/>
              <w:numPr>
                <w:ilvl w:val="0"/>
                <w:numId w:val="10"/>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Informar y tramitar, con mínimo 10 días hábiles, las solicitudes de suspensión, prórroga, adición, cesión, terminación anticipada y cualquier otra novedad contractual de los contratos respecto de los cuales se ejerce la supervisión, soportado en el respectivo concepto del supervisor técnico en caso que aplique. </w:t>
            </w:r>
          </w:p>
          <w:p w14:paraId="7C5732BF" w14:textId="77777777" w:rsidR="00697E40" w:rsidRPr="00030F28" w:rsidRDefault="00697E40" w:rsidP="00A06664">
            <w:pPr>
              <w:pStyle w:val="Prrafodelista"/>
              <w:numPr>
                <w:ilvl w:val="0"/>
                <w:numId w:val="10"/>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Todas las demás que conlleven a cumplir con las obligaciones pactadas en el contrato.</w:t>
            </w:r>
          </w:p>
          <w:p w14:paraId="3842BAD4" w14:textId="77777777" w:rsidR="00697E40" w:rsidRPr="00030F28" w:rsidRDefault="00697E40" w:rsidP="00697E40">
            <w:pPr>
              <w:pStyle w:val="Lista"/>
              <w:rPr>
                <w:rFonts w:eastAsia="Calibri"/>
                <w:lang w:eastAsia="en-US"/>
              </w:rPr>
            </w:pPr>
          </w:p>
          <w:p w14:paraId="73063127" w14:textId="77777777" w:rsidR="00697E40" w:rsidRPr="00030F28" w:rsidRDefault="00697E40" w:rsidP="00697E40">
            <w:pPr>
              <w:pStyle w:val="Lista"/>
              <w:rPr>
                <w:rFonts w:ascii="Arial" w:hAnsi="Arial" w:cs="Arial"/>
                <w:b/>
                <w:bCs/>
                <w:sz w:val="22"/>
                <w:szCs w:val="22"/>
                <w:lang w:val="es-CO"/>
              </w:rPr>
            </w:pPr>
            <w:r w:rsidRPr="00030F28">
              <w:rPr>
                <w:rFonts w:ascii="Arial" w:hAnsi="Arial" w:cs="Arial"/>
                <w:b/>
                <w:bCs/>
                <w:sz w:val="22"/>
                <w:szCs w:val="22"/>
                <w:lang w:val="es-CO"/>
              </w:rPr>
              <w:t xml:space="preserve">B) COMPONENTE JURÍDICO </w:t>
            </w:r>
          </w:p>
          <w:p w14:paraId="4F9892B6" w14:textId="77777777" w:rsidR="00697E40" w:rsidRPr="00030F28" w:rsidRDefault="00697E40" w:rsidP="00697E40">
            <w:pPr>
              <w:pStyle w:val="Lista"/>
            </w:pPr>
          </w:p>
          <w:p w14:paraId="2B413F8A" w14:textId="77777777" w:rsidR="00697E40" w:rsidRPr="00030F28" w:rsidRDefault="00697E40" w:rsidP="00A06664">
            <w:pPr>
              <w:pStyle w:val="Prrafodelista"/>
              <w:numPr>
                <w:ilvl w:val="0"/>
                <w:numId w:val="11"/>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Verificar la afiliación y pago de aportes al Sistema Integral de Seguridad Social y parafiscales. </w:t>
            </w:r>
          </w:p>
          <w:p w14:paraId="012F486F" w14:textId="77777777" w:rsidR="00697E40" w:rsidRPr="00030F28" w:rsidRDefault="00697E40" w:rsidP="00A06664">
            <w:pPr>
              <w:pStyle w:val="Prrafodelista"/>
              <w:numPr>
                <w:ilvl w:val="0"/>
                <w:numId w:val="11"/>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Revisar el cumplimiento efectivo de los requisitos de perfeccionamiento y ejecución del contrato, entre ellos expedición del Registro Presupuestal, suscripción del acta de inicio en caso que aplique, entre otros.</w:t>
            </w:r>
          </w:p>
          <w:p w14:paraId="0DFA7FC0" w14:textId="77777777" w:rsidR="00697E40" w:rsidRPr="00030F28" w:rsidRDefault="00697E40" w:rsidP="00A06664">
            <w:pPr>
              <w:pStyle w:val="Prrafodelista"/>
              <w:numPr>
                <w:ilvl w:val="0"/>
                <w:numId w:val="11"/>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Proyectar y suscribir el acta de inicio y realizar el respectivo cargue en la plataforma SECOP II e iniciar la ejecución en la plataforma. </w:t>
            </w:r>
          </w:p>
          <w:p w14:paraId="5E03AFC8" w14:textId="7AC22AF1" w:rsidR="00697E40" w:rsidRPr="00030F28" w:rsidRDefault="00697E40" w:rsidP="00A06664">
            <w:pPr>
              <w:pStyle w:val="Prrafodelista"/>
              <w:numPr>
                <w:ilvl w:val="0"/>
                <w:numId w:val="11"/>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Verificar y exigir que, durante el plazo de ejecución del contrato, el contratista haya realizado el pago por concepto de aportes a los sistemas de salud, pensión y ARL en el porcentaje establecido en la normatividad, y exigir como requisito el correspondiente soporte para cada pago periódico conforme a lo acordado en el contrato.</w:t>
            </w:r>
          </w:p>
          <w:p w14:paraId="4E7B787D" w14:textId="77777777" w:rsidR="00697E40" w:rsidRPr="00030F28" w:rsidRDefault="00697E40" w:rsidP="00A06664">
            <w:pPr>
              <w:pStyle w:val="Prrafodelista"/>
              <w:numPr>
                <w:ilvl w:val="0"/>
                <w:numId w:val="11"/>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Atender y responder oportunamente los requerimientos que realice el contratista dentro de la ejecución del contrato, evitando la ocurrencia del silencio administrativo positivo, para lo cual se consultará con la Coordinadora del Área Jurídica o quien haga sus veces, las inquietudes de orden legal y las consecuencias jurídicas de las distintas situaciones que surjan durante la ejecución y liquidación contractual. </w:t>
            </w:r>
          </w:p>
          <w:p w14:paraId="71CA3A0F" w14:textId="77777777" w:rsidR="00697E40" w:rsidRPr="00030F28" w:rsidRDefault="00697E40" w:rsidP="00A06664">
            <w:pPr>
              <w:pStyle w:val="Prrafodelista"/>
              <w:numPr>
                <w:ilvl w:val="0"/>
                <w:numId w:val="11"/>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Verificar que la solicitud del contratista para las modificaciones contractuales o terminación anticipada de mutuo acuerdo cuando se encuentren sustentadas en debida forma y cumpla con los requisitos legales. </w:t>
            </w:r>
          </w:p>
          <w:p w14:paraId="76224BCE" w14:textId="77777777" w:rsidR="00697E40" w:rsidRPr="00030F28" w:rsidRDefault="00697E40" w:rsidP="00A06664">
            <w:pPr>
              <w:pStyle w:val="Prrafodelista"/>
              <w:numPr>
                <w:ilvl w:val="0"/>
                <w:numId w:val="11"/>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Verificar que en el desarrollo del contrato se cumplan las disposiciones legales y contractuales, y en particular la reglamentación relacionada con la actividad contratada.</w:t>
            </w:r>
          </w:p>
          <w:p w14:paraId="1CC30F81" w14:textId="77777777" w:rsidR="00697E40" w:rsidRPr="00030F28" w:rsidRDefault="00697E40" w:rsidP="00A06664">
            <w:pPr>
              <w:pStyle w:val="Prrafodelista"/>
              <w:numPr>
                <w:ilvl w:val="0"/>
                <w:numId w:val="11"/>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Efectuar el seguimiento y verificar el cumplimiento de todas y cada una de las obligaciones pactadas mediante un informe de supervisión integral. </w:t>
            </w:r>
          </w:p>
          <w:p w14:paraId="02369079" w14:textId="77777777" w:rsidR="00697E40" w:rsidRPr="00030F28" w:rsidRDefault="00697E40" w:rsidP="00A06664">
            <w:pPr>
              <w:pStyle w:val="Prrafodelista"/>
              <w:numPr>
                <w:ilvl w:val="0"/>
                <w:numId w:val="11"/>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Requerir por escrito al contratista en el evento de visualizar un presunto incumplimiento de las obligaciones contractuales o cuando el mismo se haya materializado a efectos de que el mismo subsane las dificultades presentadas en el desarrollo de la ejecución contractual y de ser necesario reiterar la solicitud en forma sucesiva. En dado caso, se debe precisar en el requerimiento las disposiciones legales y contractuales presuntamente incumplidas y solicitar el cumplimiento estricto de sus obligaciones.</w:t>
            </w:r>
          </w:p>
          <w:p w14:paraId="025125D0" w14:textId="77777777" w:rsidR="00697E40" w:rsidRPr="00030F28" w:rsidRDefault="00697E40" w:rsidP="00A06664">
            <w:pPr>
              <w:pStyle w:val="Prrafodelista"/>
              <w:numPr>
                <w:ilvl w:val="0"/>
                <w:numId w:val="11"/>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Presentar al Ordenador del Gasto, o a quien este designe, un informe de incumplimiento de las obligaciones contractuales por parte del contratista de forma detallada conforme lo indicado en el artículo 86 de la Ley 1474 de 2011 o aquella que la sustituya, con los soportes e indicando las pruebas con las que se pueda verificar lo argumentado, con el fin de que se inicien las acciones legales correspondientes. </w:t>
            </w:r>
          </w:p>
          <w:p w14:paraId="7E244459" w14:textId="77777777" w:rsidR="00697E40" w:rsidRPr="00030F28" w:rsidRDefault="00697E40" w:rsidP="00A06664">
            <w:pPr>
              <w:pStyle w:val="Prrafodelista"/>
              <w:numPr>
                <w:ilvl w:val="0"/>
                <w:numId w:val="11"/>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Rendir los informes periódicos sobre el estado y avance de la ejecución del contrato, de acuerdo con la periodicidad acordada y con la información remitida por el contratista.</w:t>
            </w:r>
          </w:p>
          <w:p w14:paraId="505F0C7A" w14:textId="77777777" w:rsidR="00697E40" w:rsidRPr="00030F28" w:rsidRDefault="00697E40" w:rsidP="00A06664">
            <w:pPr>
              <w:pStyle w:val="Prrafodelista"/>
              <w:numPr>
                <w:ilvl w:val="0"/>
                <w:numId w:val="11"/>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Evaluar jurídicamente las solicitudes que haga el contratista, en relación con las ampliaciones de plazo, cuantía, terminación anticipada de mutuo acuerdo, cesión y reconocimiento del equilibrio contractual, y remitirlas al Área Jurídica, con el concepto técnico y viabilidad, de acuerdo con lo dispuesto en el Manual de Contratación vigente. </w:t>
            </w:r>
          </w:p>
          <w:p w14:paraId="696E8A25" w14:textId="77777777" w:rsidR="00697E40" w:rsidRPr="00030F28" w:rsidRDefault="00697E40" w:rsidP="00A06664">
            <w:pPr>
              <w:pStyle w:val="Prrafodelista"/>
              <w:numPr>
                <w:ilvl w:val="0"/>
                <w:numId w:val="11"/>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Llevar el control de todas las modificaciones contractuales que se realicen durante la ejecución del contrato, así como verificar el cumplimiento de los requisitos de perfeccionamiento y ejecución de la novedad contractual.</w:t>
            </w:r>
          </w:p>
          <w:p w14:paraId="50B6A7E0" w14:textId="77777777" w:rsidR="00697E40" w:rsidRPr="00030F28" w:rsidRDefault="00697E40" w:rsidP="00A06664">
            <w:pPr>
              <w:pStyle w:val="Prrafodelista"/>
              <w:numPr>
                <w:ilvl w:val="0"/>
                <w:numId w:val="11"/>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Solicitar al contratista informes, aclaraciones y explicaciones sobre el desarrollo de la ejecución contractual. </w:t>
            </w:r>
          </w:p>
          <w:p w14:paraId="0A530E93" w14:textId="77777777" w:rsidR="00697E40" w:rsidRPr="00030F28" w:rsidRDefault="00697E40" w:rsidP="00A06664">
            <w:pPr>
              <w:pStyle w:val="Prrafodelista"/>
              <w:numPr>
                <w:ilvl w:val="0"/>
                <w:numId w:val="11"/>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Atender de manera oportuna los requerimientos que efectúen los órganos de control y autoridades judiciales. </w:t>
            </w:r>
          </w:p>
          <w:p w14:paraId="2F62DAD8" w14:textId="77777777" w:rsidR="00697E40" w:rsidRPr="00030F28" w:rsidRDefault="00697E40" w:rsidP="00A06664">
            <w:pPr>
              <w:pStyle w:val="Prrafodelista"/>
              <w:numPr>
                <w:ilvl w:val="0"/>
                <w:numId w:val="11"/>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Exigir al contratista la implementación de las medidas necesarias para superar los hechos que representen atrasos o incumplimientos en el avance del objeto contractual.</w:t>
            </w:r>
          </w:p>
          <w:p w14:paraId="7E726835" w14:textId="77777777" w:rsidR="00697E40" w:rsidRPr="00030F28" w:rsidRDefault="00697E40" w:rsidP="00A06664">
            <w:pPr>
              <w:pStyle w:val="Prrafodelista"/>
              <w:numPr>
                <w:ilvl w:val="0"/>
                <w:numId w:val="11"/>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Solicitar el cierre del expediente contractual, previa verificación de los requisitos, para lo cual se debe acudir al Manual de Contratación vigente. </w:t>
            </w:r>
          </w:p>
          <w:p w14:paraId="0614ADFF" w14:textId="77777777" w:rsidR="00697E40" w:rsidRPr="00030F28" w:rsidRDefault="00697E40" w:rsidP="00A06664">
            <w:pPr>
              <w:pStyle w:val="Prrafodelista"/>
              <w:numPr>
                <w:ilvl w:val="0"/>
                <w:numId w:val="11"/>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Realizar la compensación de saldos y los trámites ante el garante en razón a la sanción impuesta por incumplimiento del contrato cuando se genere tal circunstancia o presentar la solicitud a Central de Cuentas de la Dirección Seccional. </w:t>
            </w:r>
          </w:p>
          <w:p w14:paraId="6263C31C" w14:textId="77777777" w:rsidR="00697E40" w:rsidRPr="00030F28" w:rsidRDefault="00697E40" w:rsidP="00A06664">
            <w:pPr>
              <w:pStyle w:val="Prrafodelista"/>
              <w:numPr>
                <w:ilvl w:val="0"/>
                <w:numId w:val="11"/>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Presentar la solicitud debidamente justificada de modificación unilateral, interpretación unilateral y cesión unilateral. </w:t>
            </w:r>
          </w:p>
          <w:p w14:paraId="28410135" w14:textId="77777777" w:rsidR="00697E40" w:rsidRPr="00030F28" w:rsidRDefault="00697E40" w:rsidP="00A06664">
            <w:pPr>
              <w:pStyle w:val="Prrafodelista"/>
              <w:numPr>
                <w:ilvl w:val="0"/>
                <w:numId w:val="11"/>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Todas las demás que conlleven a cumplir con las obligaciones pactadas en el contrato.</w:t>
            </w:r>
          </w:p>
          <w:p w14:paraId="60D827A4" w14:textId="77777777" w:rsidR="00697E40" w:rsidRPr="00030F28" w:rsidRDefault="00697E40" w:rsidP="00697E40">
            <w:pPr>
              <w:pStyle w:val="Lista"/>
              <w:rPr>
                <w:rFonts w:eastAsia="Calibri"/>
                <w:lang w:eastAsia="en-US"/>
              </w:rPr>
            </w:pPr>
          </w:p>
          <w:p w14:paraId="5F75B32A" w14:textId="77777777" w:rsidR="00697E40" w:rsidRPr="00030F28" w:rsidRDefault="00697E40" w:rsidP="00697E40">
            <w:pPr>
              <w:pStyle w:val="Lista"/>
              <w:rPr>
                <w:rFonts w:ascii="Arial" w:hAnsi="Arial" w:cs="Arial"/>
                <w:b/>
                <w:bCs/>
                <w:sz w:val="22"/>
                <w:szCs w:val="22"/>
                <w:lang w:val="es-CO"/>
              </w:rPr>
            </w:pPr>
            <w:r w:rsidRPr="00030F28">
              <w:rPr>
                <w:rFonts w:ascii="Arial" w:hAnsi="Arial" w:cs="Arial"/>
                <w:b/>
                <w:bCs/>
                <w:sz w:val="22"/>
                <w:szCs w:val="22"/>
                <w:lang w:val="es-CO"/>
              </w:rPr>
              <w:t>C) COMPONENTE FINANCIERO, CONTABLE Y PRESUPUESTAL</w:t>
            </w:r>
          </w:p>
          <w:p w14:paraId="41674460" w14:textId="77777777" w:rsidR="00697E40" w:rsidRPr="00030F28" w:rsidRDefault="00697E40" w:rsidP="00697E40">
            <w:pPr>
              <w:pStyle w:val="Lista"/>
            </w:pPr>
          </w:p>
          <w:p w14:paraId="31B6E2DA" w14:textId="77777777" w:rsidR="00697E40" w:rsidRPr="00030F28" w:rsidRDefault="00697E40" w:rsidP="00A06664">
            <w:pPr>
              <w:pStyle w:val="Prrafodelista"/>
              <w:numPr>
                <w:ilvl w:val="0"/>
                <w:numId w:val="12"/>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Aprobar los pagos al contratista de acuerdo con la ejecución del contrato. </w:t>
            </w:r>
          </w:p>
          <w:p w14:paraId="5029A614" w14:textId="77777777" w:rsidR="00697E40" w:rsidRPr="00030F28" w:rsidRDefault="00697E40" w:rsidP="00A06664">
            <w:pPr>
              <w:pStyle w:val="Prrafodelista"/>
              <w:numPr>
                <w:ilvl w:val="0"/>
                <w:numId w:val="12"/>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Realizar el seguimiento correspondiente a los pagos aprobados al contratista. </w:t>
            </w:r>
          </w:p>
          <w:p w14:paraId="68D521C8" w14:textId="77777777" w:rsidR="00697E40" w:rsidRPr="00030F28" w:rsidRDefault="00697E40" w:rsidP="00A06664">
            <w:pPr>
              <w:pStyle w:val="Prrafodelista"/>
              <w:numPr>
                <w:ilvl w:val="0"/>
                <w:numId w:val="12"/>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Revisar el cumplimiento de los requisitos para tramitar cada pago, entre otros, la expedición de la factura electrónica (si aplica) o de cualquier otra forma de facturación o documento equivalente, así como el pago de seguridad social y de aportes parafiscales, entre otros. </w:t>
            </w:r>
          </w:p>
          <w:p w14:paraId="537DF1A9" w14:textId="77777777" w:rsidR="00697E40" w:rsidRPr="00030F28" w:rsidRDefault="00697E40" w:rsidP="00A06664">
            <w:pPr>
              <w:pStyle w:val="Prrafodelista"/>
              <w:numPr>
                <w:ilvl w:val="0"/>
                <w:numId w:val="12"/>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Realizar la aprobación de facturas electrónicas en la plataforma SIIF Nación y verificar su publicación en el SECOP II. </w:t>
            </w:r>
          </w:p>
          <w:p w14:paraId="21ACD1D7" w14:textId="77777777" w:rsidR="00697E40" w:rsidRPr="00030F28" w:rsidRDefault="00697E40" w:rsidP="00A06664">
            <w:pPr>
              <w:pStyle w:val="Prrafodelista"/>
              <w:numPr>
                <w:ilvl w:val="0"/>
                <w:numId w:val="12"/>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Radicar la cuenta de cobro o factura electrónica para el correspondiente pago en la Central de Cuentas - Unidad de Presupuesto o quien haga sus veces en las Direcciones Seccionales, para lo cual debe validar la completitud de la información, de acuerdo con la tipología contractual aplicada por la entidad para la adquisición del servicio, para la oportuna generación de la cuenta por pagar, la obligación con las deducciones por descuentos de ley y otros conceptos que le sean aplicables según la normatividad vigente, y que se continúe con el proceso de pago por parte de Central de Cuentas. </w:t>
            </w:r>
          </w:p>
          <w:p w14:paraId="7DFAD8BA" w14:textId="77777777" w:rsidR="00697E40" w:rsidRPr="00030F28" w:rsidRDefault="00697E40" w:rsidP="00A06664">
            <w:pPr>
              <w:pStyle w:val="Prrafodelista"/>
              <w:numPr>
                <w:ilvl w:val="0"/>
                <w:numId w:val="12"/>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Velar por la correcta ejecución presupuestal del contrato. </w:t>
            </w:r>
          </w:p>
          <w:p w14:paraId="1B595D8B" w14:textId="77777777" w:rsidR="00697E40" w:rsidRPr="00030F28" w:rsidRDefault="00697E40" w:rsidP="00A06664">
            <w:pPr>
              <w:pStyle w:val="Prrafodelista"/>
              <w:numPr>
                <w:ilvl w:val="0"/>
                <w:numId w:val="12"/>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Verificar que las actividades adicionales que impliquen adición del contrato cuenten con autorización y se encuentren justificados técnica, presupuestal y jurídicamente, de acuerdo con lo dispuesto en el Manual de Contratación vigente. </w:t>
            </w:r>
          </w:p>
          <w:p w14:paraId="4E666EA5" w14:textId="77777777" w:rsidR="00697E40" w:rsidRPr="00030F28" w:rsidRDefault="00697E40" w:rsidP="00A06664">
            <w:pPr>
              <w:pStyle w:val="Prrafodelista"/>
              <w:numPr>
                <w:ilvl w:val="0"/>
                <w:numId w:val="12"/>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Comunicar oportunamente la liberación de los recursos que no serán utilizados durante la vigencia fiscal correspondiente, las adiciones y deducciones presupuestales del contrato y que sean producto de modificaciones contractuales o cualquier otra circunstancia presentada.</w:t>
            </w:r>
          </w:p>
          <w:p w14:paraId="4AAF7EEA" w14:textId="77777777" w:rsidR="00697E40" w:rsidRPr="00030F28" w:rsidRDefault="00697E40" w:rsidP="00A06664">
            <w:pPr>
              <w:pStyle w:val="Prrafodelista"/>
              <w:numPr>
                <w:ilvl w:val="0"/>
                <w:numId w:val="12"/>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Realizar las acciones necesarias tendientes a garantizar la ejecución del contrato dentro del plazo de ejecución determinado y antes del cierre de la vigencia fiscal, a fin de minimizar la posibilidad y necesidad de constituir reservas presupuestales con ocasión a los saldos pendientes por ejecutar y/o pagar al contratista. En los casos excepcionales en los que se requiera la constitución de reserva se debe elaborar la respectiva justificación e informarla a las áreas que la requieran.</w:t>
            </w:r>
          </w:p>
          <w:p w14:paraId="49A4C214" w14:textId="77777777" w:rsidR="00697E40" w:rsidRPr="00030F28" w:rsidRDefault="00697E40" w:rsidP="00A06664">
            <w:pPr>
              <w:pStyle w:val="Prrafodelista"/>
              <w:numPr>
                <w:ilvl w:val="0"/>
                <w:numId w:val="12"/>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Efectuar en caso de cesión del contrato, el balance financiero hasta la fecha en que se haga efectiva la misma, determinar el valor ejecutado, el valor pendiente por ejecutar, y el o los números de los registros presupuestales que poseen los saldos, con el fin que queden incluidos en la minuta de cesión. </w:t>
            </w:r>
          </w:p>
          <w:p w14:paraId="50B668C2" w14:textId="77777777" w:rsidR="00697E40" w:rsidRPr="00030F28" w:rsidRDefault="00697E40" w:rsidP="00A06664">
            <w:pPr>
              <w:pStyle w:val="Prrafodelista"/>
              <w:numPr>
                <w:ilvl w:val="0"/>
                <w:numId w:val="12"/>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Efectuar un balance financiero de la ejecución del contrato y solicitar la reducción o liberación de saldos presupuestales que se consideren pertinentes con los debidos soportes documentales. </w:t>
            </w:r>
          </w:p>
          <w:p w14:paraId="00DDBF1C" w14:textId="77777777" w:rsidR="00697E40" w:rsidRPr="00030F28" w:rsidRDefault="00697E40" w:rsidP="00A06664">
            <w:pPr>
              <w:pStyle w:val="Prrafodelista"/>
              <w:numPr>
                <w:ilvl w:val="0"/>
                <w:numId w:val="12"/>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Todas las demás que conlleven a cumplir con las obligaciones pactadas en el contrato.</w:t>
            </w:r>
          </w:p>
          <w:p w14:paraId="55F94679" w14:textId="77777777" w:rsidR="00697E40" w:rsidRPr="00030F28" w:rsidRDefault="00697E40" w:rsidP="00697E40">
            <w:pPr>
              <w:pStyle w:val="Lista"/>
              <w:rPr>
                <w:rFonts w:eastAsia="Calibri"/>
                <w:lang w:eastAsia="en-US"/>
              </w:rPr>
            </w:pPr>
          </w:p>
          <w:p w14:paraId="57117DBA" w14:textId="77777777" w:rsidR="00697E40" w:rsidRPr="00030F28" w:rsidRDefault="00697E40" w:rsidP="00697E40">
            <w:pPr>
              <w:pStyle w:val="Lista"/>
              <w:rPr>
                <w:rFonts w:ascii="Arial" w:hAnsi="Arial" w:cs="Arial"/>
                <w:b/>
                <w:bCs/>
                <w:sz w:val="22"/>
                <w:szCs w:val="22"/>
                <w:lang w:val="es-CO"/>
              </w:rPr>
            </w:pPr>
            <w:r w:rsidRPr="00030F28">
              <w:rPr>
                <w:rFonts w:ascii="Arial" w:hAnsi="Arial" w:cs="Arial"/>
                <w:b/>
                <w:bCs/>
                <w:sz w:val="22"/>
                <w:szCs w:val="22"/>
                <w:lang w:val="es-CO"/>
              </w:rPr>
              <w:t xml:space="preserve">D) COMPONENTE TÉCNICO </w:t>
            </w:r>
          </w:p>
          <w:p w14:paraId="551131D8" w14:textId="77777777" w:rsidR="00697E40" w:rsidRPr="00030F28" w:rsidRDefault="00697E40" w:rsidP="00697E40">
            <w:pPr>
              <w:pStyle w:val="Lista"/>
            </w:pPr>
          </w:p>
          <w:p w14:paraId="0FB20D2E" w14:textId="77777777" w:rsidR="00697E40" w:rsidRPr="00030F28" w:rsidRDefault="00697E40" w:rsidP="00A06664">
            <w:pPr>
              <w:pStyle w:val="Prrafodelista"/>
              <w:numPr>
                <w:ilvl w:val="0"/>
                <w:numId w:val="13"/>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Verificar y aprobar las condiciones técnicas requeridas para dar inicio a la ejecución del contrato, de conformidad con lo establecido en el contrato, estudios previos y demás documentos soporte para la contratación. </w:t>
            </w:r>
          </w:p>
          <w:p w14:paraId="3CB04BCB" w14:textId="77777777" w:rsidR="00697E40" w:rsidRPr="00030F28" w:rsidRDefault="00697E40" w:rsidP="00A06664">
            <w:pPr>
              <w:pStyle w:val="Prrafodelista"/>
              <w:numPr>
                <w:ilvl w:val="0"/>
                <w:numId w:val="13"/>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Realizar el control, seguimiento y vigilancia del contrato, en los aspectos técnicos desde su inicio, hasta la terminación o el cierre del expediente contractual verificando el cumplimiento de todas y cada una de las obligaciones técnicas pactadas, según corresponda. </w:t>
            </w:r>
          </w:p>
          <w:p w14:paraId="5258796C" w14:textId="5CD68D9A" w:rsidR="00697E40" w:rsidRPr="00030F28" w:rsidRDefault="00697E40" w:rsidP="00A06664">
            <w:pPr>
              <w:pStyle w:val="Prrafodelista"/>
              <w:numPr>
                <w:ilvl w:val="0"/>
                <w:numId w:val="13"/>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Remitir el concepto técnico y la autorización para efectos de que realice los pagos del contrato, en el cual deberá indicar el cumplimiento de las obligaciones técnicas</w:t>
            </w:r>
            <w:r w:rsidR="00C5291E">
              <w:rPr>
                <w:rFonts w:ascii="Arial" w:eastAsia="Calibri" w:hAnsi="Arial" w:cs="Arial"/>
                <w:snapToGrid w:val="0"/>
                <w:sz w:val="22"/>
                <w:szCs w:val="22"/>
                <w:lang w:eastAsia="en-US"/>
              </w:rPr>
              <w:t>.</w:t>
            </w:r>
          </w:p>
          <w:p w14:paraId="2736F36F" w14:textId="48DCEEB6" w:rsidR="00697E40" w:rsidRPr="00030F28" w:rsidRDefault="00697E40" w:rsidP="00A06664">
            <w:pPr>
              <w:pStyle w:val="Prrafodelista"/>
              <w:numPr>
                <w:ilvl w:val="0"/>
                <w:numId w:val="13"/>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Verificar de forma permanente la calidad </w:t>
            </w:r>
            <w:r w:rsidR="00C5291E">
              <w:rPr>
                <w:rFonts w:ascii="Arial" w:eastAsia="Calibri" w:hAnsi="Arial" w:cs="Arial"/>
                <w:snapToGrid w:val="0"/>
                <w:sz w:val="22"/>
                <w:szCs w:val="22"/>
                <w:lang w:eastAsia="en-US"/>
              </w:rPr>
              <w:t>del combustible</w:t>
            </w:r>
            <w:r w:rsidRPr="00030F28">
              <w:rPr>
                <w:rFonts w:ascii="Arial" w:eastAsia="Calibri" w:hAnsi="Arial" w:cs="Arial"/>
                <w:snapToGrid w:val="0"/>
                <w:sz w:val="22"/>
                <w:szCs w:val="22"/>
                <w:lang w:eastAsia="en-US"/>
              </w:rPr>
              <w:t xml:space="preserve"> hasta la liquidación o cierre del expediente. </w:t>
            </w:r>
          </w:p>
          <w:p w14:paraId="7DB45450" w14:textId="77777777" w:rsidR="00697E40" w:rsidRPr="00030F28" w:rsidRDefault="00697E40" w:rsidP="00A06664">
            <w:pPr>
              <w:pStyle w:val="Prrafodelista"/>
              <w:numPr>
                <w:ilvl w:val="0"/>
                <w:numId w:val="13"/>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Controlar el avance técnico del contrato, llevar un registro de las novedades, órdenes e instrucciones impartidas durante su ejecución y recomendar los ajustes necesarios. </w:t>
            </w:r>
          </w:p>
          <w:p w14:paraId="0A138D2F" w14:textId="77777777" w:rsidR="00697E40" w:rsidRPr="00030F28" w:rsidRDefault="00697E40" w:rsidP="00A06664">
            <w:pPr>
              <w:pStyle w:val="Prrafodelista"/>
              <w:numPr>
                <w:ilvl w:val="0"/>
                <w:numId w:val="13"/>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Coordinar, solicitar y verificar las entregas de combustible, de las cuales se dejará constancia en los respectivos informes y conceptos técnicos. </w:t>
            </w:r>
          </w:p>
          <w:p w14:paraId="6C815C0C" w14:textId="77777777" w:rsidR="00697E40" w:rsidRPr="00030F28" w:rsidRDefault="00697E40" w:rsidP="00A06664">
            <w:pPr>
              <w:pStyle w:val="Prrafodelista"/>
              <w:numPr>
                <w:ilvl w:val="0"/>
                <w:numId w:val="13"/>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Solicitar informes de carácter técnico, llevar a cabo reuniones y desarrollar otras herramientas encaminadas a verificar la adecuada ejecución del contrato en los aspectos técnicos.</w:t>
            </w:r>
          </w:p>
          <w:p w14:paraId="39B5187E" w14:textId="77777777" w:rsidR="00697E40" w:rsidRPr="00030F28" w:rsidRDefault="00697E40" w:rsidP="00A06664">
            <w:pPr>
              <w:pStyle w:val="Prrafodelista"/>
              <w:numPr>
                <w:ilvl w:val="0"/>
                <w:numId w:val="13"/>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Suscribir las actas de carácter técnico que se generen durante la ejecución del contrato para dejar documentadas diversas situaciones.</w:t>
            </w:r>
          </w:p>
          <w:p w14:paraId="73797568" w14:textId="77777777" w:rsidR="00697E40" w:rsidRPr="00030F28" w:rsidRDefault="00697E40" w:rsidP="00A06664">
            <w:pPr>
              <w:pStyle w:val="Prrafodelista"/>
              <w:numPr>
                <w:ilvl w:val="0"/>
                <w:numId w:val="13"/>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 xml:space="preserve">Verificar el cumplimiento de las obligaciones del contratista en materia de seguridad y salud en el trabajo de conformidad con lo estipulado en el contrato. </w:t>
            </w:r>
          </w:p>
          <w:p w14:paraId="159A1C9B" w14:textId="77777777" w:rsidR="00697E40" w:rsidRPr="00030F28" w:rsidRDefault="00697E40" w:rsidP="00A06664">
            <w:pPr>
              <w:pStyle w:val="Prrafodelista"/>
              <w:numPr>
                <w:ilvl w:val="0"/>
                <w:numId w:val="13"/>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Presentar el concepto, informe o justificación técnica para las modificaciones contractuales, terminación anticipada, suspensión del contrato, entre otras.</w:t>
            </w:r>
          </w:p>
          <w:p w14:paraId="544829AB" w14:textId="77777777" w:rsidR="00697E40" w:rsidRPr="00030F28" w:rsidRDefault="00697E40" w:rsidP="00A06664">
            <w:pPr>
              <w:pStyle w:val="Prrafodelista"/>
              <w:numPr>
                <w:ilvl w:val="0"/>
                <w:numId w:val="13"/>
              </w:numPr>
              <w:ind w:left="473"/>
              <w:contextualSpacing w:val="0"/>
              <w:jc w:val="both"/>
              <w:rPr>
                <w:rFonts w:ascii="Arial" w:eastAsia="Calibri" w:hAnsi="Arial" w:cs="Arial"/>
                <w:snapToGrid w:val="0"/>
                <w:sz w:val="22"/>
                <w:szCs w:val="22"/>
                <w:lang w:eastAsia="en-US"/>
              </w:rPr>
            </w:pPr>
            <w:r w:rsidRPr="00030F28">
              <w:rPr>
                <w:rFonts w:ascii="Arial" w:eastAsia="Calibri" w:hAnsi="Arial" w:cs="Arial"/>
                <w:snapToGrid w:val="0"/>
                <w:sz w:val="22"/>
                <w:szCs w:val="22"/>
                <w:lang w:eastAsia="en-US"/>
              </w:rPr>
              <w:t>Llevar a cabo las demás actividades conducentes al desarrollo del objeto del contrato y las obligaciones pactadas, conforme con los requerimientos técnicos pertinentes.</w:t>
            </w:r>
          </w:p>
          <w:p w14:paraId="6F736A46" w14:textId="77777777" w:rsidR="00697E40" w:rsidRPr="00030F28" w:rsidRDefault="00697E40" w:rsidP="00697E40">
            <w:pPr>
              <w:rPr>
                <w:rFonts w:ascii="Arial" w:hAnsi="Arial" w:cs="Calibri"/>
                <w:sz w:val="22"/>
                <w:szCs w:val="22"/>
                <w:lang w:eastAsia="en-US"/>
              </w:rPr>
            </w:pPr>
          </w:p>
          <w:p w14:paraId="39C0E183" w14:textId="35121530" w:rsidR="00697E40" w:rsidRPr="00030F28" w:rsidRDefault="00697E40" w:rsidP="00697E40">
            <w:pPr>
              <w:tabs>
                <w:tab w:val="left" w:pos="567"/>
                <w:tab w:val="left" w:pos="993"/>
              </w:tabs>
              <w:jc w:val="both"/>
              <w:rPr>
                <w:rFonts w:ascii="Arial" w:hAnsi="Arial" w:cs="Arial"/>
                <w:color w:val="000000"/>
                <w:sz w:val="22"/>
                <w:szCs w:val="22"/>
                <w:shd w:val="clear" w:color="auto" w:fill="FFFFFF"/>
              </w:rPr>
            </w:pPr>
            <w:r w:rsidRPr="00030F28">
              <w:rPr>
                <w:rFonts w:ascii="Arial" w:hAnsi="Arial" w:cs="Arial"/>
                <w:b/>
                <w:bCs/>
                <w:color w:val="000000"/>
                <w:sz w:val="22"/>
                <w:szCs w:val="22"/>
                <w:shd w:val="clear" w:color="auto" w:fill="FFFFFF"/>
              </w:rPr>
              <w:t>NOTA 1:</w:t>
            </w:r>
            <w:r w:rsidRPr="00030F28">
              <w:rPr>
                <w:rFonts w:ascii="Arial" w:hAnsi="Arial" w:cs="Arial"/>
                <w:color w:val="000000"/>
                <w:sz w:val="22"/>
                <w:szCs w:val="22"/>
                <w:shd w:val="clear" w:color="auto" w:fill="FFFFFF"/>
              </w:rPr>
              <w:t xml:space="preserve"> Informar al contratista la inclusión, retiro o modificación de vehículos</w:t>
            </w:r>
            <w:r w:rsidR="004D6107">
              <w:rPr>
                <w:rFonts w:ascii="Arial" w:hAnsi="Arial" w:cs="Arial"/>
                <w:color w:val="000000"/>
                <w:sz w:val="22"/>
                <w:szCs w:val="22"/>
                <w:shd w:val="clear" w:color="auto" w:fill="FFFFFF"/>
              </w:rPr>
              <w:t xml:space="preserve"> y embarcaciones</w:t>
            </w:r>
            <w:r w:rsidRPr="00030F28">
              <w:rPr>
                <w:rFonts w:ascii="Arial" w:hAnsi="Arial" w:cs="Arial"/>
                <w:color w:val="000000"/>
                <w:sz w:val="22"/>
                <w:szCs w:val="22"/>
                <w:shd w:val="clear" w:color="auto" w:fill="FFFFFF"/>
              </w:rPr>
              <w:t>, el cambio de placas, dependencias, responsables, límites de consumo, horarios, tipos de combustible o cualquier otro parámetro que deba actualizarse durante la ejecución.</w:t>
            </w:r>
          </w:p>
          <w:p w14:paraId="37982F97" w14:textId="77777777" w:rsidR="00697E40" w:rsidRPr="00030F28" w:rsidRDefault="00697E40" w:rsidP="00697E40">
            <w:pPr>
              <w:tabs>
                <w:tab w:val="left" w:pos="567"/>
                <w:tab w:val="left" w:pos="993"/>
              </w:tabs>
              <w:jc w:val="both"/>
              <w:rPr>
                <w:rFonts w:ascii="Arial" w:hAnsi="Arial" w:cs="Arial"/>
                <w:color w:val="000000"/>
                <w:sz w:val="22"/>
                <w:szCs w:val="22"/>
                <w:shd w:val="clear" w:color="auto" w:fill="FFFFFF"/>
              </w:rPr>
            </w:pPr>
          </w:p>
          <w:p w14:paraId="7DB94DD2" w14:textId="651485A8" w:rsidR="00697E40" w:rsidRPr="00030F28" w:rsidRDefault="00697E40" w:rsidP="00697E40">
            <w:pPr>
              <w:tabs>
                <w:tab w:val="left" w:pos="567"/>
                <w:tab w:val="left" w:pos="993"/>
              </w:tabs>
              <w:jc w:val="both"/>
              <w:rPr>
                <w:rFonts w:ascii="Arial" w:hAnsi="Arial" w:cs="Arial"/>
                <w:color w:val="000000"/>
                <w:sz w:val="22"/>
                <w:szCs w:val="22"/>
                <w:shd w:val="clear" w:color="auto" w:fill="FFFFFF"/>
              </w:rPr>
            </w:pPr>
            <w:r w:rsidRPr="00030F28">
              <w:rPr>
                <w:rFonts w:ascii="Arial" w:hAnsi="Arial" w:cs="Arial"/>
                <w:b/>
                <w:bCs/>
                <w:color w:val="000000"/>
                <w:sz w:val="22"/>
                <w:szCs w:val="22"/>
                <w:shd w:val="clear" w:color="auto" w:fill="FFFFFF"/>
              </w:rPr>
              <w:t>NOTA 2:</w:t>
            </w:r>
            <w:r w:rsidRPr="00030F28">
              <w:rPr>
                <w:rFonts w:ascii="Arial" w:hAnsi="Arial" w:cs="Arial"/>
                <w:color w:val="000000"/>
                <w:sz w:val="22"/>
                <w:szCs w:val="22"/>
                <w:shd w:val="clear" w:color="auto" w:fill="FFFFFF"/>
              </w:rPr>
              <w:t xml:space="preserve"> Autorizar los vehículos</w:t>
            </w:r>
            <w:r w:rsidR="007C78AE">
              <w:rPr>
                <w:rFonts w:ascii="Arial" w:hAnsi="Arial" w:cs="Arial"/>
                <w:color w:val="000000"/>
                <w:sz w:val="22"/>
                <w:szCs w:val="22"/>
                <w:shd w:val="clear" w:color="auto" w:fill="FFFFFF"/>
              </w:rPr>
              <w:t xml:space="preserve"> </w:t>
            </w:r>
            <w:r w:rsidRPr="00030F28">
              <w:rPr>
                <w:rFonts w:ascii="Arial" w:hAnsi="Arial" w:cs="Arial"/>
                <w:color w:val="000000"/>
                <w:sz w:val="22"/>
                <w:szCs w:val="22"/>
                <w:shd w:val="clear" w:color="auto" w:fill="FFFFFF"/>
              </w:rPr>
              <w:t>y servidores habilitados para recibir combustible</w:t>
            </w:r>
            <w:r w:rsidR="007C78AE">
              <w:rPr>
                <w:rFonts w:ascii="Arial" w:hAnsi="Arial" w:cs="Arial"/>
                <w:color w:val="000000"/>
                <w:sz w:val="22"/>
                <w:szCs w:val="22"/>
                <w:shd w:val="clear" w:color="auto" w:fill="FFFFFF"/>
              </w:rPr>
              <w:t>,</w:t>
            </w:r>
            <w:r w:rsidRPr="00030F28">
              <w:rPr>
                <w:rFonts w:ascii="Arial" w:hAnsi="Arial" w:cs="Arial"/>
                <w:color w:val="000000"/>
                <w:sz w:val="22"/>
                <w:szCs w:val="22"/>
                <w:shd w:val="clear" w:color="auto" w:fill="FFFFFF"/>
              </w:rPr>
              <w:t xml:space="preserve"> y comunicar oportunamente al contratista cualquier novedad que afecte dichas autorizaciones.</w:t>
            </w:r>
          </w:p>
          <w:p w14:paraId="48EB5CF6" w14:textId="77777777" w:rsidR="00697E40" w:rsidRPr="00030F28" w:rsidRDefault="00697E40" w:rsidP="00697E40">
            <w:pPr>
              <w:tabs>
                <w:tab w:val="left" w:pos="567"/>
                <w:tab w:val="left" w:pos="993"/>
              </w:tabs>
              <w:jc w:val="both"/>
              <w:rPr>
                <w:rFonts w:ascii="Arial" w:hAnsi="Arial" w:cs="Arial"/>
                <w:color w:val="000000"/>
                <w:sz w:val="22"/>
                <w:szCs w:val="22"/>
                <w:shd w:val="clear" w:color="auto" w:fill="FFFFFF"/>
              </w:rPr>
            </w:pPr>
          </w:p>
          <w:p w14:paraId="085A23F6" w14:textId="602C1E43" w:rsidR="00697E40" w:rsidRPr="00030F28" w:rsidRDefault="00697E40" w:rsidP="00697E40">
            <w:pPr>
              <w:tabs>
                <w:tab w:val="left" w:pos="567"/>
                <w:tab w:val="left" w:pos="993"/>
              </w:tabs>
              <w:jc w:val="both"/>
              <w:rPr>
                <w:rFonts w:ascii="Arial" w:hAnsi="Arial" w:cs="Arial"/>
                <w:color w:val="000000"/>
                <w:sz w:val="22"/>
                <w:szCs w:val="22"/>
                <w:shd w:val="clear" w:color="auto" w:fill="FFFFFF"/>
              </w:rPr>
            </w:pPr>
            <w:r w:rsidRPr="00030F28">
              <w:rPr>
                <w:rFonts w:ascii="Arial" w:hAnsi="Arial" w:cs="Arial"/>
                <w:b/>
                <w:bCs/>
                <w:color w:val="000000"/>
                <w:sz w:val="22"/>
                <w:szCs w:val="22"/>
                <w:shd w:val="clear" w:color="auto" w:fill="FFFFFF"/>
              </w:rPr>
              <w:t xml:space="preserve">NOTA </w:t>
            </w:r>
            <w:r w:rsidR="007C78AE">
              <w:rPr>
                <w:rFonts w:ascii="Arial" w:hAnsi="Arial" w:cs="Arial"/>
                <w:b/>
                <w:bCs/>
                <w:color w:val="000000"/>
                <w:sz w:val="22"/>
                <w:szCs w:val="22"/>
                <w:shd w:val="clear" w:color="auto" w:fill="FFFFFF"/>
              </w:rPr>
              <w:t>3</w:t>
            </w:r>
            <w:r w:rsidRPr="00030F28">
              <w:rPr>
                <w:rFonts w:ascii="Arial" w:hAnsi="Arial" w:cs="Arial"/>
                <w:b/>
                <w:bCs/>
                <w:color w:val="000000"/>
                <w:sz w:val="22"/>
                <w:szCs w:val="22"/>
                <w:shd w:val="clear" w:color="auto" w:fill="FFFFFF"/>
              </w:rPr>
              <w:t>:</w:t>
            </w:r>
            <w:r w:rsidRPr="00030F28">
              <w:rPr>
                <w:rFonts w:ascii="Arial" w:hAnsi="Arial" w:cs="Arial"/>
                <w:color w:val="000000"/>
                <w:sz w:val="22"/>
                <w:szCs w:val="22"/>
                <w:shd w:val="clear" w:color="auto" w:fill="FFFFFF"/>
              </w:rPr>
              <w:t xml:space="preserve"> Aprobar o rechazar, de manera motivada, los suministros, reportes o facturas que no cumplan las condiciones contractuales, presenten inconsistencias, carezcan de soportes o correspondan a consumos no autorizados e informar oportunamente al contratista las inconsistencias identificadas en el suministro, el sistema de control, los comprobantes, los reportes o la facturación, con el fin de que sean aclaradas o corregidas dentro del término señalado por el supervisor.</w:t>
            </w:r>
          </w:p>
          <w:p w14:paraId="052238A3" w14:textId="77777777" w:rsidR="00697E40" w:rsidRPr="00030F28" w:rsidRDefault="00697E40" w:rsidP="00697E40">
            <w:pPr>
              <w:jc w:val="both"/>
              <w:rPr>
                <w:rFonts w:ascii="Arial" w:hAnsi="Arial" w:cs="Arial"/>
                <w:sz w:val="22"/>
                <w:szCs w:val="22"/>
              </w:rPr>
            </w:pPr>
          </w:p>
          <w:p w14:paraId="0769FDEC" w14:textId="408D21CC" w:rsidR="00697E40" w:rsidRPr="007C78AE" w:rsidRDefault="00697E40" w:rsidP="004D6107">
            <w:pPr>
              <w:widowControl w:val="0"/>
              <w:tabs>
                <w:tab w:val="left" w:pos="-720"/>
                <w:tab w:val="left" w:pos="0"/>
              </w:tabs>
              <w:suppressAutoHyphens w:val="0"/>
              <w:autoSpaceDE w:val="0"/>
              <w:autoSpaceDN w:val="0"/>
              <w:jc w:val="both"/>
              <w:rPr>
                <w:rFonts w:ascii="Arial" w:hAnsi="Arial" w:cs="Arial"/>
                <w:sz w:val="22"/>
                <w:szCs w:val="22"/>
              </w:rPr>
            </w:pPr>
            <w:r w:rsidRPr="007C78AE">
              <w:rPr>
                <w:rFonts w:ascii="Arial" w:hAnsi="Arial" w:cs="Arial"/>
                <w:b/>
                <w:bCs/>
                <w:sz w:val="22"/>
                <w:szCs w:val="22"/>
              </w:rPr>
              <w:t xml:space="preserve">NOTA </w:t>
            </w:r>
            <w:r w:rsidR="007C78AE">
              <w:rPr>
                <w:rFonts w:ascii="Arial" w:hAnsi="Arial" w:cs="Arial"/>
                <w:b/>
                <w:bCs/>
                <w:sz w:val="22"/>
                <w:szCs w:val="22"/>
              </w:rPr>
              <w:t>4</w:t>
            </w:r>
            <w:r w:rsidRPr="007C78AE">
              <w:rPr>
                <w:rFonts w:ascii="Arial" w:hAnsi="Arial" w:cs="Arial"/>
                <w:b/>
                <w:bCs/>
                <w:sz w:val="22"/>
                <w:szCs w:val="22"/>
              </w:rPr>
              <w:t>:</w:t>
            </w:r>
            <w:r w:rsidRPr="007C78AE">
              <w:rPr>
                <w:rFonts w:ascii="Arial" w:hAnsi="Arial" w:cs="Arial"/>
                <w:sz w:val="22"/>
                <w:szCs w:val="22"/>
              </w:rPr>
              <w:t xml:space="preserve"> Verificar los suministros efectivamente realizados, mediante la revisión de los comprobantes o </w:t>
            </w:r>
            <w:r w:rsidR="003D6D79">
              <w:rPr>
                <w:rFonts w:ascii="Arial" w:hAnsi="Arial" w:cs="Arial"/>
                <w:sz w:val="22"/>
                <w:szCs w:val="22"/>
              </w:rPr>
              <w:t>vales</w:t>
            </w:r>
            <w:r w:rsidR="003D6D79" w:rsidRPr="007C78AE">
              <w:rPr>
                <w:rFonts w:ascii="Arial" w:hAnsi="Arial" w:cs="Arial"/>
                <w:sz w:val="22"/>
                <w:szCs w:val="22"/>
              </w:rPr>
              <w:t>, los</w:t>
            </w:r>
            <w:r w:rsidRPr="007C78AE">
              <w:rPr>
                <w:rFonts w:ascii="Arial" w:hAnsi="Arial" w:cs="Arial"/>
                <w:sz w:val="22"/>
                <w:szCs w:val="22"/>
              </w:rPr>
              <w:t xml:space="preserve"> reportes consolidados, las facturas y los demás documentos que soporten la ejecución.</w:t>
            </w:r>
          </w:p>
        </w:tc>
      </w:tr>
      <w:tr w:rsidR="00697E40" w:rsidRPr="0079205C" w14:paraId="0844DE1B" w14:textId="77777777" w:rsidTr="00800A92">
        <w:trPr>
          <w:trHeight w:val="20"/>
          <w:jc w:val="center"/>
        </w:trPr>
        <w:tc>
          <w:tcPr>
            <w:tcW w:w="10791" w:type="dxa"/>
            <w:gridSpan w:val="7"/>
            <w:shd w:val="clear" w:color="auto" w:fill="D9D9D9" w:themeFill="background1" w:themeFillShade="D9"/>
            <w:vAlign w:val="center"/>
          </w:tcPr>
          <w:p w14:paraId="73651789" w14:textId="77777777" w:rsidR="00697E40" w:rsidRPr="0079205C" w:rsidRDefault="00697E40" w:rsidP="00697E40">
            <w:pPr>
              <w:ind w:right="333"/>
              <w:jc w:val="both"/>
              <w:rPr>
                <w:rFonts w:ascii="Arial" w:hAnsi="Arial" w:cs="Arial"/>
                <w:bCs/>
                <w:sz w:val="22"/>
                <w:szCs w:val="22"/>
                <w:lang w:eastAsia="es-CO"/>
              </w:rPr>
            </w:pPr>
            <w:r w:rsidRPr="0079205C">
              <w:rPr>
                <w:rFonts w:ascii="Arial" w:hAnsi="Arial" w:cs="Arial"/>
                <w:bCs/>
                <w:sz w:val="22"/>
                <w:szCs w:val="22"/>
                <w:lang w:eastAsia="es-CO"/>
              </w:rPr>
              <w:t>3.3 MODALIDAD DE SELECCIÓN, JUSTIFICACIÓN Y FUNDAMENTOS JURÍDICOS</w:t>
            </w:r>
          </w:p>
        </w:tc>
      </w:tr>
      <w:tr w:rsidR="00697E40" w:rsidRPr="0079205C" w14:paraId="64687439" w14:textId="77777777" w:rsidTr="00800A92">
        <w:trPr>
          <w:trHeight w:val="20"/>
          <w:jc w:val="center"/>
        </w:trPr>
        <w:tc>
          <w:tcPr>
            <w:tcW w:w="10791" w:type="dxa"/>
            <w:gridSpan w:val="7"/>
            <w:shd w:val="clear" w:color="auto" w:fill="D9D9D9" w:themeFill="background1" w:themeFillShade="D9"/>
            <w:vAlign w:val="center"/>
          </w:tcPr>
          <w:p w14:paraId="550964AF" w14:textId="77777777" w:rsidR="00697E40" w:rsidRPr="0079205C" w:rsidRDefault="00697E40" w:rsidP="00697E40">
            <w:pPr>
              <w:ind w:right="333"/>
              <w:jc w:val="both"/>
              <w:rPr>
                <w:rFonts w:ascii="Arial" w:hAnsi="Arial" w:cs="Arial"/>
                <w:bCs/>
                <w:sz w:val="22"/>
                <w:szCs w:val="22"/>
                <w:lang w:eastAsia="es-CO"/>
              </w:rPr>
            </w:pPr>
            <w:r w:rsidRPr="0079205C">
              <w:rPr>
                <w:rFonts w:ascii="Arial" w:hAnsi="Arial" w:cs="Arial"/>
                <w:bCs/>
                <w:sz w:val="22"/>
                <w:szCs w:val="22"/>
                <w:lang w:eastAsia="es-CO"/>
              </w:rPr>
              <w:t xml:space="preserve">3.3.1 </w:t>
            </w:r>
            <w:r w:rsidRPr="00820BBC">
              <w:rPr>
                <w:rFonts w:ascii="Arial" w:hAnsi="Arial" w:cs="Arial"/>
                <w:bCs/>
                <w:sz w:val="22"/>
                <w:szCs w:val="22"/>
                <w:lang w:eastAsia="es-CO"/>
              </w:rPr>
              <w:t>Modalidad de selección</w:t>
            </w:r>
          </w:p>
        </w:tc>
      </w:tr>
      <w:tr w:rsidR="00697E40" w:rsidRPr="0079205C" w14:paraId="1ADC3E56" w14:textId="77777777" w:rsidTr="00800A92">
        <w:trPr>
          <w:trHeight w:val="20"/>
          <w:jc w:val="center"/>
        </w:trPr>
        <w:tc>
          <w:tcPr>
            <w:tcW w:w="10791" w:type="dxa"/>
            <w:gridSpan w:val="7"/>
            <w:vAlign w:val="center"/>
          </w:tcPr>
          <w:p w14:paraId="03916414" w14:textId="529789B7" w:rsidR="007C711C" w:rsidRDefault="007C711C" w:rsidP="007C711C">
            <w:pPr>
              <w:jc w:val="both"/>
              <w:rPr>
                <w:rFonts w:ascii="Arial" w:hAnsi="Arial" w:cs="Arial"/>
                <w:sz w:val="22"/>
                <w:szCs w:val="22"/>
                <w:lang w:val="es-419"/>
              </w:rPr>
            </w:pPr>
            <w:r w:rsidRPr="007C711C">
              <w:rPr>
                <w:rFonts w:ascii="Arial" w:hAnsi="Arial" w:cs="Arial"/>
                <w:sz w:val="22"/>
                <w:szCs w:val="22"/>
                <w:lang w:val="es-419"/>
              </w:rPr>
              <w:t xml:space="preserve">De acuerdo con el valor estimado de la contratación, el presente proceso de selección corresponde a la modalidad de MÍNIMA CUANTÍA, teniendo en cuenta que el presupuesto oficial no excede el diez por ciento (10%) de la menor cuantía de la Dirección Seccional de Administración Judicial de Cundinamarca </w:t>
            </w:r>
            <w:r w:rsidR="003D6D79">
              <w:rPr>
                <w:rFonts w:ascii="Arial" w:hAnsi="Arial" w:cs="Arial"/>
                <w:sz w:val="22"/>
                <w:szCs w:val="22"/>
                <w:lang w:val="es-419"/>
              </w:rPr>
              <w:t>-</w:t>
            </w:r>
            <w:r w:rsidRPr="007C711C">
              <w:rPr>
                <w:rFonts w:ascii="Arial" w:hAnsi="Arial" w:cs="Arial"/>
                <w:sz w:val="22"/>
                <w:szCs w:val="22"/>
                <w:lang w:val="es-419"/>
              </w:rPr>
              <w:t xml:space="preserve"> Amazonas para la respectiva vigencia fiscal.</w:t>
            </w:r>
          </w:p>
          <w:p w14:paraId="6AA2BE2B" w14:textId="77777777" w:rsidR="007C711C" w:rsidRPr="007C711C" w:rsidRDefault="007C711C" w:rsidP="007C711C">
            <w:pPr>
              <w:jc w:val="both"/>
              <w:rPr>
                <w:rFonts w:ascii="Arial" w:hAnsi="Arial" w:cs="Arial"/>
                <w:sz w:val="22"/>
                <w:szCs w:val="22"/>
                <w:lang w:val="es-419"/>
              </w:rPr>
            </w:pPr>
          </w:p>
          <w:p w14:paraId="7BB8F548" w14:textId="77777777" w:rsidR="007C711C" w:rsidRDefault="007C711C" w:rsidP="007C711C">
            <w:pPr>
              <w:jc w:val="both"/>
              <w:rPr>
                <w:rFonts w:ascii="Arial" w:hAnsi="Arial" w:cs="Arial"/>
                <w:sz w:val="22"/>
                <w:szCs w:val="22"/>
                <w:lang w:val="es-419"/>
              </w:rPr>
            </w:pPr>
            <w:r w:rsidRPr="007C711C">
              <w:rPr>
                <w:rFonts w:ascii="Arial" w:hAnsi="Arial" w:cs="Arial"/>
                <w:sz w:val="22"/>
                <w:szCs w:val="22"/>
                <w:lang w:val="es-419"/>
              </w:rPr>
              <w:t>La modalidad de mínima cuantía se encuentra prevista en el numeral 5 del artículo 2 de la Ley 1150 de 2007, modificado por el artículo 94 de la Ley 1474 de 2011 y por el artículo 30 de la Ley 2069 de 2020, y reglamentada por el Decreto 1082 de 2015 y sus modificaciones.</w:t>
            </w:r>
          </w:p>
          <w:p w14:paraId="75E48D43" w14:textId="77777777" w:rsidR="007C711C" w:rsidRPr="007C711C" w:rsidRDefault="007C711C" w:rsidP="007C711C">
            <w:pPr>
              <w:jc w:val="both"/>
              <w:rPr>
                <w:rFonts w:ascii="Arial" w:hAnsi="Arial" w:cs="Arial"/>
                <w:sz w:val="22"/>
                <w:szCs w:val="22"/>
                <w:lang w:val="es-419"/>
              </w:rPr>
            </w:pPr>
          </w:p>
          <w:p w14:paraId="01A6B6D5" w14:textId="77777777" w:rsidR="007C711C" w:rsidRPr="007C711C" w:rsidRDefault="007C711C" w:rsidP="007C711C">
            <w:pPr>
              <w:jc w:val="both"/>
              <w:rPr>
                <w:rFonts w:ascii="Arial" w:hAnsi="Arial" w:cs="Arial"/>
                <w:sz w:val="22"/>
                <w:szCs w:val="22"/>
                <w:lang w:val="es-419"/>
              </w:rPr>
            </w:pPr>
            <w:r w:rsidRPr="007C711C">
              <w:rPr>
                <w:rFonts w:ascii="Arial" w:hAnsi="Arial" w:cs="Arial"/>
                <w:sz w:val="22"/>
                <w:szCs w:val="22"/>
                <w:lang w:val="es-419"/>
              </w:rPr>
              <w:t>En consecuencia, la Entidad adelantará el procedimiento de selección mediante invitación pública, de conformidad con las reglas previstas para esta modalidad y con observancia de los principios de transparencia, economía, responsabilidad, planeación, selección objetiva y demás principios que rigen la contratación estatal.</w:t>
            </w:r>
          </w:p>
          <w:p w14:paraId="5B3AC611" w14:textId="77777777" w:rsidR="007C711C" w:rsidRPr="007C711C" w:rsidRDefault="007C711C" w:rsidP="007C711C">
            <w:pPr>
              <w:jc w:val="both"/>
              <w:rPr>
                <w:rFonts w:ascii="Arial" w:hAnsi="Arial" w:cs="Arial"/>
                <w:sz w:val="22"/>
                <w:szCs w:val="22"/>
                <w:lang w:val="es-419"/>
              </w:rPr>
            </w:pPr>
          </w:p>
          <w:p w14:paraId="73C0BD9A" w14:textId="77777777" w:rsidR="007C711C" w:rsidRDefault="007C711C" w:rsidP="007C711C">
            <w:pPr>
              <w:jc w:val="both"/>
              <w:rPr>
                <w:rFonts w:ascii="Arial" w:hAnsi="Arial" w:cs="Arial"/>
                <w:sz w:val="22"/>
                <w:szCs w:val="22"/>
                <w:lang w:val="es-419"/>
              </w:rPr>
            </w:pPr>
            <w:r w:rsidRPr="007C711C">
              <w:rPr>
                <w:rFonts w:ascii="Arial" w:hAnsi="Arial" w:cs="Arial"/>
                <w:sz w:val="22"/>
                <w:szCs w:val="22"/>
                <w:lang w:val="es-419"/>
              </w:rPr>
              <w:t xml:space="preserve">La Entidad verificará, en primer lugar, el cumplimiento de las condiciones establecidas en los documentos del proceso respecto de la oferta de menor precio. En caso de que esta no cumpla con las condiciones exigidas, procederá a verificar la oferta con el segundo menor precio y así sucesivamente, de conformidad con las reglas aplicables a la modalidad de mínima cuantía. </w:t>
            </w:r>
          </w:p>
          <w:p w14:paraId="4436ADF0" w14:textId="77777777" w:rsidR="007C711C" w:rsidRDefault="007C711C" w:rsidP="007C711C">
            <w:pPr>
              <w:jc w:val="both"/>
              <w:rPr>
                <w:rFonts w:ascii="Arial" w:hAnsi="Arial" w:cs="Arial"/>
                <w:sz w:val="22"/>
                <w:szCs w:val="22"/>
                <w:lang w:val="es-419"/>
              </w:rPr>
            </w:pPr>
            <w:r w:rsidRPr="007C711C">
              <w:rPr>
                <w:rFonts w:ascii="Arial" w:hAnsi="Arial" w:cs="Arial"/>
                <w:sz w:val="22"/>
                <w:szCs w:val="22"/>
                <w:lang w:val="es-419"/>
              </w:rPr>
              <w:t xml:space="preserve">Una vez determinada la oferta que cumpla con las condiciones exigidas y presente el menor precio, la Entidad procederá a comunicar la aceptación de la oferta, de conformidad con las normas aplicables. La oferta y la comunicación de aceptación constituirán el contrato estatal. </w:t>
            </w:r>
          </w:p>
          <w:p w14:paraId="488B63A9" w14:textId="77777777" w:rsidR="007C711C" w:rsidRPr="007C711C" w:rsidRDefault="007C711C" w:rsidP="007C711C">
            <w:pPr>
              <w:jc w:val="both"/>
              <w:rPr>
                <w:rFonts w:ascii="Arial" w:hAnsi="Arial" w:cs="Arial"/>
                <w:sz w:val="22"/>
                <w:szCs w:val="22"/>
                <w:lang w:val="es-419"/>
              </w:rPr>
            </w:pPr>
          </w:p>
          <w:p w14:paraId="4559A358" w14:textId="267B28F5" w:rsidR="00697E40" w:rsidRPr="007C711C" w:rsidRDefault="007C711C" w:rsidP="00697E40">
            <w:pPr>
              <w:jc w:val="both"/>
              <w:rPr>
                <w:rFonts w:ascii="Arial" w:hAnsi="Arial" w:cs="Arial"/>
                <w:sz w:val="22"/>
                <w:szCs w:val="22"/>
                <w:lang w:val="es-419"/>
              </w:rPr>
            </w:pPr>
            <w:r w:rsidRPr="007C711C">
              <w:rPr>
                <w:rFonts w:ascii="Arial" w:hAnsi="Arial" w:cs="Arial"/>
                <w:sz w:val="22"/>
                <w:szCs w:val="22"/>
                <w:lang w:val="es-419"/>
              </w:rPr>
              <w:t>Por tratarse de un suministro de combustible, la relación contractual se regirá por las disposiciones de la Ley 80 de 1993 y demás normas que integran el régimen de contratación estatal, y en lo pertinente por las disposiciones comerciales aplicables al contrato de suministro.</w:t>
            </w:r>
          </w:p>
        </w:tc>
      </w:tr>
      <w:tr w:rsidR="00697E40" w:rsidRPr="0079205C" w14:paraId="36F99C03" w14:textId="77777777" w:rsidTr="00800A92">
        <w:trPr>
          <w:trHeight w:val="24"/>
          <w:jc w:val="center"/>
        </w:trPr>
        <w:tc>
          <w:tcPr>
            <w:tcW w:w="10791" w:type="dxa"/>
            <w:gridSpan w:val="7"/>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E503B24" w14:textId="77777777" w:rsidR="00697E40" w:rsidRPr="0079205C" w:rsidRDefault="00697E40" w:rsidP="00697E40">
            <w:pPr>
              <w:ind w:right="333"/>
              <w:jc w:val="both"/>
              <w:rPr>
                <w:rFonts w:ascii="Arial" w:hAnsi="Arial" w:cs="Arial"/>
                <w:bCs/>
                <w:sz w:val="22"/>
                <w:szCs w:val="22"/>
                <w:lang w:eastAsia="es-CO"/>
              </w:rPr>
            </w:pPr>
            <w:r w:rsidRPr="0079205C">
              <w:rPr>
                <w:rFonts w:ascii="Arial" w:hAnsi="Arial" w:cs="Arial"/>
                <w:bCs/>
                <w:sz w:val="22"/>
                <w:szCs w:val="22"/>
                <w:lang w:eastAsia="es-CO"/>
              </w:rPr>
              <w:t>3.3.2 Justificación y fundamentos jurídicos de la modalidad de selección</w:t>
            </w:r>
          </w:p>
        </w:tc>
      </w:tr>
      <w:tr w:rsidR="00697E40" w:rsidRPr="0079205C" w14:paraId="651559E4" w14:textId="77777777" w:rsidTr="00800A92">
        <w:trPr>
          <w:trHeight w:val="20"/>
          <w:jc w:val="center"/>
        </w:trPr>
        <w:tc>
          <w:tcPr>
            <w:tcW w:w="10791" w:type="dxa"/>
            <w:gridSpan w:val="7"/>
            <w:vAlign w:val="center"/>
          </w:tcPr>
          <w:p w14:paraId="27BCB40F" w14:textId="77777777" w:rsidR="003D6D79" w:rsidRDefault="007C711C" w:rsidP="007C711C">
            <w:pPr>
              <w:pStyle w:val="Encabezado"/>
              <w:tabs>
                <w:tab w:val="left" w:pos="708"/>
                <w:tab w:val="right" w:pos="8931"/>
              </w:tabs>
              <w:jc w:val="both"/>
              <w:rPr>
                <w:rFonts w:ascii="Arial" w:hAnsi="Arial" w:cs="Arial"/>
                <w:sz w:val="22"/>
                <w:szCs w:val="22"/>
                <w:lang w:val="es-419"/>
              </w:rPr>
            </w:pPr>
            <w:r w:rsidRPr="007C711C">
              <w:rPr>
                <w:rFonts w:ascii="Arial" w:hAnsi="Arial" w:cs="Arial"/>
                <w:sz w:val="22"/>
                <w:szCs w:val="22"/>
                <w:lang w:val="es-419"/>
              </w:rPr>
              <w:t xml:space="preserve">El presente proceso tiene por objeto el suministro de combustible y su valor estimado se encuentra dentro del límite establecido para la modalidad de mínima cuantía. </w:t>
            </w:r>
          </w:p>
          <w:p w14:paraId="7ACACEE9" w14:textId="77777777" w:rsidR="003D6D79" w:rsidRDefault="003D6D79" w:rsidP="007C711C">
            <w:pPr>
              <w:pStyle w:val="Encabezado"/>
              <w:tabs>
                <w:tab w:val="left" w:pos="708"/>
                <w:tab w:val="right" w:pos="8931"/>
              </w:tabs>
              <w:jc w:val="both"/>
              <w:rPr>
                <w:rFonts w:ascii="Arial" w:hAnsi="Arial" w:cs="Arial"/>
                <w:sz w:val="22"/>
                <w:szCs w:val="22"/>
                <w:lang w:val="es-419"/>
              </w:rPr>
            </w:pPr>
          </w:p>
          <w:p w14:paraId="23E09DF4" w14:textId="0D546C48" w:rsidR="007C711C" w:rsidRDefault="007C711C" w:rsidP="007C711C">
            <w:pPr>
              <w:pStyle w:val="Encabezado"/>
              <w:tabs>
                <w:tab w:val="left" w:pos="708"/>
                <w:tab w:val="right" w:pos="8931"/>
              </w:tabs>
              <w:jc w:val="both"/>
              <w:rPr>
                <w:rFonts w:ascii="Arial" w:hAnsi="Arial" w:cs="Arial"/>
                <w:sz w:val="22"/>
                <w:szCs w:val="22"/>
                <w:lang w:val="es-419"/>
              </w:rPr>
            </w:pPr>
            <w:r w:rsidRPr="007C711C">
              <w:rPr>
                <w:rFonts w:ascii="Arial" w:hAnsi="Arial" w:cs="Arial"/>
                <w:sz w:val="22"/>
                <w:szCs w:val="22"/>
                <w:lang w:val="es-419"/>
              </w:rPr>
              <w:t>De conformidad con el numeral 5 del artículo 2 de la Ley 1150 de 2007, modificado por el artículo 30 de la Ley 2069 de 2020, y las disposiciones reglamentarias contenidas en el Decreto 1082 de 2015 y sus modificaciones, la modalidad de selección aplicable se determina atendiendo a la cuantía del proceso.</w:t>
            </w:r>
          </w:p>
          <w:p w14:paraId="66C5F55F" w14:textId="77777777" w:rsidR="007C711C" w:rsidRPr="007C711C" w:rsidRDefault="007C711C" w:rsidP="007C711C">
            <w:pPr>
              <w:pStyle w:val="Encabezado"/>
              <w:tabs>
                <w:tab w:val="left" w:pos="708"/>
                <w:tab w:val="right" w:pos="8931"/>
              </w:tabs>
              <w:jc w:val="both"/>
              <w:rPr>
                <w:rFonts w:ascii="Arial" w:hAnsi="Arial" w:cs="Arial"/>
                <w:sz w:val="22"/>
                <w:szCs w:val="22"/>
                <w:lang w:val="es-419"/>
              </w:rPr>
            </w:pPr>
          </w:p>
          <w:p w14:paraId="7B18714E" w14:textId="62A00FF5" w:rsidR="007C711C" w:rsidRDefault="007C711C" w:rsidP="007C711C">
            <w:pPr>
              <w:pStyle w:val="Encabezado"/>
              <w:tabs>
                <w:tab w:val="left" w:pos="708"/>
                <w:tab w:val="right" w:pos="8931"/>
              </w:tabs>
              <w:jc w:val="both"/>
              <w:rPr>
                <w:rFonts w:ascii="Arial" w:hAnsi="Arial" w:cs="Arial"/>
                <w:sz w:val="22"/>
                <w:szCs w:val="22"/>
                <w:lang w:val="es-419"/>
              </w:rPr>
            </w:pPr>
            <w:r w:rsidRPr="007C711C">
              <w:rPr>
                <w:rFonts w:ascii="Arial" w:hAnsi="Arial" w:cs="Arial"/>
                <w:sz w:val="22"/>
                <w:szCs w:val="22"/>
                <w:lang w:val="es-419"/>
              </w:rPr>
              <w:t xml:space="preserve">La Entidad verificó la existencia de un Acuerdo Marco de Precios vigente relacionado con el suministro de combustible. No obstante, de conformidad con lo señalado por la Agencia Nacional de Contratación Pública – Colombia Compra Eficiente en el numeral 12.3 del Manual de la Modalidad de Selección de Mínima Cuantía – 2024, con la expedición de la Ley 2069 de 2020 se modificó integralmente el procedimiento de mínima cuantía y se derogó tácitamente la regla anterior que establecía la prevalencia de los Acuerdos Marco de Precios en aquellos eventos en que el valor de la contratación no excediera el diez por ciento (10%) de la menor cuantía. </w:t>
            </w:r>
          </w:p>
          <w:p w14:paraId="2120E8B5" w14:textId="77777777" w:rsidR="007C711C" w:rsidRPr="007C711C" w:rsidRDefault="007C711C" w:rsidP="007C711C">
            <w:pPr>
              <w:pStyle w:val="Encabezado"/>
              <w:tabs>
                <w:tab w:val="left" w:pos="708"/>
                <w:tab w:val="right" w:pos="8931"/>
              </w:tabs>
              <w:jc w:val="both"/>
              <w:rPr>
                <w:rFonts w:ascii="Arial" w:hAnsi="Arial" w:cs="Arial"/>
                <w:sz w:val="22"/>
                <w:szCs w:val="22"/>
                <w:lang w:val="es-419"/>
              </w:rPr>
            </w:pPr>
          </w:p>
          <w:p w14:paraId="7F1777B8" w14:textId="1A8B0734" w:rsidR="003D6D79" w:rsidRDefault="007C711C" w:rsidP="007C711C">
            <w:pPr>
              <w:pStyle w:val="Encabezado"/>
              <w:tabs>
                <w:tab w:val="left" w:pos="708"/>
                <w:tab w:val="right" w:pos="8931"/>
              </w:tabs>
              <w:jc w:val="both"/>
              <w:rPr>
                <w:rFonts w:ascii="Arial" w:hAnsi="Arial" w:cs="Arial"/>
                <w:sz w:val="22"/>
                <w:szCs w:val="22"/>
                <w:lang w:val="es-419"/>
              </w:rPr>
            </w:pPr>
            <w:r w:rsidRPr="007C711C">
              <w:rPr>
                <w:rFonts w:ascii="Arial" w:hAnsi="Arial" w:cs="Arial"/>
                <w:sz w:val="22"/>
                <w:szCs w:val="22"/>
                <w:lang w:val="es-419"/>
              </w:rPr>
              <w:t xml:space="preserve">En consecuencia, cuando el valor del objeto a contratar no excede el diez por ciento (10%) de la menor cuantía de la Entidad Estatal, procede adelantar el proceso mediante la modalidad de mínima cuantía, independientemente de su objeto. </w:t>
            </w:r>
          </w:p>
          <w:p w14:paraId="6116D470" w14:textId="77777777" w:rsidR="003D6D79" w:rsidRDefault="003D6D79" w:rsidP="007C711C">
            <w:pPr>
              <w:pStyle w:val="Encabezado"/>
              <w:tabs>
                <w:tab w:val="left" w:pos="708"/>
                <w:tab w:val="right" w:pos="8931"/>
              </w:tabs>
              <w:jc w:val="both"/>
              <w:rPr>
                <w:rFonts w:ascii="Arial" w:hAnsi="Arial" w:cs="Arial"/>
                <w:sz w:val="22"/>
                <w:szCs w:val="22"/>
                <w:lang w:val="es-419"/>
              </w:rPr>
            </w:pPr>
          </w:p>
          <w:p w14:paraId="73BFAB1A" w14:textId="4258BB50" w:rsidR="007C711C" w:rsidRDefault="007C711C" w:rsidP="007C711C">
            <w:pPr>
              <w:pStyle w:val="Encabezado"/>
              <w:tabs>
                <w:tab w:val="left" w:pos="708"/>
                <w:tab w:val="right" w:pos="8931"/>
              </w:tabs>
              <w:jc w:val="both"/>
              <w:rPr>
                <w:rFonts w:ascii="Arial" w:hAnsi="Arial" w:cs="Arial"/>
                <w:sz w:val="22"/>
                <w:szCs w:val="22"/>
                <w:lang w:val="es-419"/>
              </w:rPr>
            </w:pPr>
            <w:r w:rsidRPr="007C711C">
              <w:rPr>
                <w:rFonts w:ascii="Arial" w:hAnsi="Arial" w:cs="Arial"/>
                <w:sz w:val="22"/>
                <w:szCs w:val="22"/>
                <w:lang w:val="es-419"/>
              </w:rPr>
              <w:t xml:space="preserve">Por lo anterior, la existencia de un Acuerdo Marco de Precios relacionado con el suministro de combustible no modifica, por sí misma, la modalidad de selección aplicable al presente proceso, cuya cuantía se encuentra dentro del límite legal establecido para la mínima cuantía. </w:t>
            </w:r>
          </w:p>
          <w:p w14:paraId="4995A5BE" w14:textId="77777777" w:rsidR="007C711C" w:rsidRPr="007C711C" w:rsidRDefault="007C711C" w:rsidP="007C711C">
            <w:pPr>
              <w:pStyle w:val="Encabezado"/>
              <w:tabs>
                <w:tab w:val="left" w:pos="708"/>
                <w:tab w:val="right" w:pos="8931"/>
              </w:tabs>
              <w:jc w:val="both"/>
              <w:rPr>
                <w:rFonts w:ascii="Arial" w:hAnsi="Arial" w:cs="Arial"/>
                <w:sz w:val="22"/>
                <w:szCs w:val="22"/>
                <w:lang w:val="es-419"/>
              </w:rPr>
            </w:pPr>
          </w:p>
          <w:p w14:paraId="1B1408B2" w14:textId="6A08602A" w:rsidR="007C711C" w:rsidRDefault="007C711C" w:rsidP="007C711C">
            <w:pPr>
              <w:pStyle w:val="Encabezado"/>
              <w:tabs>
                <w:tab w:val="left" w:pos="708"/>
                <w:tab w:val="right" w:pos="8931"/>
              </w:tabs>
              <w:jc w:val="both"/>
              <w:rPr>
                <w:rFonts w:ascii="Arial" w:hAnsi="Arial" w:cs="Arial"/>
                <w:sz w:val="22"/>
                <w:szCs w:val="22"/>
                <w:lang w:val="es-419"/>
              </w:rPr>
            </w:pPr>
            <w:r w:rsidRPr="007C711C">
              <w:rPr>
                <w:rFonts w:ascii="Arial" w:hAnsi="Arial" w:cs="Arial"/>
                <w:sz w:val="22"/>
                <w:szCs w:val="22"/>
                <w:lang w:val="es-419"/>
              </w:rPr>
              <w:t xml:space="preserve">En virtud de lo anterior, la Dirección Seccional de Administración Judicial de Cundinamarca </w:t>
            </w:r>
            <w:r w:rsidR="003D6D79">
              <w:rPr>
                <w:rFonts w:ascii="Arial" w:hAnsi="Arial" w:cs="Arial"/>
                <w:sz w:val="22"/>
                <w:szCs w:val="22"/>
                <w:lang w:val="es-419"/>
              </w:rPr>
              <w:t>-</w:t>
            </w:r>
            <w:r w:rsidRPr="007C711C">
              <w:rPr>
                <w:rFonts w:ascii="Arial" w:hAnsi="Arial" w:cs="Arial"/>
                <w:sz w:val="22"/>
                <w:szCs w:val="22"/>
                <w:lang w:val="es-419"/>
              </w:rPr>
              <w:t xml:space="preserve"> Amazonas adelantará el presente proceso mediante la modalidad de MÍNIMA CUANTÍA, mediante invitación pública y de conformidad con las reglas previstas en el numeral 5 del artículo 2 de la Ley 1150 de 2007, el artículo 30 de la Ley 2069 de 2020, el Decreto 1082 de 2015, el Decreto 1860 de 2021 y las demás disposiciones que resulten aplicables.</w:t>
            </w:r>
          </w:p>
          <w:p w14:paraId="7625588B" w14:textId="77777777" w:rsidR="007C711C" w:rsidRPr="007C711C" w:rsidRDefault="007C711C" w:rsidP="007C711C">
            <w:pPr>
              <w:pStyle w:val="Encabezado"/>
              <w:tabs>
                <w:tab w:val="left" w:pos="708"/>
                <w:tab w:val="right" w:pos="8931"/>
              </w:tabs>
              <w:jc w:val="both"/>
              <w:rPr>
                <w:rFonts w:ascii="Arial" w:hAnsi="Arial" w:cs="Arial"/>
                <w:sz w:val="22"/>
                <w:szCs w:val="22"/>
                <w:lang w:val="es-419"/>
              </w:rPr>
            </w:pPr>
          </w:p>
          <w:p w14:paraId="079E75AE" w14:textId="1266B153" w:rsidR="00697E40" w:rsidRPr="00700B04" w:rsidRDefault="007C711C" w:rsidP="007C78AE">
            <w:pPr>
              <w:pStyle w:val="Encabezado"/>
              <w:tabs>
                <w:tab w:val="left" w:pos="708"/>
                <w:tab w:val="right" w:pos="8931"/>
              </w:tabs>
              <w:jc w:val="both"/>
              <w:rPr>
                <w:rFonts w:ascii="Arial" w:hAnsi="Arial" w:cs="Arial"/>
                <w:sz w:val="22"/>
                <w:szCs w:val="22"/>
              </w:rPr>
            </w:pPr>
            <w:r w:rsidRPr="007C711C">
              <w:rPr>
                <w:rFonts w:ascii="Arial" w:hAnsi="Arial" w:cs="Arial"/>
                <w:sz w:val="22"/>
                <w:szCs w:val="22"/>
                <w:lang w:val="es-419"/>
              </w:rPr>
              <w:t xml:space="preserve">En esta modalidad, el precio constituye el factor de selección, por lo que la Entidad seleccionará la oferta que cumpla las condiciones establecidas en los documentos del proceso y presente el menor precio, previa verificación de los requisitos habilitantes y de las condiciones técnicas exigidas. </w:t>
            </w:r>
          </w:p>
        </w:tc>
      </w:tr>
      <w:tr w:rsidR="00697E40" w:rsidRPr="0079205C" w14:paraId="029D497F" w14:textId="77777777" w:rsidTr="00800A92">
        <w:trPr>
          <w:trHeight w:val="20"/>
          <w:jc w:val="center"/>
        </w:trPr>
        <w:tc>
          <w:tcPr>
            <w:tcW w:w="10791" w:type="dxa"/>
            <w:gridSpan w:val="7"/>
            <w:shd w:val="clear" w:color="auto" w:fill="D9D9D9" w:themeFill="background1" w:themeFillShade="D9"/>
          </w:tcPr>
          <w:p w14:paraId="7F267D2E" w14:textId="77777777" w:rsidR="00697E40" w:rsidRPr="0079205C" w:rsidRDefault="00697E40" w:rsidP="00697E40">
            <w:pPr>
              <w:ind w:right="333"/>
              <w:jc w:val="both"/>
              <w:rPr>
                <w:rFonts w:ascii="Arial" w:hAnsi="Arial" w:cs="Arial"/>
                <w:sz w:val="22"/>
                <w:szCs w:val="22"/>
                <w:lang w:eastAsia="es-CO"/>
              </w:rPr>
            </w:pPr>
            <w:r w:rsidRPr="0079205C">
              <w:rPr>
                <w:rFonts w:ascii="Arial" w:hAnsi="Arial" w:cs="Arial"/>
                <w:sz w:val="22"/>
                <w:szCs w:val="22"/>
                <w:lang w:eastAsia="es-CO"/>
              </w:rPr>
              <w:t>3.4 VALOR ESTIMADO DEL CONTRATO, SU JUSTIFICACIÓN Y FORMA DE PAGO</w:t>
            </w:r>
          </w:p>
        </w:tc>
      </w:tr>
      <w:tr w:rsidR="00697E40" w:rsidRPr="0079205C" w14:paraId="4F38140E" w14:textId="77777777" w:rsidTr="00800A92">
        <w:trPr>
          <w:trHeight w:val="20"/>
          <w:jc w:val="center"/>
        </w:trPr>
        <w:tc>
          <w:tcPr>
            <w:tcW w:w="10791" w:type="dxa"/>
            <w:gridSpan w:val="7"/>
            <w:shd w:val="clear" w:color="auto" w:fill="D9D9D9" w:themeFill="background1" w:themeFillShade="D9"/>
            <w:vAlign w:val="center"/>
          </w:tcPr>
          <w:p w14:paraId="6719434F" w14:textId="77777777" w:rsidR="00697E40" w:rsidRPr="0079205C" w:rsidRDefault="00697E40" w:rsidP="00697E40">
            <w:pPr>
              <w:ind w:right="333"/>
              <w:jc w:val="both"/>
              <w:rPr>
                <w:rFonts w:ascii="Arial" w:hAnsi="Arial" w:cs="Arial"/>
                <w:bCs/>
                <w:sz w:val="22"/>
                <w:szCs w:val="22"/>
                <w:lang w:eastAsia="es-CO"/>
              </w:rPr>
            </w:pPr>
            <w:r w:rsidRPr="0079205C">
              <w:rPr>
                <w:rFonts w:ascii="Arial" w:hAnsi="Arial" w:cs="Arial"/>
                <w:bCs/>
                <w:sz w:val="22"/>
                <w:szCs w:val="22"/>
                <w:lang w:eastAsia="es-CO"/>
              </w:rPr>
              <w:t>3.4.1 Valor estimado del contrato</w:t>
            </w:r>
          </w:p>
        </w:tc>
      </w:tr>
      <w:tr w:rsidR="00697E40" w:rsidRPr="0079205C" w14:paraId="19587A33" w14:textId="77777777" w:rsidTr="00800A92">
        <w:trPr>
          <w:trHeight w:val="20"/>
          <w:jc w:val="center"/>
        </w:trPr>
        <w:tc>
          <w:tcPr>
            <w:tcW w:w="10791" w:type="dxa"/>
            <w:gridSpan w:val="7"/>
            <w:vAlign w:val="center"/>
          </w:tcPr>
          <w:p w14:paraId="47933A12" w14:textId="00A6227B" w:rsidR="00697E40" w:rsidRPr="00030F28" w:rsidRDefault="00697E40" w:rsidP="00697E40">
            <w:pPr>
              <w:jc w:val="both"/>
              <w:rPr>
                <w:rFonts w:ascii="Arial" w:hAnsi="Arial" w:cs="Arial"/>
                <w:sz w:val="22"/>
                <w:szCs w:val="22"/>
                <w:lang w:val="es-ES_tradnl"/>
              </w:rPr>
            </w:pPr>
            <w:r w:rsidRPr="00030F28">
              <w:rPr>
                <w:rFonts w:ascii="Arial" w:hAnsi="Arial" w:cs="Arial"/>
                <w:bCs/>
                <w:sz w:val="22"/>
                <w:szCs w:val="22"/>
              </w:rPr>
              <w:t xml:space="preserve">El presupuesto oficial estimado para </w:t>
            </w:r>
            <w:r w:rsidRPr="00697E40">
              <w:rPr>
                <w:rFonts w:ascii="Arial" w:hAnsi="Arial" w:cs="Arial"/>
                <w:bCs/>
                <w:sz w:val="22"/>
                <w:szCs w:val="22"/>
              </w:rPr>
              <w:t xml:space="preserve">la presente contratación es de </w:t>
            </w:r>
            <w:r w:rsidR="007C78AE" w:rsidRPr="009E047F">
              <w:rPr>
                <w:rFonts w:ascii="Arial" w:hAnsi="Arial" w:cs="Arial"/>
                <w:b/>
                <w:bCs/>
                <w:sz w:val="22"/>
                <w:szCs w:val="22"/>
                <w:lang w:val="es-419"/>
              </w:rPr>
              <w:t>OCHO MILLONES DE PESOS M/CTE ($8.000.000)</w:t>
            </w:r>
            <w:r w:rsidR="007C78AE">
              <w:rPr>
                <w:rFonts w:ascii="Arial" w:hAnsi="Arial" w:cs="Arial"/>
                <w:b/>
                <w:bCs/>
                <w:sz w:val="22"/>
                <w:szCs w:val="22"/>
                <w:lang w:val="es-419"/>
              </w:rPr>
              <w:t>,</w:t>
            </w:r>
            <w:r w:rsidRPr="00697E40">
              <w:rPr>
                <w:rFonts w:ascii="Arial" w:hAnsi="Arial" w:cs="Arial"/>
                <w:sz w:val="22"/>
                <w:szCs w:val="22"/>
                <w:lang w:val="es-ES_tradnl"/>
              </w:rPr>
              <w:t xml:space="preserve"> incluidos todos los impuestos, demás tasas y contribuciones de Ley. El contrato se ejecutará</w:t>
            </w:r>
            <w:r w:rsidRPr="00030F28">
              <w:rPr>
                <w:rFonts w:ascii="Arial" w:hAnsi="Arial" w:cs="Arial"/>
                <w:sz w:val="22"/>
                <w:szCs w:val="22"/>
                <w:lang w:val="es-ES_tradnl"/>
              </w:rPr>
              <w:t xml:space="preserve"> a monto agotable de acuerdo con las necesidades de la entidad.</w:t>
            </w:r>
          </w:p>
          <w:p w14:paraId="4AECE3FA" w14:textId="77777777" w:rsidR="00697E40" w:rsidRPr="00346926" w:rsidRDefault="00697E40" w:rsidP="00697E40">
            <w:pPr>
              <w:jc w:val="both"/>
              <w:rPr>
                <w:rFonts w:ascii="Arial" w:hAnsi="Arial" w:cs="Arial"/>
                <w:sz w:val="22"/>
                <w:szCs w:val="22"/>
                <w:lang w:val="es-419"/>
              </w:rPr>
            </w:pPr>
          </w:p>
          <w:p w14:paraId="31ACCB05" w14:textId="77777777" w:rsidR="007C78AE" w:rsidRDefault="007C78AE" w:rsidP="007C78AE">
            <w:pPr>
              <w:jc w:val="both"/>
              <w:rPr>
                <w:rFonts w:ascii="Arial" w:hAnsi="Arial" w:cs="Arial"/>
                <w:sz w:val="22"/>
                <w:szCs w:val="22"/>
                <w:lang w:val="es-419"/>
              </w:rPr>
            </w:pPr>
            <w:r w:rsidRPr="00346926">
              <w:rPr>
                <w:rFonts w:ascii="Arial" w:hAnsi="Arial" w:cs="Arial"/>
                <w:sz w:val="22"/>
                <w:szCs w:val="22"/>
                <w:lang w:val="es-419"/>
              </w:rPr>
              <w:t xml:space="preserve">El contrato se celebrará bajo la modalidad </w:t>
            </w:r>
            <w:r w:rsidRPr="007C711C">
              <w:rPr>
                <w:rFonts w:ascii="Arial" w:hAnsi="Arial" w:cs="Arial"/>
                <w:sz w:val="22"/>
                <w:szCs w:val="22"/>
                <w:lang w:val="es-419"/>
              </w:rPr>
              <w:t>de precios unitarios a monto agotable, razón</w:t>
            </w:r>
            <w:r w:rsidRPr="00346926">
              <w:rPr>
                <w:rFonts w:ascii="Arial" w:hAnsi="Arial" w:cs="Arial"/>
                <w:sz w:val="22"/>
                <w:szCs w:val="22"/>
                <w:lang w:val="es-419"/>
              </w:rPr>
              <w:t xml:space="preserve"> por la cual el presupuesto oficial constituye el valor máximo disponible para la ejecución, sin que ello implique obligación para la Entidad de agotar la totalidad de los recursos asignados.</w:t>
            </w:r>
          </w:p>
          <w:p w14:paraId="4CF54181" w14:textId="77777777" w:rsidR="007C78AE" w:rsidRPr="00346926" w:rsidRDefault="007C78AE" w:rsidP="007C78AE">
            <w:pPr>
              <w:jc w:val="both"/>
              <w:rPr>
                <w:rFonts w:ascii="Arial" w:hAnsi="Arial" w:cs="Arial"/>
                <w:sz w:val="22"/>
                <w:szCs w:val="22"/>
                <w:lang w:val="es-419"/>
              </w:rPr>
            </w:pPr>
          </w:p>
          <w:p w14:paraId="77DEBEA9" w14:textId="55CBF164" w:rsidR="007C78AE" w:rsidRDefault="007C78AE" w:rsidP="007C78AE">
            <w:pPr>
              <w:jc w:val="both"/>
              <w:rPr>
                <w:rFonts w:ascii="Arial" w:hAnsi="Arial" w:cs="Arial"/>
                <w:sz w:val="22"/>
                <w:szCs w:val="22"/>
                <w:lang w:val="es-419"/>
              </w:rPr>
            </w:pPr>
            <w:r w:rsidRPr="00346926">
              <w:rPr>
                <w:rFonts w:ascii="Arial" w:hAnsi="Arial" w:cs="Arial"/>
                <w:b/>
                <w:bCs/>
                <w:sz w:val="22"/>
                <w:szCs w:val="22"/>
                <w:lang w:val="es-419"/>
              </w:rPr>
              <w:t>NOTA 1</w:t>
            </w:r>
            <w:r>
              <w:rPr>
                <w:rFonts w:ascii="Arial" w:hAnsi="Arial" w:cs="Arial"/>
                <w:b/>
                <w:bCs/>
                <w:sz w:val="22"/>
                <w:szCs w:val="22"/>
                <w:lang w:val="es-419"/>
              </w:rPr>
              <w:t>:</w:t>
            </w:r>
            <w:r w:rsidRPr="00346926">
              <w:rPr>
                <w:rFonts w:ascii="Arial" w:hAnsi="Arial" w:cs="Arial"/>
                <w:sz w:val="22"/>
                <w:szCs w:val="22"/>
                <w:lang w:val="es-419"/>
              </w:rPr>
              <w:t xml:space="preserve"> Es obligación del contratista asumir durante la ejecución del contrato la totalidad de los impuestos, tasas, contribuciones, gravámenes, costos directos e indirectos y demás gastos que se causen con ocasión de la ejecución contractual.</w:t>
            </w:r>
          </w:p>
          <w:p w14:paraId="37456091" w14:textId="77777777" w:rsidR="007C78AE" w:rsidRPr="00346926" w:rsidRDefault="007C78AE" w:rsidP="007C78AE">
            <w:pPr>
              <w:jc w:val="both"/>
              <w:rPr>
                <w:rFonts w:ascii="Arial" w:hAnsi="Arial" w:cs="Arial"/>
                <w:sz w:val="22"/>
                <w:szCs w:val="22"/>
                <w:lang w:val="es-419"/>
              </w:rPr>
            </w:pPr>
          </w:p>
          <w:p w14:paraId="7B966839" w14:textId="77777777" w:rsidR="007C78AE" w:rsidRDefault="007C78AE" w:rsidP="007C78AE">
            <w:pPr>
              <w:jc w:val="both"/>
              <w:rPr>
                <w:rFonts w:ascii="Arial" w:hAnsi="Arial" w:cs="Arial"/>
                <w:sz w:val="22"/>
                <w:szCs w:val="22"/>
              </w:rPr>
            </w:pPr>
            <w:r w:rsidRPr="00030F28">
              <w:rPr>
                <w:rFonts w:ascii="Arial" w:hAnsi="Arial" w:cs="Arial"/>
                <w:b/>
                <w:bCs/>
                <w:sz w:val="22"/>
                <w:szCs w:val="22"/>
              </w:rPr>
              <w:t>NOTA</w:t>
            </w:r>
            <w:r>
              <w:rPr>
                <w:rFonts w:ascii="Arial" w:hAnsi="Arial" w:cs="Arial"/>
                <w:b/>
                <w:bCs/>
                <w:sz w:val="22"/>
                <w:szCs w:val="22"/>
              </w:rPr>
              <w:t xml:space="preserve"> 2</w:t>
            </w:r>
            <w:r w:rsidRPr="00030F28">
              <w:rPr>
                <w:rFonts w:ascii="Arial" w:hAnsi="Arial" w:cs="Arial"/>
                <w:b/>
                <w:bCs/>
                <w:sz w:val="22"/>
                <w:szCs w:val="22"/>
              </w:rPr>
              <w:t>:</w:t>
            </w:r>
            <w:r w:rsidRPr="00030F28">
              <w:rPr>
                <w:rFonts w:ascii="Arial" w:hAnsi="Arial" w:cs="Arial"/>
                <w:sz w:val="22"/>
                <w:szCs w:val="22"/>
              </w:rPr>
              <w:t xml:space="preserve"> Es de advertir que el proceso de selección se adjudicará por la totalidad del presupuesto oficial, del cual se irán descontando los pagos de las respectivas facturas que presente el contratista.</w:t>
            </w:r>
          </w:p>
          <w:p w14:paraId="542952D5" w14:textId="77777777" w:rsidR="007C78AE" w:rsidRPr="00346926" w:rsidRDefault="007C78AE" w:rsidP="007C78AE">
            <w:pPr>
              <w:jc w:val="both"/>
              <w:rPr>
                <w:rFonts w:ascii="Arial" w:hAnsi="Arial" w:cs="Arial"/>
                <w:sz w:val="22"/>
                <w:szCs w:val="22"/>
                <w:lang w:val="es-419"/>
              </w:rPr>
            </w:pPr>
          </w:p>
          <w:p w14:paraId="505BA698" w14:textId="77777777" w:rsidR="007C78AE" w:rsidRDefault="007C78AE" w:rsidP="007C78AE">
            <w:pPr>
              <w:jc w:val="both"/>
              <w:rPr>
                <w:rFonts w:ascii="Arial" w:hAnsi="Arial" w:cs="Arial"/>
                <w:sz w:val="22"/>
                <w:szCs w:val="22"/>
                <w:lang w:val="es-419"/>
              </w:rPr>
            </w:pPr>
            <w:r w:rsidRPr="00346926">
              <w:rPr>
                <w:rFonts w:ascii="Arial" w:hAnsi="Arial" w:cs="Arial"/>
                <w:b/>
                <w:bCs/>
                <w:sz w:val="22"/>
                <w:szCs w:val="22"/>
                <w:lang w:val="es-419"/>
              </w:rPr>
              <w:t>NOTA 3.</w:t>
            </w:r>
            <w:r w:rsidRPr="00346926">
              <w:rPr>
                <w:rFonts w:ascii="Arial" w:hAnsi="Arial" w:cs="Arial"/>
                <w:sz w:val="22"/>
                <w:szCs w:val="22"/>
                <w:lang w:val="es-419"/>
              </w:rPr>
              <w:t xml:space="preserve"> La oferta económica presentada no podrá superar el presupuesto oficial fijado por la Entidad, so pena de rechazo de la oferta correspondiente.</w:t>
            </w:r>
          </w:p>
          <w:p w14:paraId="671300AA" w14:textId="77777777" w:rsidR="007C78AE" w:rsidRPr="00346926" w:rsidRDefault="007C78AE" w:rsidP="007C78AE">
            <w:pPr>
              <w:jc w:val="both"/>
              <w:rPr>
                <w:rFonts w:ascii="Arial" w:hAnsi="Arial" w:cs="Arial"/>
                <w:sz w:val="22"/>
                <w:szCs w:val="22"/>
                <w:lang w:val="es-419"/>
              </w:rPr>
            </w:pPr>
          </w:p>
          <w:p w14:paraId="1C86B909" w14:textId="77777777" w:rsidR="007C78AE" w:rsidRDefault="007C78AE" w:rsidP="003D6D79">
            <w:pPr>
              <w:jc w:val="both"/>
              <w:rPr>
                <w:rFonts w:ascii="Arial" w:hAnsi="Arial" w:cs="Arial"/>
                <w:sz w:val="22"/>
                <w:szCs w:val="22"/>
                <w:lang w:val="es-419"/>
              </w:rPr>
            </w:pPr>
            <w:r w:rsidRPr="00346926">
              <w:rPr>
                <w:rFonts w:ascii="Arial" w:hAnsi="Arial" w:cs="Arial"/>
                <w:b/>
                <w:bCs/>
                <w:sz w:val="22"/>
                <w:szCs w:val="22"/>
                <w:lang w:val="es-419"/>
              </w:rPr>
              <w:t>NOTA 4.</w:t>
            </w:r>
            <w:r w:rsidRPr="00346926">
              <w:rPr>
                <w:rFonts w:ascii="Arial" w:hAnsi="Arial" w:cs="Arial"/>
                <w:sz w:val="22"/>
                <w:szCs w:val="22"/>
                <w:lang w:val="es-419"/>
              </w:rPr>
              <w:t xml:space="preserve"> Todos los valores consignados en la oferta económica deberán expresarse en pesos colombianos, sin decimales y aproximados al peso</w:t>
            </w:r>
            <w:r>
              <w:rPr>
                <w:rFonts w:ascii="Arial" w:hAnsi="Arial" w:cs="Arial"/>
                <w:sz w:val="22"/>
                <w:szCs w:val="22"/>
                <w:lang w:val="es-419"/>
              </w:rPr>
              <w:t>.</w:t>
            </w:r>
          </w:p>
          <w:p w14:paraId="6BCF06DF" w14:textId="77777777" w:rsidR="003D6D79" w:rsidRDefault="003D6D79" w:rsidP="003D6D79">
            <w:pPr>
              <w:jc w:val="both"/>
              <w:rPr>
                <w:rFonts w:ascii="Arial" w:hAnsi="Arial" w:cs="Arial"/>
                <w:sz w:val="22"/>
                <w:szCs w:val="22"/>
                <w:lang w:val="es-419"/>
              </w:rPr>
            </w:pPr>
          </w:p>
          <w:p w14:paraId="7131AA20" w14:textId="77755872" w:rsidR="003D6D79" w:rsidRPr="00A615D0" w:rsidRDefault="003D6D79" w:rsidP="003D6D79">
            <w:pPr>
              <w:jc w:val="both"/>
              <w:rPr>
                <w:rFonts w:ascii="Arial" w:hAnsi="Arial" w:cs="Arial"/>
                <w:sz w:val="22"/>
                <w:szCs w:val="22"/>
                <w:lang w:val="es-419"/>
              </w:rPr>
            </w:pPr>
          </w:p>
        </w:tc>
      </w:tr>
      <w:tr w:rsidR="00697E40" w:rsidRPr="0079205C" w14:paraId="362FECD8" w14:textId="77777777" w:rsidTr="00800A92">
        <w:trPr>
          <w:trHeight w:val="20"/>
          <w:jc w:val="center"/>
        </w:trPr>
        <w:tc>
          <w:tcPr>
            <w:tcW w:w="10791" w:type="dxa"/>
            <w:gridSpan w:val="7"/>
            <w:shd w:val="clear" w:color="auto" w:fill="D9D9D9" w:themeFill="background1" w:themeFillShade="D9"/>
          </w:tcPr>
          <w:p w14:paraId="7254B1A5" w14:textId="77777777" w:rsidR="00697E40" w:rsidRPr="0079205C" w:rsidRDefault="00697E40" w:rsidP="00697E40">
            <w:pPr>
              <w:ind w:right="333"/>
              <w:jc w:val="both"/>
              <w:rPr>
                <w:rFonts w:ascii="Arial" w:hAnsi="Arial" w:cs="Arial"/>
                <w:bCs/>
                <w:sz w:val="22"/>
                <w:szCs w:val="22"/>
                <w:lang w:eastAsia="es-CO"/>
              </w:rPr>
            </w:pPr>
            <w:r w:rsidRPr="005A716F">
              <w:rPr>
                <w:rFonts w:ascii="Arial" w:hAnsi="Arial" w:cs="Arial"/>
                <w:bCs/>
                <w:sz w:val="22"/>
                <w:szCs w:val="22"/>
                <w:lang w:eastAsia="es-CO"/>
              </w:rPr>
              <w:t>3.4.2 Certificado de disponibilidad presupuestal</w:t>
            </w:r>
          </w:p>
        </w:tc>
      </w:tr>
      <w:tr w:rsidR="00697E40" w:rsidRPr="0079205C" w14:paraId="2055D0CE" w14:textId="77777777" w:rsidTr="00800A92">
        <w:trPr>
          <w:trHeight w:val="2707"/>
          <w:jc w:val="center"/>
        </w:trPr>
        <w:tc>
          <w:tcPr>
            <w:tcW w:w="10791" w:type="dxa"/>
            <w:gridSpan w:val="7"/>
          </w:tcPr>
          <w:p w14:paraId="679DF581" w14:textId="77777777" w:rsidR="00697E40" w:rsidRDefault="00697E40" w:rsidP="00697E40">
            <w:pPr>
              <w:jc w:val="both"/>
              <w:rPr>
                <w:rFonts w:ascii="Arial" w:hAnsi="Arial" w:cs="Arial"/>
                <w:sz w:val="22"/>
                <w:szCs w:val="22"/>
              </w:rPr>
            </w:pPr>
          </w:p>
          <w:p w14:paraId="20703FCC" w14:textId="0A04F6BD" w:rsidR="00AC004B" w:rsidRPr="00030F28" w:rsidRDefault="00AC004B" w:rsidP="00AC004B">
            <w:pPr>
              <w:jc w:val="both"/>
              <w:rPr>
                <w:rFonts w:ascii="Arial" w:hAnsi="Arial" w:cs="Arial"/>
                <w:sz w:val="22"/>
                <w:szCs w:val="22"/>
              </w:rPr>
            </w:pPr>
            <w:r w:rsidRPr="00030F28">
              <w:rPr>
                <w:rFonts w:ascii="Arial" w:hAnsi="Arial" w:cs="Arial"/>
                <w:sz w:val="22"/>
                <w:szCs w:val="22"/>
              </w:rPr>
              <w:t xml:space="preserve">El proceso de contratación se encuentra amparado por </w:t>
            </w:r>
            <w:r w:rsidR="007C78AE">
              <w:rPr>
                <w:rFonts w:ascii="Arial" w:hAnsi="Arial" w:cs="Arial"/>
                <w:sz w:val="22"/>
                <w:szCs w:val="22"/>
              </w:rPr>
              <w:t>el</w:t>
            </w:r>
            <w:r w:rsidRPr="00030F28">
              <w:rPr>
                <w:rFonts w:ascii="Arial" w:hAnsi="Arial" w:cs="Arial"/>
                <w:sz w:val="22"/>
                <w:szCs w:val="22"/>
              </w:rPr>
              <w:t xml:space="preserve"> siguiente Certificado de Disponibilidad Presupuestal (CDP):</w:t>
            </w:r>
          </w:p>
          <w:p w14:paraId="0D4C3E78" w14:textId="77777777" w:rsidR="00AC004B" w:rsidRPr="00030F28" w:rsidRDefault="00AC004B" w:rsidP="00AC004B">
            <w:pPr>
              <w:jc w:val="both"/>
              <w:rPr>
                <w:rFonts w:ascii="Arial" w:hAnsi="Arial" w:cs="Arial"/>
                <w:sz w:val="22"/>
                <w:szCs w:val="22"/>
              </w:rPr>
            </w:pPr>
          </w:p>
          <w:tbl>
            <w:tblPr>
              <w:tblW w:w="10052" w:type="dxa"/>
              <w:jc w:val="center"/>
              <w:tblLook w:val="04A0" w:firstRow="1" w:lastRow="0" w:firstColumn="1" w:lastColumn="0" w:noHBand="0" w:noVBand="1"/>
            </w:tblPr>
            <w:tblGrid>
              <w:gridCol w:w="745"/>
              <w:gridCol w:w="1201"/>
              <w:gridCol w:w="2813"/>
              <w:gridCol w:w="1046"/>
              <w:gridCol w:w="1302"/>
              <w:gridCol w:w="1524"/>
              <w:gridCol w:w="1421"/>
            </w:tblGrid>
            <w:tr w:rsidR="00AC004B" w:rsidRPr="007C78AE" w14:paraId="1F268DAF" w14:textId="77777777" w:rsidTr="007C78AE">
              <w:trPr>
                <w:trHeight w:val="405"/>
                <w:tblHeader/>
                <w:jc w:val="center"/>
              </w:trPr>
              <w:tc>
                <w:tcPr>
                  <w:tcW w:w="74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729AC7E" w14:textId="77777777" w:rsidR="00AC004B" w:rsidRPr="007C78AE" w:rsidRDefault="00AC004B" w:rsidP="00AC004B">
                  <w:pPr>
                    <w:jc w:val="center"/>
                    <w:rPr>
                      <w:rFonts w:ascii="Arial" w:hAnsi="Arial" w:cs="Arial"/>
                      <w:b/>
                      <w:bCs/>
                      <w:color w:val="000000"/>
                      <w:sz w:val="18"/>
                      <w:szCs w:val="18"/>
                      <w:lang w:eastAsia="en-US"/>
                    </w:rPr>
                  </w:pPr>
                  <w:r w:rsidRPr="007C78AE">
                    <w:rPr>
                      <w:rFonts w:ascii="Arial" w:hAnsi="Arial" w:cs="Arial"/>
                      <w:b/>
                      <w:bCs/>
                      <w:snapToGrid w:val="0"/>
                      <w:color w:val="000000"/>
                      <w:sz w:val="18"/>
                      <w:szCs w:val="18"/>
                      <w:lang w:eastAsia="en-US"/>
                    </w:rPr>
                    <w:t>No. CDP</w:t>
                  </w:r>
                </w:p>
              </w:tc>
              <w:tc>
                <w:tcPr>
                  <w:tcW w:w="1201" w:type="dxa"/>
                  <w:tcBorders>
                    <w:top w:val="single" w:sz="4" w:space="0" w:color="auto"/>
                    <w:left w:val="nil"/>
                    <w:bottom w:val="single" w:sz="4" w:space="0" w:color="auto"/>
                    <w:right w:val="single" w:sz="4" w:space="0" w:color="auto"/>
                  </w:tcBorders>
                  <w:shd w:val="clear" w:color="000000" w:fill="D9D9D9"/>
                  <w:vAlign w:val="center"/>
                  <w:hideMark/>
                </w:tcPr>
                <w:p w14:paraId="44CB3B0F" w14:textId="77777777" w:rsidR="00AC004B" w:rsidRPr="007C78AE" w:rsidRDefault="00AC004B" w:rsidP="00AC004B">
                  <w:pPr>
                    <w:jc w:val="center"/>
                    <w:rPr>
                      <w:rFonts w:ascii="Arial" w:hAnsi="Arial" w:cs="Arial"/>
                      <w:b/>
                      <w:bCs/>
                      <w:color w:val="000000"/>
                      <w:sz w:val="18"/>
                      <w:szCs w:val="18"/>
                      <w:lang w:eastAsia="en-US"/>
                    </w:rPr>
                  </w:pPr>
                  <w:r w:rsidRPr="007C78AE">
                    <w:rPr>
                      <w:rFonts w:ascii="Arial" w:hAnsi="Arial" w:cs="Arial"/>
                      <w:b/>
                      <w:bCs/>
                      <w:snapToGrid w:val="0"/>
                      <w:color w:val="000000"/>
                      <w:sz w:val="18"/>
                      <w:szCs w:val="18"/>
                      <w:lang w:eastAsia="en-US"/>
                    </w:rPr>
                    <w:t>Fecha de expedición</w:t>
                  </w:r>
                </w:p>
              </w:tc>
              <w:tc>
                <w:tcPr>
                  <w:tcW w:w="2813" w:type="dxa"/>
                  <w:tcBorders>
                    <w:top w:val="single" w:sz="4" w:space="0" w:color="auto"/>
                    <w:left w:val="nil"/>
                    <w:bottom w:val="single" w:sz="4" w:space="0" w:color="auto"/>
                    <w:right w:val="single" w:sz="4" w:space="0" w:color="auto"/>
                  </w:tcBorders>
                  <w:shd w:val="clear" w:color="000000" w:fill="D9D9D9"/>
                  <w:vAlign w:val="center"/>
                  <w:hideMark/>
                </w:tcPr>
                <w:p w14:paraId="43A58DC2" w14:textId="77777777" w:rsidR="00AC004B" w:rsidRPr="007C78AE" w:rsidRDefault="00AC004B" w:rsidP="00AC004B">
                  <w:pPr>
                    <w:jc w:val="center"/>
                    <w:rPr>
                      <w:rFonts w:ascii="Arial" w:hAnsi="Arial" w:cs="Arial"/>
                      <w:b/>
                      <w:bCs/>
                      <w:color w:val="000000"/>
                      <w:sz w:val="18"/>
                      <w:szCs w:val="18"/>
                      <w:lang w:eastAsia="en-US"/>
                    </w:rPr>
                  </w:pPr>
                  <w:r w:rsidRPr="007C78AE">
                    <w:rPr>
                      <w:rFonts w:ascii="Arial" w:hAnsi="Arial" w:cs="Arial"/>
                      <w:b/>
                      <w:bCs/>
                      <w:snapToGrid w:val="0"/>
                      <w:color w:val="000000"/>
                      <w:sz w:val="18"/>
                      <w:szCs w:val="18"/>
                      <w:lang w:eastAsia="en-US"/>
                    </w:rPr>
                    <w:t>Rubro</w:t>
                  </w:r>
                </w:p>
              </w:tc>
              <w:tc>
                <w:tcPr>
                  <w:tcW w:w="1046" w:type="dxa"/>
                  <w:tcBorders>
                    <w:top w:val="single" w:sz="4" w:space="0" w:color="auto"/>
                    <w:left w:val="nil"/>
                    <w:bottom w:val="single" w:sz="4" w:space="0" w:color="auto"/>
                    <w:right w:val="single" w:sz="4" w:space="0" w:color="auto"/>
                  </w:tcBorders>
                  <w:shd w:val="clear" w:color="000000" w:fill="D9D9D9"/>
                  <w:vAlign w:val="center"/>
                </w:tcPr>
                <w:p w14:paraId="413C271D" w14:textId="77777777" w:rsidR="00AC004B" w:rsidRPr="007C78AE" w:rsidRDefault="00AC004B" w:rsidP="00AC004B">
                  <w:pPr>
                    <w:jc w:val="center"/>
                    <w:rPr>
                      <w:rFonts w:ascii="Arial" w:hAnsi="Arial" w:cs="Arial"/>
                      <w:b/>
                      <w:bCs/>
                      <w:snapToGrid w:val="0"/>
                      <w:color w:val="000000"/>
                      <w:sz w:val="18"/>
                      <w:szCs w:val="18"/>
                      <w:lang w:eastAsia="en-US"/>
                    </w:rPr>
                  </w:pPr>
                  <w:r w:rsidRPr="007C78AE">
                    <w:rPr>
                      <w:rFonts w:ascii="Arial" w:hAnsi="Arial" w:cs="Arial"/>
                      <w:b/>
                      <w:bCs/>
                      <w:snapToGrid w:val="0"/>
                      <w:color w:val="000000"/>
                      <w:sz w:val="18"/>
                      <w:szCs w:val="18"/>
                      <w:lang w:eastAsia="en-US"/>
                    </w:rPr>
                    <w:t>situación</w:t>
                  </w:r>
                </w:p>
              </w:tc>
              <w:tc>
                <w:tcPr>
                  <w:tcW w:w="130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BB562FF" w14:textId="77777777" w:rsidR="00AC004B" w:rsidRPr="007C78AE" w:rsidRDefault="00AC004B" w:rsidP="00AC004B">
                  <w:pPr>
                    <w:jc w:val="center"/>
                    <w:rPr>
                      <w:rFonts w:ascii="Arial" w:hAnsi="Arial" w:cs="Arial"/>
                      <w:b/>
                      <w:bCs/>
                      <w:color w:val="000000"/>
                      <w:sz w:val="18"/>
                      <w:szCs w:val="18"/>
                      <w:lang w:eastAsia="en-US"/>
                    </w:rPr>
                  </w:pPr>
                  <w:r w:rsidRPr="007C78AE">
                    <w:rPr>
                      <w:rFonts w:ascii="Arial" w:hAnsi="Arial" w:cs="Arial"/>
                      <w:b/>
                      <w:bCs/>
                      <w:snapToGrid w:val="0"/>
                      <w:color w:val="000000"/>
                      <w:sz w:val="18"/>
                      <w:szCs w:val="18"/>
                      <w:lang w:eastAsia="en-US"/>
                    </w:rPr>
                    <w:t>Subunidad Ejecutora</w:t>
                  </w:r>
                </w:p>
              </w:tc>
              <w:tc>
                <w:tcPr>
                  <w:tcW w:w="1524" w:type="dxa"/>
                  <w:tcBorders>
                    <w:top w:val="single" w:sz="4" w:space="0" w:color="auto"/>
                    <w:left w:val="nil"/>
                    <w:bottom w:val="single" w:sz="4" w:space="0" w:color="auto"/>
                    <w:right w:val="single" w:sz="4" w:space="0" w:color="auto"/>
                  </w:tcBorders>
                  <w:shd w:val="clear" w:color="000000" w:fill="D9D9D9"/>
                  <w:vAlign w:val="center"/>
                  <w:hideMark/>
                </w:tcPr>
                <w:p w14:paraId="38A393D9" w14:textId="77777777" w:rsidR="00AC004B" w:rsidRPr="007C78AE" w:rsidRDefault="00AC004B" w:rsidP="00AC004B">
                  <w:pPr>
                    <w:jc w:val="center"/>
                    <w:rPr>
                      <w:rFonts w:ascii="Arial" w:hAnsi="Arial" w:cs="Arial"/>
                      <w:b/>
                      <w:bCs/>
                      <w:color w:val="000000"/>
                      <w:sz w:val="18"/>
                      <w:szCs w:val="18"/>
                      <w:lang w:eastAsia="en-US"/>
                    </w:rPr>
                  </w:pPr>
                  <w:r w:rsidRPr="007C78AE">
                    <w:rPr>
                      <w:rFonts w:ascii="Arial" w:hAnsi="Arial" w:cs="Arial"/>
                      <w:b/>
                      <w:bCs/>
                      <w:snapToGrid w:val="0"/>
                      <w:color w:val="000000"/>
                      <w:sz w:val="18"/>
                      <w:szCs w:val="18"/>
                      <w:lang w:eastAsia="en-US"/>
                    </w:rPr>
                    <w:t>Valor CDP</w:t>
                  </w:r>
                </w:p>
              </w:tc>
              <w:tc>
                <w:tcPr>
                  <w:tcW w:w="1421" w:type="dxa"/>
                  <w:tcBorders>
                    <w:top w:val="single" w:sz="4" w:space="0" w:color="auto"/>
                    <w:left w:val="nil"/>
                    <w:bottom w:val="single" w:sz="4" w:space="0" w:color="auto"/>
                    <w:right w:val="single" w:sz="4" w:space="0" w:color="auto"/>
                  </w:tcBorders>
                  <w:shd w:val="clear" w:color="000000" w:fill="D9D9D9"/>
                  <w:vAlign w:val="center"/>
                  <w:hideMark/>
                </w:tcPr>
                <w:p w14:paraId="766BC30C" w14:textId="77777777" w:rsidR="00AC004B" w:rsidRPr="007C78AE" w:rsidRDefault="00AC004B" w:rsidP="00AC004B">
                  <w:pPr>
                    <w:jc w:val="center"/>
                    <w:rPr>
                      <w:rFonts w:ascii="Arial" w:hAnsi="Arial" w:cs="Arial"/>
                      <w:b/>
                      <w:bCs/>
                      <w:color w:val="000000"/>
                      <w:sz w:val="18"/>
                      <w:szCs w:val="18"/>
                      <w:lang w:eastAsia="en-US"/>
                    </w:rPr>
                  </w:pPr>
                  <w:r w:rsidRPr="007C78AE">
                    <w:rPr>
                      <w:rFonts w:ascii="Arial" w:hAnsi="Arial" w:cs="Arial"/>
                      <w:b/>
                      <w:bCs/>
                      <w:snapToGrid w:val="0"/>
                      <w:color w:val="000000"/>
                      <w:sz w:val="18"/>
                      <w:szCs w:val="18"/>
                      <w:lang w:eastAsia="en-US"/>
                    </w:rPr>
                    <w:t>Valor a comprometer</w:t>
                  </w:r>
                </w:p>
              </w:tc>
            </w:tr>
            <w:tr w:rsidR="00AC004B" w:rsidRPr="007C78AE" w14:paraId="6D82B1F1" w14:textId="77777777" w:rsidTr="007C78AE">
              <w:trPr>
                <w:trHeight w:val="758"/>
                <w:jc w:val="center"/>
              </w:trPr>
              <w:tc>
                <w:tcPr>
                  <w:tcW w:w="745" w:type="dxa"/>
                  <w:tcBorders>
                    <w:top w:val="single" w:sz="4" w:space="0" w:color="auto"/>
                    <w:left w:val="single" w:sz="4" w:space="0" w:color="auto"/>
                    <w:bottom w:val="single" w:sz="4" w:space="0" w:color="auto"/>
                    <w:right w:val="single" w:sz="4" w:space="0" w:color="auto"/>
                  </w:tcBorders>
                  <w:vAlign w:val="center"/>
                  <w:hideMark/>
                </w:tcPr>
                <w:p w14:paraId="251642D3" w14:textId="77777777" w:rsidR="00AC004B" w:rsidRPr="007C78AE" w:rsidRDefault="00AC004B" w:rsidP="00AC004B">
                  <w:pPr>
                    <w:jc w:val="center"/>
                    <w:rPr>
                      <w:rFonts w:ascii="Arial" w:hAnsi="Arial" w:cs="Arial"/>
                      <w:color w:val="000000"/>
                      <w:sz w:val="18"/>
                      <w:szCs w:val="18"/>
                      <w:lang w:eastAsia="en-US"/>
                    </w:rPr>
                  </w:pPr>
                  <w:r w:rsidRPr="007C78AE">
                    <w:rPr>
                      <w:rFonts w:ascii="Arial" w:hAnsi="Arial" w:cs="Arial"/>
                      <w:color w:val="000000"/>
                      <w:sz w:val="18"/>
                      <w:szCs w:val="18"/>
                      <w:lang w:eastAsia="en-US"/>
                    </w:rPr>
                    <w:t>11726</w:t>
                  </w:r>
                </w:p>
              </w:tc>
              <w:tc>
                <w:tcPr>
                  <w:tcW w:w="1201" w:type="dxa"/>
                  <w:tcBorders>
                    <w:top w:val="single" w:sz="4" w:space="0" w:color="auto"/>
                    <w:left w:val="nil"/>
                    <w:bottom w:val="single" w:sz="4" w:space="0" w:color="auto"/>
                    <w:right w:val="single" w:sz="4" w:space="0" w:color="auto"/>
                  </w:tcBorders>
                  <w:vAlign w:val="center"/>
                  <w:hideMark/>
                </w:tcPr>
                <w:p w14:paraId="620E60BB" w14:textId="77777777" w:rsidR="00AC004B" w:rsidRPr="007C78AE" w:rsidRDefault="00AC004B" w:rsidP="00AC004B">
                  <w:pPr>
                    <w:jc w:val="center"/>
                    <w:rPr>
                      <w:rFonts w:ascii="Arial" w:hAnsi="Arial" w:cs="Arial"/>
                      <w:color w:val="000000"/>
                      <w:sz w:val="18"/>
                      <w:szCs w:val="18"/>
                      <w:lang w:eastAsia="en-US"/>
                    </w:rPr>
                  </w:pPr>
                  <w:r w:rsidRPr="007C78AE">
                    <w:rPr>
                      <w:rFonts w:ascii="Arial" w:hAnsi="Arial" w:cs="Arial"/>
                      <w:color w:val="000000"/>
                      <w:sz w:val="18"/>
                      <w:szCs w:val="18"/>
                      <w:lang w:eastAsia="en-US"/>
                    </w:rPr>
                    <w:t>25/08/2026</w:t>
                  </w:r>
                </w:p>
              </w:tc>
              <w:tc>
                <w:tcPr>
                  <w:tcW w:w="2813" w:type="dxa"/>
                  <w:tcBorders>
                    <w:top w:val="single" w:sz="4" w:space="0" w:color="auto"/>
                    <w:left w:val="nil"/>
                    <w:bottom w:val="single" w:sz="4" w:space="0" w:color="auto"/>
                    <w:right w:val="single" w:sz="4" w:space="0" w:color="auto"/>
                  </w:tcBorders>
                  <w:shd w:val="clear" w:color="000000" w:fill="FFFFFF"/>
                  <w:vAlign w:val="center"/>
                  <w:hideMark/>
                </w:tcPr>
                <w:p w14:paraId="5CA1DC18" w14:textId="77777777" w:rsidR="00AC004B" w:rsidRPr="007C78AE" w:rsidRDefault="00AC004B" w:rsidP="00AC004B">
                  <w:pPr>
                    <w:jc w:val="both"/>
                    <w:rPr>
                      <w:rFonts w:ascii="Arial" w:hAnsi="Arial" w:cs="Arial"/>
                      <w:sz w:val="18"/>
                      <w:szCs w:val="18"/>
                      <w:lang w:eastAsia="en-US"/>
                    </w:rPr>
                  </w:pPr>
                  <w:r w:rsidRPr="007C78AE">
                    <w:rPr>
                      <w:rFonts w:ascii="Arial" w:hAnsi="Arial" w:cs="Arial"/>
                      <w:snapToGrid w:val="0"/>
                      <w:sz w:val="18"/>
                      <w:szCs w:val="18"/>
                      <w:lang w:eastAsia="en-US"/>
                    </w:rPr>
                    <w:t>A-02-02-01-003-003 PRODUCTOS DE HORNOS DE COQUE; PRODUCTOS DE REFINACIÓN DE PETRÓLEO Y COMBUSTIBLE NUCLEAR</w:t>
                  </w:r>
                </w:p>
              </w:tc>
              <w:tc>
                <w:tcPr>
                  <w:tcW w:w="1046" w:type="dxa"/>
                  <w:tcBorders>
                    <w:top w:val="single" w:sz="4" w:space="0" w:color="auto"/>
                    <w:left w:val="nil"/>
                    <w:bottom w:val="single" w:sz="4" w:space="0" w:color="auto"/>
                    <w:right w:val="single" w:sz="4" w:space="0" w:color="auto"/>
                  </w:tcBorders>
                  <w:vAlign w:val="center"/>
                </w:tcPr>
                <w:p w14:paraId="48856FB7" w14:textId="77777777" w:rsidR="00AC004B" w:rsidRPr="007C78AE" w:rsidRDefault="00AC004B" w:rsidP="00AC004B">
                  <w:pPr>
                    <w:jc w:val="center"/>
                    <w:rPr>
                      <w:rFonts w:ascii="Arial" w:hAnsi="Arial" w:cs="Arial"/>
                      <w:snapToGrid w:val="0"/>
                      <w:color w:val="000000"/>
                      <w:sz w:val="18"/>
                      <w:szCs w:val="18"/>
                      <w:lang w:eastAsia="en-US"/>
                    </w:rPr>
                  </w:pPr>
                  <w:r w:rsidRPr="007C78AE">
                    <w:rPr>
                      <w:rFonts w:ascii="Arial" w:hAnsi="Arial" w:cs="Arial"/>
                      <w:snapToGrid w:val="0"/>
                      <w:color w:val="000000"/>
                      <w:sz w:val="18"/>
                      <w:szCs w:val="18"/>
                      <w:lang w:eastAsia="en-US"/>
                    </w:rPr>
                    <w:t>CSF</w:t>
                  </w:r>
                </w:p>
              </w:tc>
              <w:tc>
                <w:tcPr>
                  <w:tcW w:w="13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1BA801" w14:textId="77777777" w:rsidR="00AC004B" w:rsidRPr="007C78AE" w:rsidRDefault="00AC004B" w:rsidP="00AC004B">
                  <w:pPr>
                    <w:jc w:val="center"/>
                    <w:rPr>
                      <w:rFonts w:ascii="Arial" w:hAnsi="Arial" w:cs="Arial"/>
                      <w:color w:val="000000"/>
                      <w:sz w:val="18"/>
                      <w:szCs w:val="18"/>
                      <w:lang w:val="en-US" w:eastAsia="en-US"/>
                    </w:rPr>
                  </w:pPr>
                  <w:r w:rsidRPr="007C78AE">
                    <w:rPr>
                      <w:rFonts w:ascii="Arial" w:hAnsi="Arial" w:cs="Arial"/>
                      <w:snapToGrid w:val="0"/>
                      <w:color w:val="000000"/>
                      <w:sz w:val="18"/>
                      <w:szCs w:val="18"/>
                      <w:lang w:eastAsia="en-US"/>
                    </w:rPr>
                    <w:t>27-01-01-833</w:t>
                  </w:r>
                </w:p>
              </w:tc>
              <w:tc>
                <w:tcPr>
                  <w:tcW w:w="1524" w:type="dxa"/>
                  <w:tcBorders>
                    <w:top w:val="single" w:sz="4" w:space="0" w:color="auto"/>
                    <w:left w:val="nil"/>
                    <w:bottom w:val="single" w:sz="4" w:space="0" w:color="auto"/>
                    <w:right w:val="single" w:sz="4" w:space="0" w:color="auto"/>
                  </w:tcBorders>
                  <w:vAlign w:val="center"/>
                  <w:hideMark/>
                </w:tcPr>
                <w:p w14:paraId="3A09171D" w14:textId="01E3A3AC" w:rsidR="00AC004B" w:rsidRPr="007C78AE" w:rsidRDefault="00AC004B" w:rsidP="00AC004B">
                  <w:pPr>
                    <w:jc w:val="center"/>
                    <w:rPr>
                      <w:rFonts w:ascii="Arial" w:hAnsi="Arial" w:cs="Arial"/>
                      <w:color w:val="000000"/>
                      <w:sz w:val="18"/>
                      <w:szCs w:val="18"/>
                      <w:lang w:val="en-US" w:eastAsia="en-US"/>
                    </w:rPr>
                  </w:pPr>
                  <w:r w:rsidRPr="007C78AE">
                    <w:rPr>
                      <w:rFonts w:ascii="Arial" w:hAnsi="Arial" w:cs="Arial"/>
                      <w:color w:val="000000"/>
                      <w:sz w:val="18"/>
                      <w:szCs w:val="18"/>
                      <w:lang w:eastAsia="en-US"/>
                    </w:rPr>
                    <w:t>$11</w:t>
                  </w:r>
                  <w:r w:rsidR="003D6D79">
                    <w:rPr>
                      <w:rFonts w:ascii="Arial" w:hAnsi="Arial" w:cs="Arial"/>
                      <w:color w:val="000000"/>
                      <w:sz w:val="18"/>
                      <w:szCs w:val="18"/>
                      <w:lang w:eastAsia="en-US"/>
                    </w:rPr>
                    <w:t>.</w:t>
                  </w:r>
                  <w:r w:rsidRPr="007C78AE">
                    <w:rPr>
                      <w:rFonts w:ascii="Arial" w:hAnsi="Arial" w:cs="Arial"/>
                      <w:color w:val="000000"/>
                      <w:sz w:val="18"/>
                      <w:szCs w:val="18"/>
                      <w:lang w:eastAsia="en-US"/>
                    </w:rPr>
                    <w:t>700</w:t>
                  </w:r>
                  <w:r w:rsidR="003D6D79">
                    <w:rPr>
                      <w:rFonts w:ascii="Arial" w:hAnsi="Arial" w:cs="Arial"/>
                      <w:color w:val="000000"/>
                      <w:sz w:val="18"/>
                      <w:szCs w:val="18"/>
                      <w:lang w:eastAsia="en-US"/>
                    </w:rPr>
                    <w:t>.</w:t>
                  </w:r>
                  <w:r w:rsidRPr="007C78AE">
                    <w:rPr>
                      <w:rFonts w:ascii="Arial" w:hAnsi="Arial" w:cs="Arial"/>
                      <w:color w:val="000000"/>
                      <w:sz w:val="18"/>
                      <w:szCs w:val="18"/>
                      <w:lang w:eastAsia="en-US"/>
                    </w:rPr>
                    <w:t>000.00</w:t>
                  </w:r>
                </w:p>
              </w:tc>
              <w:tc>
                <w:tcPr>
                  <w:tcW w:w="1421" w:type="dxa"/>
                  <w:tcBorders>
                    <w:top w:val="single" w:sz="4" w:space="0" w:color="auto"/>
                    <w:left w:val="nil"/>
                    <w:bottom w:val="single" w:sz="4" w:space="0" w:color="auto"/>
                    <w:right w:val="single" w:sz="4" w:space="0" w:color="auto"/>
                  </w:tcBorders>
                  <w:vAlign w:val="center"/>
                  <w:hideMark/>
                </w:tcPr>
                <w:p w14:paraId="09C88AD5" w14:textId="77777777" w:rsidR="00AC004B" w:rsidRPr="007C78AE" w:rsidRDefault="00AC004B" w:rsidP="00AC004B">
                  <w:pPr>
                    <w:jc w:val="center"/>
                    <w:rPr>
                      <w:rFonts w:ascii="Arial" w:hAnsi="Arial" w:cs="Arial"/>
                      <w:color w:val="000000"/>
                      <w:sz w:val="18"/>
                      <w:szCs w:val="18"/>
                      <w:lang w:eastAsia="en-US"/>
                    </w:rPr>
                  </w:pPr>
                  <w:r w:rsidRPr="007C78AE">
                    <w:rPr>
                      <w:rFonts w:ascii="Arial" w:hAnsi="Arial" w:cs="Arial"/>
                      <w:color w:val="000000"/>
                      <w:sz w:val="18"/>
                      <w:szCs w:val="18"/>
                      <w:lang w:eastAsia="en-US"/>
                    </w:rPr>
                    <w:t>$8.000.000,00</w:t>
                  </w:r>
                </w:p>
              </w:tc>
            </w:tr>
          </w:tbl>
          <w:p w14:paraId="62BDA452" w14:textId="77777777" w:rsidR="00697E40" w:rsidRPr="00C27873" w:rsidRDefault="00697E40" w:rsidP="00697E40">
            <w:pPr>
              <w:spacing w:before="60" w:after="120"/>
              <w:ind w:right="333"/>
              <w:jc w:val="both"/>
              <w:rPr>
                <w:rFonts w:ascii="Arial" w:hAnsi="Arial" w:cs="Arial"/>
                <w:sz w:val="22"/>
                <w:szCs w:val="22"/>
              </w:rPr>
            </w:pPr>
          </w:p>
        </w:tc>
      </w:tr>
      <w:tr w:rsidR="00697E40" w:rsidRPr="0079205C" w14:paraId="643D928B" w14:textId="77777777" w:rsidTr="00800A92">
        <w:trPr>
          <w:trHeight w:val="20"/>
          <w:jc w:val="center"/>
        </w:trPr>
        <w:tc>
          <w:tcPr>
            <w:tcW w:w="10791" w:type="dxa"/>
            <w:gridSpan w:val="7"/>
            <w:shd w:val="clear" w:color="auto" w:fill="D9D9D9" w:themeFill="background1" w:themeFillShade="D9"/>
            <w:vAlign w:val="center"/>
          </w:tcPr>
          <w:p w14:paraId="173841B6" w14:textId="77777777" w:rsidR="00697E40" w:rsidRPr="0079205C" w:rsidRDefault="00697E40" w:rsidP="00697E40">
            <w:pPr>
              <w:ind w:right="333"/>
              <w:jc w:val="both"/>
              <w:rPr>
                <w:rFonts w:ascii="Arial" w:hAnsi="Arial" w:cs="Arial"/>
                <w:sz w:val="22"/>
                <w:szCs w:val="22"/>
                <w:lang w:eastAsia="es-CO"/>
              </w:rPr>
            </w:pPr>
            <w:r w:rsidRPr="0079205C">
              <w:rPr>
                <w:rFonts w:ascii="Arial" w:hAnsi="Arial" w:cs="Arial"/>
                <w:sz w:val="22"/>
                <w:szCs w:val="22"/>
                <w:lang w:eastAsia="es-CO"/>
              </w:rPr>
              <w:t>3.4.3 Variables consideradas para calcular el presupuesto oficial</w:t>
            </w:r>
          </w:p>
        </w:tc>
      </w:tr>
      <w:tr w:rsidR="00697E40" w:rsidRPr="00AC004B" w14:paraId="69318A7A" w14:textId="77777777" w:rsidTr="00800A92">
        <w:trPr>
          <w:trHeight w:val="20"/>
          <w:jc w:val="center"/>
        </w:trPr>
        <w:tc>
          <w:tcPr>
            <w:tcW w:w="10791" w:type="dxa"/>
            <w:gridSpan w:val="7"/>
            <w:shd w:val="clear" w:color="auto" w:fill="FFFFFF" w:themeFill="background1"/>
            <w:vAlign w:val="center"/>
          </w:tcPr>
          <w:p w14:paraId="16717C1A" w14:textId="77777777" w:rsidR="007C78AE" w:rsidRPr="00AC004B" w:rsidRDefault="007C78AE" w:rsidP="007C78AE">
            <w:pPr>
              <w:jc w:val="both"/>
              <w:rPr>
                <w:rFonts w:ascii="Arial" w:hAnsi="Arial" w:cs="Arial"/>
                <w:sz w:val="22"/>
                <w:szCs w:val="22"/>
              </w:rPr>
            </w:pPr>
            <w:r w:rsidRPr="00AC004B">
              <w:rPr>
                <w:rFonts w:ascii="Arial" w:hAnsi="Arial" w:cs="Arial"/>
                <w:sz w:val="22"/>
                <w:szCs w:val="22"/>
              </w:rPr>
              <w:t xml:space="preserve">Para la determinación del presupuesto oficial estimado del presente proceso de contratación, la Dirección Seccional de Administración Judicial de Cundinamarca - Amazonas analizó variables objetivas, verificables y directamente relacionadas con la necesidad institucional que se pretende satisfacer. </w:t>
            </w:r>
          </w:p>
          <w:p w14:paraId="1AB29F14" w14:textId="77777777" w:rsidR="007C78AE" w:rsidRPr="00AC004B" w:rsidRDefault="007C78AE" w:rsidP="007C78AE">
            <w:pPr>
              <w:jc w:val="both"/>
              <w:rPr>
                <w:rFonts w:ascii="Arial" w:hAnsi="Arial" w:cs="Arial"/>
                <w:sz w:val="22"/>
                <w:szCs w:val="22"/>
              </w:rPr>
            </w:pPr>
          </w:p>
          <w:p w14:paraId="518D8D7E" w14:textId="77777777" w:rsidR="007C78AE" w:rsidRPr="00AC004B" w:rsidRDefault="007C78AE" w:rsidP="007C78AE">
            <w:pPr>
              <w:jc w:val="both"/>
              <w:rPr>
                <w:rFonts w:ascii="Arial" w:hAnsi="Arial" w:cs="Arial"/>
                <w:sz w:val="22"/>
                <w:szCs w:val="22"/>
              </w:rPr>
            </w:pPr>
            <w:r w:rsidRPr="00AC004B">
              <w:rPr>
                <w:rFonts w:ascii="Arial" w:hAnsi="Arial" w:cs="Arial"/>
                <w:sz w:val="22"/>
                <w:szCs w:val="22"/>
              </w:rPr>
              <w:t>En primer lugar, se consideró el consumo histórico de combustible registrado durante la ejecución de órdenes de compra anteriores y/o vigentes, tomando como referencia los valores efectivamente facturados y el número de galones consumidos por el transporte fluvial destinado al cumplimiento de las funciones judiciales en el municipio de Leticia – Amazonas. Esta información permite establecer un promedio mensual real de consumo, acorde con la operación ordinaria de la Entidad y con las necesidades de desplazamiento de servidores judiciales, transporte de elementos, apoyo administrativo, diligencias judiciales, comisiones de servicio y demás actividades propias de la administración de justicia.</w:t>
            </w:r>
          </w:p>
          <w:p w14:paraId="3E7A02B3" w14:textId="77777777" w:rsidR="007C78AE" w:rsidRPr="00AC004B" w:rsidRDefault="007C78AE" w:rsidP="007C78AE">
            <w:pPr>
              <w:jc w:val="both"/>
              <w:rPr>
                <w:rFonts w:ascii="Arial" w:hAnsi="Arial" w:cs="Arial"/>
                <w:sz w:val="22"/>
                <w:szCs w:val="22"/>
              </w:rPr>
            </w:pPr>
          </w:p>
          <w:p w14:paraId="69C66464" w14:textId="77777777" w:rsidR="007C78AE" w:rsidRDefault="007C78AE" w:rsidP="007C78AE">
            <w:pPr>
              <w:jc w:val="both"/>
              <w:rPr>
                <w:rFonts w:ascii="Arial" w:hAnsi="Arial" w:cs="Arial"/>
                <w:sz w:val="22"/>
                <w:szCs w:val="22"/>
              </w:rPr>
            </w:pPr>
            <w:r w:rsidRPr="00AE22B1">
              <w:rPr>
                <w:rFonts w:ascii="Arial" w:hAnsi="Arial" w:cs="Arial"/>
                <w:sz w:val="22"/>
                <w:szCs w:val="22"/>
              </w:rPr>
              <w:t xml:space="preserve">Para </w:t>
            </w:r>
            <w:r>
              <w:rPr>
                <w:rFonts w:ascii="Arial" w:hAnsi="Arial" w:cs="Arial"/>
                <w:sz w:val="22"/>
                <w:szCs w:val="22"/>
              </w:rPr>
              <w:t>el caso específico del departamento de Amazonas, se hace necesario determinar el valor del galón de gasolina corriente, de conformidad con lo indicado en la guía de la TVEC a través del Acuerdo Marco para el suministro de Combustible Nacional III, así:</w:t>
            </w:r>
          </w:p>
          <w:p w14:paraId="7B064896" w14:textId="77777777" w:rsidR="007C78AE" w:rsidRDefault="007C78AE" w:rsidP="007C78AE">
            <w:pPr>
              <w:jc w:val="both"/>
              <w:rPr>
                <w:rFonts w:ascii="Arial" w:hAnsi="Arial" w:cs="Arial"/>
                <w:sz w:val="22"/>
                <w:szCs w:val="22"/>
              </w:rPr>
            </w:pPr>
          </w:p>
          <w:p w14:paraId="3B1B90CA" w14:textId="77777777" w:rsidR="007C78AE" w:rsidRDefault="007C78AE" w:rsidP="007C78AE">
            <w:pPr>
              <w:jc w:val="center"/>
              <w:rPr>
                <w:rFonts w:ascii="Arial" w:hAnsi="Arial" w:cs="Arial"/>
                <w:sz w:val="22"/>
                <w:szCs w:val="22"/>
              </w:rPr>
            </w:pPr>
            <w:r w:rsidRPr="00AE22B1">
              <w:rPr>
                <w:rFonts w:ascii="Arial" w:hAnsi="Arial" w:cs="Arial"/>
                <w:noProof/>
                <w:sz w:val="22"/>
                <w:szCs w:val="22"/>
                <w:lang w:val="es-CO" w:eastAsia="es-CO"/>
              </w:rPr>
              <w:drawing>
                <wp:inline distT="0" distB="0" distL="0" distR="0" wp14:anchorId="678D36C2" wp14:editId="08A44B14">
                  <wp:extent cx="4951730" cy="2981325"/>
                  <wp:effectExtent l="0" t="0" r="127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83145" cy="3000239"/>
                          </a:xfrm>
                          <a:prstGeom prst="rect">
                            <a:avLst/>
                          </a:prstGeom>
                        </pic:spPr>
                      </pic:pic>
                    </a:graphicData>
                  </a:graphic>
                </wp:inline>
              </w:drawing>
            </w:r>
          </w:p>
          <w:p w14:paraId="2B8E573F" w14:textId="77777777" w:rsidR="007C78AE" w:rsidRDefault="007C78AE" w:rsidP="007C78AE">
            <w:pPr>
              <w:jc w:val="both"/>
              <w:rPr>
                <w:rFonts w:ascii="Arial" w:hAnsi="Arial" w:cs="Arial"/>
                <w:sz w:val="22"/>
                <w:szCs w:val="22"/>
              </w:rPr>
            </w:pPr>
          </w:p>
          <w:p w14:paraId="0EB5D8C4" w14:textId="17AE9014" w:rsidR="007C78AE" w:rsidRDefault="007C78AE" w:rsidP="007C78AE">
            <w:pPr>
              <w:jc w:val="both"/>
              <w:rPr>
                <w:rFonts w:ascii="Arial" w:hAnsi="Arial" w:cs="Arial"/>
                <w:sz w:val="22"/>
                <w:szCs w:val="22"/>
              </w:rPr>
            </w:pPr>
            <w:r>
              <w:rPr>
                <w:rFonts w:ascii="Arial" w:hAnsi="Arial" w:cs="Arial"/>
                <w:sz w:val="22"/>
                <w:szCs w:val="22"/>
              </w:rPr>
              <w:t>En este sentido, a continuación, se relaciona el consumo de enero a julio de 2026 y se saca el promedio del consumo para calcular el presupuesto oficial estimado, así:</w:t>
            </w:r>
          </w:p>
          <w:p w14:paraId="1ED9FE2C" w14:textId="77777777" w:rsidR="007C78AE" w:rsidRDefault="007C78AE" w:rsidP="007C78AE">
            <w:pPr>
              <w:jc w:val="both"/>
              <w:rPr>
                <w:rFonts w:ascii="Arial" w:hAnsi="Arial" w:cs="Arial"/>
                <w:sz w:val="22"/>
                <w:szCs w:val="22"/>
              </w:rPr>
            </w:pPr>
          </w:p>
          <w:p w14:paraId="7149989D" w14:textId="17AE603C" w:rsidR="007C78AE" w:rsidRDefault="007C78AE" w:rsidP="007C78AE">
            <w:pPr>
              <w:jc w:val="center"/>
              <w:rPr>
                <w:rFonts w:ascii="Arial" w:hAnsi="Arial" w:cs="Arial"/>
                <w:sz w:val="22"/>
                <w:szCs w:val="22"/>
              </w:rPr>
            </w:pPr>
            <w:r>
              <w:rPr>
                <w:rFonts w:ascii="Arial" w:eastAsia="Arial" w:hAnsi="Arial" w:cs="Arial"/>
                <w:b/>
                <w:bCs/>
                <w:color w:val="1A1818"/>
                <w:sz w:val="16"/>
                <w:szCs w:val="16"/>
              </w:rPr>
              <w:t>TABLA 1</w:t>
            </w:r>
          </w:p>
          <w:tbl>
            <w:tblPr>
              <w:tblW w:w="6247" w:type="dxa"/>
              <w:jc w:val="center"/>
              <w:tblCellMar>
                <w:left w:w="70" w:type="dxa"/>
                <w:right w:w="70" w:type="dxa"/>
              </w:tblCellMar>
              <w:tblLook w:val="04A0" w:firstRow="1" w:lastRow="0" w:firstColumn="1" w:lastColumn="0" w:noHBand="0" w:noVBand="1"/>
            </w:tblPr>
            <w:tblGrid>
              <w:gridCol w:w="2791"/>
              <w:gridCol w:w="1701"/>
              <w:gridCol w:w="1755"/>
            </w:tblGrid>
            <w:tr w:rsidR="007C78AE" w:rsidRPr="00AC004B" w14:paraId="4AD9BCB0" w14:textId="77777777" w:rsidTr="005F74CD">
              <w:trPr>
                <w:trHeight w:val="680"/>
                <w:jc w:val="center"/>
              </w:trPr>
              <w:tc>
                <w:tcPr>
                  <w:tcW w:w="27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EFD528" w14:textId="77777777" w:rsidR="007C78AE" w:rsidRPr="00AC004B" w:rsidRDefault="007C78AE" w:rsidP="007C78AE">
                  <w:pPr>
                    <w:jc w:val="center"/>
                    <w:rPr>
                      <w:rFonts w:ascii="Arial" w:hAnsi="Arial" w:cs="Arial"/>
                      <w:b/>
                      <w:bCs/>
                      <w:color w:val="000000"/>
                      <w:sz w:val="16"/>
                      <w:szCs w:val="16"/>
                    </w:rPr>
                  </w:pPr>
                  <w:r w:rsidRPr="00AC004B">
                    <w:rPr>
                      <w:rFonts w:ascii="Arial" w:hAnsi="Arial" w:cs="Arial"/>
                      <w:b/>
                      <w:bCs/>
                      <w:color w:val="000000"/>
                      <w:sz w:val="16"/>
                      <w:szCs w:val="16"/>
                    </w:rPr>
                    <w:t>MES DE CONSUMO</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BD126B6" w14:textId="77777777" w:rsidR="007C78AE" w:rsidRPr="00AC004B" w:rsidRDefault="007C78AE" w:rsidP="007C78AE">
                  <w:pPr>
                    <w:jc w:val="center"/>
                    <w:rPr>
                      <w:rFonts w:ascii="Arial" w:hAnsi="Arial" w:cs="Arial"/>
                      <w:b/>
                      <w:bCs/>
                      <w:color w:val="000000"/>
                      <w:sz w:val="16"/>
                      <w:szCs w:val="16"/>
                    </w:rPr>
                  </w:pPr>
                  <w:r w:rsidRPr="00AC004B">
                    <w:rPr>
                      <w:rFonts w:ascii="Arial" w:hAnsi="Arial" w:cs="Arial"/>
                      <w:b/>
                      <w:bCs/>
                      <w:color w:val="000000"/>
                      <w:sz w:val="16"/>
                      <w:szCs w:val="16"/>
                    </w:rPr>
                    <w:t>CANTIDAD DE GALONES CONSUMIDOS</w:t>
                  </w:r>
                </w:p>
              </w:tc>
              <w:tc>
                <w:tcPr>
                  <w:tcW w:w="175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1C70364" w14:textId="77777777" w:rsidR="007C78AE" w:rsidRPr="00AC004B" w:rsidRDefault="007C78AE" w:rsidP="007C78AE">
                  <w:pPr>
                    <w:jc w:val="center"/>
                    <w:rPr>
                      <w:rFonts w:ascii="Arial" w:hAnsi="Arial" w:cs="Arial"/>
                      <w:b/>
                      <w:bCs/>
                      <w:color w:val="000000"/>
                      <w:sz w:val="16"/>
                      <w:szCs w:val="16"/>
                    </w:rPr>
                  </w:pPr>
                  <w:r w:rsidRPr="00AC004B">
                    <w:rPr>
                      <w:rFonts w:ascii="Arial" w:hAnsi="Arial" w:cs="Arial"/>
                      <w:b/>
                      <w:bCs/>
                      <w:color w:val="000000"/>
                      <w:sz w:val="16"/>
                      <w:szCs w:val="16"/>
                    </w:rPr>
                    <w:t xml:space="preserve"> VALOR FACTURADO </w:t>
                  </w:r>
                </w:p>
              </w:tc>
            </w:tr>
            <w:tr w:rsidR="007C78AE" w:rsidRPr="00AC004B" w14:paraId="2B7BE880" w14:textId="77777777" w:rsidTr="005F74CD">
              <w:trPr>
                <w:trHeight w:hRule="exact" w:val="284"/>
                <w:jc w:val="center"/>
              </w:trPr>
              <w:tc>
                <w:tcPr>
                  <w:tcW w:w="2791" w:type="dxa"/>
                  <w:tcBorders>
                    <w:top w:val="nil"/>
                    <w:left w:val="single" w:sz="4" w:space="0" w:color="auto"/>
                    <w:bottom w:val="single" w:sz="4" w:space="0" w:color="auto"/>
                    <w:right w:val="single" w:sz="4" w:space="0" w:color="auto"/>
                  </w:tcBorders>
                  <w:noWrap/>
                  <w:vAlign w:val="center"/>
                  <w:hideMark/>
                </w:tcPr>
                <w:p w14:paraId="1E288FF9" w14:textId="77777777" w:rsidR="007C78AE" w:rsidRPr="00AC004B" w:rsidRDefault="007C78AE" w:rsidP="007C78AE">
                  <w:pPr>
                    <w:rPr>
                      <w:rFonts w:ascii="Arial" w:hAnsi="Arial" w:cs="Arial"/>
                      <w:color w:val="000000"/>
                      <w:sz w:val="16"/>
                      <w:szCs w:val="16"/>
                    </w:rPr>
                  </w:pPr>
                  <w:r w:rsidRPr="00AC004B">
                    <w:rPr>
                      <w:rFonts w:ascii="Arial" w:hAnsi="Arial" w:cs="Arial"/>
                      <w:color w:val="000000"/>
                      <w:sz w:val="16"/>
                      <w:szCs w:val="16"/>
                    </w:rPr>
                    <w:t>ENERO DE 2026</w:t>
                  </w:r>
                </w:p>
              </w:tc>
              <w:tc>
                <w:tcPr>
                  <w:tcW w:w="1701" w:type="dxa"/>
                  <w:tcBorders>
                    <w:top w:val="nil"/>
                    <w:left w:val="nil"/>
                    <w:bottom w:val="single" w:sz="4" w:space="0" w:color="auto"/>
                    <w:right w:val="single" w:sz="4" w:space="0" w:color="auto"/>
                  </w:tcBorders>
                  <w:noWrap/>
                  <w:vAlign w:val="center"/>
                  <w:hideMark/>
                </w:tcPr>
                <w:p w14:paraId="1527FA62" w14:textId="77777777" w:rsidR="007C78AE" w:rsidRPr="00AC004B" w:rsidRDefault="007C78AE" w:rsidP="007C78AE">
                  <w:pPr>
                    <w:jc w:val="center"/>
                    <w:rPr>
                      <w:rFonts w:ascii="Arial" w:hAnsi="Arial" w:cs="Arial"/>
                      <w:color w:val="000000"/>
                      <w:sz w:val="16"/>
                      <w:szCs w:val="16"/>
                    </w:rPr>
                  </w:pPr>
                  <w:r w:rsidRPr="00AC004B">
                    <w:rPr>
                      <w:rFonts w:ascii="Arial" w:hAnsi="Arial" w:cs="Arial"/>
                      <w:color w:val="000000"/>
                      <w:sz w:val="16"/>
                      <w:szCs w:val="16"/>
                    </w:rPr>
                    <w:t>162,00</w:t>
                  </w:r>
                </w:p>
              </w:tc>
              <w:tc>
                <w:tcPr>
                  <w:tcW w:w="1755" w:type="dxa"/>
                  <w:tcBorders>
                    <w:top w:val="nil"/>
                    <w:left w:val="nil"/>
                    <w:bottom w:val="single" w:sz="4" w:space="0" w:color="auto"/>
                    <w:right w:val="single" w:sz="4" w:space="0" w:color="auto"/>
                  </w:tcBorders>
                  <w:noWrap/>
                  <w:vAlign w:val="center"/>
                  <w:hideMark/>
                </w:tcPr>
                <w:p w14:paraId="39BD3A8C" w14:textId="77777777" w:rsidR="007C78AE" w:rsidRPr="00AC004B" w:rsidRDefault="007C78AE" w:rsidP="007C78AE">
                  <w:pPr>
                    <w:jc w:val="center"/>
                    <w:rPr>
                      <w:rFonts w:ascii="Arial" w:hAnsi="Arial" w:cs="Arial"/>
                      <w:color w:val="000000"/>
                      <w:sz w:val="16"/>
                      <w:szCs w:val="16"/>
                    </w:rPr>
                  </w:pPr>
                  <w:r w:rsidRPr="00AC004B">
                    <w:rPr>
                      <w:rFonts w:ascii="Arial" w:hAnsi="Arial" w:cs="Arial"/>
                      <w:color w:val="000000"/>
                      <w:sz w:val="16"/>
                      <w:szCs w:val="16"/>
                    </w:rPr>
                    <w:t>$     3.024.090,00</w:t>
                  </w:r>
                </w:p>
              </w:tc>
            </w:tr>
            <w:tr w:rsidR="007C78AE" w:rsidRPr="00AC004B" w14:paraId="1141DCB2" w14:textId="77777777" w:rsidTr="005F74CD">
              <w:trPr>
                <w:trHeight w:hRule="exact" w:val="284"/>
                <w:jc w:val="center"/>
              </w:trPr>
              <w:tc>
                <w:tcPr>
                  <w:tcW w:w="2791" w:type="dxa"/>
                  <w:tcBorders>
                    <w:top w:val="nil"/>
                    <w:left w:val="single" w:sz="4" w:space="0" w:color="auto"/>
                    <w:bottom w:val="single" w:sz="4" w:space="0" w:color="auto"/>
                    <w:right w:val="single" w:sz="4" w:space="0" w:color="auto"/>
                  </w:tcBorders>
                  <w:noWrap/>
                  <w:vAlign w:val="center"/>
                  <w:hideMark/>
                </w:tcPr>
                <w:p w14:paraId="4B932F98" w14:textId="77777777" w:rsidR="007C78AE" w:rsidRPr="00AC004B" w:rsidRDefault="007C78AE" w:rsidP="007C78AE">
                  <w:pPr>
                    <w:rPr>
                      <w:rFonts w:ascii="Arial" w:hAnsi="Arial" w:cs="Arial"/>
                      <w:color w:val="000000"/>
                      <w:sz w:val="16"/>
                      <w:szCs w:val="16"/>
                    </w:rPr>
                  </w:pPr>
                  <w:r w:rsidRPr="00AC004B">
                    <w:rPr>
                      <w:rFonts w:ascii="Arial" w:hAnsi="Arial" w:cs="Arial"/>
                      <w:color w:val="000000"/>
                      <w:sz w:val="16"/>
                      <w:szCs w:val="16"/>
                    </w:rPr>
                    <w:t>FEBRERO DE 2026</w:t>
                  </w:r>
                </w:p>
              </w:tc>
              <w:tc>
                <w:tcPr>
                  <w:tcW w:w="1701" w:type="dxa"/>
                  <w:tcBorders>
                    <w:top w:val="nil"/>
                    <w:left w:val="nil"/>
                    <w:bottom w:val="single" w:sz="4" w:space="0" w:color="auto"/>
                    <w:right w:val="single" w:sz="4" w:space="0" w:color="auto"/>
                  </w:tcBorders>
                  <w:noWrap/>
                  <w:vAlign w:val="center"/>
                  <w:hideMark/>
                </w:tcPr>
                <w:p w14:paraId="6895C3CA" w14:textId="77777777" w:rsidR="007C78AE" w:rsidRPr="00AC004B" w:rsidRDefault="007C78AE" w:rsidP="007C78AE">
                  <w:pPr>
                    <w:jc w:val="center"/>
                    <w:rPr>
                      <w:rFonts w:ascii="Arial" w:hAnsi="Arial" w:cs="Arial"/>
                      <w:color w:val="000000"/>
                      <w:sz w:val="16"/>
                      <w:szCs w:val="16"/>
                    </w:rPr>
                  </w:pPr>
                  <w:r w:rsidRPr="00AC004B">
                    <w:rPr>
                      <w:rFonts w:ascii="Arial" w:hAnsi="Arial" w:cs="Arial"/>
                      <w:color w:val="000000"/>
                      <w:sz w:val="16"/>
                      <w:szCs w:val="16"/>
                    </w:rPr>
                    <w:t>80,00</w:t>
                  </w:r>
                </w:p>
              </w:tc>
              <w:tc>
                <w:tcPr>
                  <w:tcW w:w="1755" w:type="dxa"/>
                  <w:tcBorders>
                    <w:top w:val="nil"/>
                    <w:left w:val="nil"/>
                    <w:bottom w:val="single" w:sz="4" w:space="0" w:color="auto"/>
                    <w:right w:val="single" w:sz="4" w:space="0" w:color="auto"/>
                  </w:tcBorders>
                  <w:noWrap/>
                  <w:vAlign w:val="center"/>
                  <w:hideMark/>
                </w:tcPr>
                <w:p w14:paraId="548519F6" w14:textId="77777777" w:rsidR="007C78AE" w:rsidRPr="00AC004B" w:rsidRDefault="007C78AE" w:rsidP="007C78AE">
                  <w:pPr>
                    <w:jc w:val="center"/>
                    <w:rPr>
                      <w:rFonts w:ascii="Arial" w:hAnsi="Arial" w:cs="Arial"/>
                      <w:color w:val="000000"/>
                      <w:sz w:val="16"/>
                      <w:szCs w:val="16"/>
                    </w:rPr>
                  </w:pPr>
                  <w:r w:rsidRPr="00AC004B">
                    <w:rPr>
                      <w:rFonts w:ascii="Arial" w:hAnsi="Arial" w:cs="Arial"/>
                      <w:color w:val="000000"/>
                      <w:sz w:val="16"/>
                      <w:szCs w:val="16"/>
                    </w:rPr>
                    <w:t>$     1.447.920,00</w:t>
                  </w:r>
                </w:p>
              </w:tc>
            </w:tr>
            <w:tr w:rsidR="007C78AE" w:rsidRPr="00AC004B" w14:paraId="7B8E6E25" w14:textId="77777777" w:rsidTr="005F74CD">
              <w:trPr>
                <w:trHeight w:hRule="exact" w:val="284"/>
                <w:jc w:val="center"/>
              </w:trPr>
              <w:tc>
                <w:tcPr>
                  <w:tcW w:w="2791" w:type="dxa"/>
                  <w:tcBorders>
                    <w:top w:val="nil"/>
                    <w:left w:val="single" w:sz="4" w:space="0" w:color="auto"/>
                    <w:bottom w:val="single" w:sz="4" w:space="0" w:color="auto"/>
                    <w:right w:val="single" w:sz="4" w:space="0" w:color="auto"/>
                  </w:tcBorders>
                  <w:noWrap/>
                  <w:vAlign w:val="center"/>
                  <w:hideMark/>
                </w:tcPr>
                <w:p w14:paraId="26BC427A" w14:textId="77777777" w:rsidR="007C78AE" w:rsidRPr="00AC004B" w:rsidRDefault="007C78AE" w:rsidP="007C78AE">
                  <w:pPr>
                    <w:rPr>
                      <w:rFonts w:ascii="Arial" w:hAnsi="Arial" w:cs="Arial"/>
                      <w:color w:val="000000"/>
                      <w:sz w:val="16"/>
                      <w:szCs w:val="16"/>
                    </w:rPr>
                  </w:pPr>
                  <w:r w:rsidRPr="00AC004B">
                    <w:rPr>
                      <w:rFonts w:ascii="Arial" w:hAnsi="Arial" w:cs="Arial"/>
                      <w:color w:val="000000"/>
                      <w:sz w:val="16"/>
                      <w:szCs w:val="16"/>
                    </w:rPr>
                    <w:t>MARZO DE 2026</w:t>
                  </w:r>
                </w:p>
              </w:tc>
              <w:tc>
                <w:tcPr>
                  <w:tcW w:w="1701" w:type="dxa"/>
                  <w:tcBorders>
                    <w:top w:val="nil"/>
                    <w:left w:val="nil"/>
                    <w:bottom w:val="single" w:sz="4" w:space="0" w:color="auto"/>
                    <w:right w:val="single" w:sz="4" w:space="0" w:color="auto"/>
                  </w:tcBorders>
                  <w:noWrap/>
                  <w:vAlign w:val="center"/>
                  <w:hideMark/>
                </w:tcPr>
                <w:p w14:paraId="1F4F036F" w14:textId="77777777" w:rsidR="007C78AE" w:rsidRPr="00AC004B" w:rsidRDefault="007C78AE" w:rsidP="007C78AE">
                  <w:pPr>
                    <w:jc w:val="center"/>
                    <w:rPr>
                      <w:rFonts w:ascii="Arial" w:hAnsi="Arial" w:cs="Arial"/>
                      <w:color w:val="000000"/>
                      <w:sz w:val="16"/>
                      <w:szCs w:val="16"/>
                    </w:rPr>
                  </w:pPr>
                  <w:r w:rsidRPr="00AC004B">
                    <w:rPr>
                      <w:rFonts w:ascii="Arial" w:hAnsi="Arial" w:cs="Arial"/>
                      <w:color w:val="000000"/>
                      <w:sz w:val="16"/>
                      <w:szCs w:val="16"/>
                    </w:rPr>
                    <w:t>130,00</w:t>
                  </w:r>
                </w:p>
              </w:tc>
              <w:tc>
                <w:tcPr>
                  <w:tcW w:w="1755" w:type="dxa"/>
                  <w:tcBorders>
                    <w:top w:val="nil"/>
                    <w:left w:val="nil"/>
                    <w:bottom w:val="single" w:sz="4" w:space="0" w:color="auto"/>
                    <w:right w:val="single" w:sz="4" w:space="0" w:color="auto"/>
                  </w:tcBorders>
                  <w:noWrap/>
                  <w:vAlign w:val="center"/>
                  <w:hideMark/>
                </w:tcPr>
                <w:p w14:paraId="35438D3F" w14:textId="77777777" w:rsidR="007C78AE" w:rsidRPr="00AC004B" w:rsidRDefault="007C78AE" w:rsidP="007C78AE">
                  <w:pPr>
                    <w:jc w:val="center"/>
                    <w:rPr>
                      <w:rFonts w:ascii="Arial" w:hAnsi="Arial" w:cs="Arial"/>
                      <w:color w:val="000000"/>
                      <w:sz w:val="16"/>
                      <w:szCs w:val="16"/>
                    </w:rPr>
                  </w:pPr>
                  <w:r w:rsidRPr="00AC004B">
                    <w:rPr>
                      <w:rFonts w:ascii="Arial" w:hAnsi="Arial" w:cs="Arial"/>
                      <w:color w:val="000000"/>
                      <w:sz w:val="16"/>
                      <w:szCs w:val="16"/>
                    </w:rPr>
                    <w:t>$     2.287.220,00</w:t>
                  </w:r>
                </w:p>
              </w:tc>
            </w:tr>
            <w:tr w:rsidR="007C78AE" w:rsidRPr="00AC004B" w14:paraId="02883910" w14:textId="77777777" w:rsidTr="005F74CD">
              <w:trPr>
                <w:trHeight w:hRule="exact" w:val="284"/>
                <w:jc w:val="center"/>
              </w:trPr>
              <w:tc>
                <w:tcPr>
                  <w:tcW w:w="2791" w:type="dxa"/>
                  <w:tcBorders>
                    <w:top w:val="nil"/>
                    <w:left w:val="single" w:sz="4" w:space="0" w:color="auto"/>
                    <w:bottom w:val="single" w:sz="4" w:space="0" w:color="auto"/>
                    <w:right w:val="single" w:sz="4" w:space="0" w:color="auto"/>
                  </w:tcBorders>
                  <w:noWrap/>
                  <w:vAlign w:val="center"/>
                  <w:hideMark/>
                </w:tcPr>
                <w:p w14:paraId="22246D7D" w14:textId="77777777" w:rsidR="007C78AE" w:rsidRPr="00AC004B" w:rsidRDefault="007C78AE" w:rsidP="007C78AE">
                  <w:pPr>
                    <w:rPr>
                      <w:rFonts w:ascii="Arial" w:hAnsi="Arial" w:cs="Arial"/>
                      <w:color w:val="000000"/>
                      <w:sz w:val="16"/>
                      <w:szCs w:val="16"/>
                    </w:rPr>
                  </w:pPr>
                  <w:r w:rsidRPr="00AC004B">
                    <w:rPr>
                      <w:rFonts w:ascii="Arial" w:hAnsi="Arial" w:cs="Arial"/>
                      <w:color w:val="000000"/>
                      <w:sz w:val="16"/>
                      <w:szCs w:val="16"/>
                    </w:rPr>
                    <w:t>ABRIL DE 2026</w:t>
                  </w:r>
                </w:p>
              </w:tc>
              <w:tc>
                <w:tcPr>
                  <w:tcW w:w="1701" w:type="dxa"/>
                  <w:tcBorders>
                    <w:top w:val="nil"/>
                    <w:left w:val="nil"/>
                    <w:bottom w:val="single" w:sz="4" w:space="0" w:color="auto"/>
                    <w:right w:val="single" w:sz="4" w:space="0" w:color="auto"/>
                  </w:tcBorders>
                  <w:noWrap/>
                  <w:vAlign w:val="center"/>
                  <w:hideMark/>
                </w:tcPr>
                <w:p w14:paraId="6A892B8D" w14:textId="77777777" w:rsidR="007C78AE" w:rsidRPr="00AC004B" w:rsidRDefault="007C78AE" w:rsidP="007C78AE">
                  <w:pPr>
                    <w:jc w:val="center"/>
                    <w:rPr>
                      <w:rFonts w:ascii="Arial" w:hAnsi="Arial" w:cs="Arial"/>
                      <w:color w:val="000000"/>
                      <w:sz w:val="16"/>
                      <w:szCs w:val="16"/>
                    </w:rPr>
                  </w:pPr>
                  <w:r w:rsidRPr="00AC004B">
                    <w:rPr>
                      <w:rFonts w:ascii="Arial" w:hAnsi="Arial" w:cs="Arial"/>
                      <w:color w:val="000000"/>
                      <w:sz w:val="16"/>
                      <w:szCs w:val="16"/>
                    </w:rPr>
                    <w:t>120,00</w:t>
                  </w:r>
                </w:p>
              </w:tc>
              <w:tc>
                <w:tcPr>
                  <w:tcW w:w="1755" w:type="dxa"/>
                  <w:tcBorders>
                    <w:top w:val="nil"/>
                    <w:left w:val="nil"/>
                    <w:bottom w:val="single" w:sz="4" w:space="0" w:color="auto"/>
                    <w:right w:val="single" w:sz="4" w:space="0" w:color="auto"/>
                  </w:tcBorders>
                  <w:noWrap/>
                  <w:vAlign w:val="center"/>
                  <w:hideMark/>
                </w:tcPr>
                <w:p w14:paraId="2B58A394" w14:textId="77777777" w:rsidR="007C78AE" w:rsidRPr="00AC004B" w:rsidRDefault="007C78AE" w:rsidP="007C78AE">
                  <w:pPr>
                    <w:jc w:val="center"/>
                    <w:rPr>
                      <w:rFonts w:ascii="Arial" w:hAnsi="Arial" w:cs="Arial"/>
                      <w:color w:val="000000"/>
                      <w:sz w:val="16"/>
                      <w:szCs w:val="16"/>
                    </w:rPr>
                  </w:pPr>
                  <w:r w:rsidRPr="00AC004B">
                    <w:rPr>
                      <w:rFonts w:ascii="Arial" w:hAnsi="Arial" w:cs="Arial"/>
                      <w:color w:val="000000"/>
                      <w:sz w:val="16"/>
                      <w:szCs w:val="16"/>
                    </w:rPr>
                    <w:t>$     2.111.280,00</w:t>
                  </w:r>
                </w:p>
              </w:tc>
            </w:tr>
            <w:tr w:rsidR="007C78AE" w:rsidRPr="00AC004B" w14:paraId="4493FF3B" w14:textId="77777777" w:rsidTr="005F74CD">
              <w:trPr>
                <w:trHeight w:hRule="exact" w:val="284"/>
                <w:jc w:val="center"/>
              </w:trPr>
              <w:tc>
                <w:tcPr>
                  <w:tcW w:w="2791" w:type="dxa"/>
                  <w:tcBorders>
                    <w:top w:val="nil"/>
                    <w:left w:val="single" w:sz="4" w:space="0" w:color="auto"/>
                    <w:bottom w:val="single" w:sz="4" w:space="0" w:color="auto"/>
                    <w:right w:val="single" w:sz="4" w:space="0" w:color="auto"/>
                  </w:tcBorders>
                  <w:noWrap/>
                  <w:vAlign w:val="center"/>
                  <w:hideMark/>
                </w:tcPr>
                <w:p w14:paraId="3F01DB8D" w14:textId="77777777" w:rsidR="007C78AE" w:rsidRPr="00AC004B" w:rsidRDefault="007C78AE" w:rsidP="007C78AE">
                  <w:pPr>
                    <w:rPr>
                      <w:rFonts w:ascii="Arial" w:hAnsi="Arial" w:cs="Arial"/>
                      <w:color w:val="000000"/>
                      <w:sz w:val="16"/>
                      <w:szCs w:val="16"/>
                    </w:rPr>
                  </w:pPr>
                  <w:r w:rsidRPr="00AC004B">
                    <w:rPr>
                      <w:rFonts w:ascii="Arial" w:hAnsi="Arial" w:cs="Arial"/>
                      <w:color w:val="000000"/>
                      <w:sz w:val="16"/>
                      <w:szCs w:val="16"/>
                    </w:rPr>
                    <w:t>MAYO DE 2026</w:t>
                  </w:r>
                </w:p>
              </w:tc>
              <w:tc>
                <w:tcPr>
                  <w:tcW w:w="1701" w:type="dxa"/>
                  <w:tcBorders>
                    <w:top w:val="nil"/>
                    <w:left w:val="nil"/>
                    <w:bottom w:val="single" w:sz="4" w:space="0" w:color="auto"/>
                    <w:right w:val="single" w:sz="4" w:space="0" w:color="auto"/>
                  </w:tcBorders>
                  <w:noWrap/>
                  <w:vAlign w:val="center"/>
                  <w:hideMark/>
                </w:tcPr>
                <w:p w14:paraId="455087AB" w14:textId="77777777" w:rsidR="007C78AE" w:rsidRPr="00AC004B" w:rsidRDefault="007C78AE" w:rsidP="007C78AE">
                  <w:pPr>
                    <w:jc w:val="center"/>
                    <w:rPr>
                      <w:rFonts w:ascii="Arial" w:hAnsi="Arial" w:cs="Arial"/>
                      <w:color w:val="000000"/>
                      <w:sz w:val="16"/>
                      <w:szCs w:val="16"/>
                    </w:rPr>
                  </w:pPr>
                  <w:r w:rsidRPr="00AC004B">
                    <w:rPr>
                      <w:rFonts w:ascii="Arial" w:hAnsi="Arial" w:cs="Arial"/>
                      <w:color w:val="000000"/>
                      <w:sz w:val="16"/>
                      <w:szCs w:val="16"/>
                    </w:rPr>
                    <w:t>100,00</w:t>
                  </w:r>
                </w:p>
              </w:tc>
              <w:tc>
                <w:tcPr>
                  <w:tcW w:w="1755" w:type="dxa"/>
                  <w:tcBorders>
                    <w:top w:val="nil"/>
                    <w:left w:val="nil"/>
                    <w:bottom w:val="single" w:sz="4" w:space="0" w:color="auto"/>
                    <w:right w:val="single" w:sz="4" w:space="0" w:color="auto"/>
                  </w:tcBorders>
                  <w:noWrap/>
                  <w:vAlign w:val="center"/>
                  <w:hideMark/>
                </w:tcPr>
                <w:p w14:paraId="3D7174A0" w14:textId="77777777" w:rsidR="007C78AE" w:rsidRPr="00AC004B" w:rsidRDefault="007C78AE" w:rsidP="007C78AE">
                  <w:pPr>
                    <w:jc w:val="center"/>
                    <w:rPr>
                      <w:rFonts w:ascii="Arial" w:hAnsi="Arial" w:cs="Arial"/>
                      <w:color w:val="000000"/>
                      <w:sz w:val="16"/>
                      <w:szCs w:val="16"/>
                    </w:rPr>
                  </w:pPr>
                  <w:r w:rsidRPr="00AC004B">
                    <w:rPr>
                      <w:rFonts w:ascii="Arial" w:hAnsi="Arial" w:cs="Arial"/>
                      <w:color w:val="000000"/>
                      <w:sz w:val="16"/>
                      <w:szCs w:val="16"/>
                    </w:rPr>
                    <w:t>$     1.839.900,00</w:t>
                  </w:r>
                </w:p>
              </w:tc>
            </w:tr>
            <w:tr w:rsidR="007C78AE" w:rsidRPr="00AC004B" w14:paraId="4B3D7AE2" w14:textId="77777777" w:rsidTr="005F74CD">
              <w:trPr>
                <w:trHeight w:hRule="exact" w:val="284"/>
                <w:jc w:val="center"/>
              </w:trPr>
              <w:tc>
                <w:tcPr>
                  <w:tcW w:w="2791" w:type="dxa"/>
                  <w:tcBorders>
                    <w:top w:val="nil"/>
                    <w:left w:val="single" w:sz="4" w:space="0" w:color="auto"/>
                    <w:bottom w:val="single" w:sz="4" w:space="0" w:color="auto"/>
                    <w:right w:val="single" w:sz="4" w:space="0" w:color="auto"/>
                  </w:tcBorders>
                  <w:noWrap/>
                  <w:vAlign w:val="center"/>
                  <w:hideMark/>
                </w:tcPr>
                <w:p w14:paraId="7CB363DB" w14:textId="77777777" w:rsidR="007C78AE" w:rsidRPr="00AC004B" w:rsidRDefault="007C78AE" w:rsidP="007C78AE">
                  <w:pPr>
                    <w:rPr>
                      <w:rFonts w:ascii="Arial" w:hAnsi="Arial" w:cs="Arial"/>
                      <w:color w:val="000000"/>
                      <w:sz w:val="16"/>
                      <w:szCs w:val="16"/>
                    </w:rPr>
                  </w:pPr>
                  <w:r w:rsidRPr="00AC004B">
                    <w:rPr>
                      <w:rFonts w:ascii="Arial" w:hAnsi="Arial" w:cs="Arial"/>
                      <w:color w:val="000000"/>
                      <w:sz w:val="16"/>
                      <w:szCs w:val="16"/>
                    </w:rPr>
                    <w:t>JUNIO DE 2026</w:t>
                  </w:r>
                </w:p>
              </w:tc>
              <w:tc>
                <w:tcPr>
                  <w:tcW w:w="1701" w:type="dxa"/>
                  <w:tcBorders>
                    <w:top w:val="nil"/>
                    <w:left w:val="nil"/>
                    <w:bottom w:val="single" w:sz="4" w:space="0" w:color="auto"/>
                    <w:right w:val="single" w:sz="4" w:space="0" w:color="auto"/>
                  </w:tcBorders>
                  <w:noWrap/>
                  <w:vAlign w:val="center"/>
                  <w:hideMark/>
                </w:tcPr>
                <w:p w14:paraId="090AB835" w14:textId="77777777" w:rsidR="007C78AE" w:rsidRPr="00AC004B" w:rsidRDefault="007C78AE" w:rsidP="007C78AE">
                  <w:pPr>
                    <w:jc w:val="center"/>
                    <w:rPr>
                      <w:rFonts w:ascii="Arial" w:hAnsi="Arial" w:cs="Arial"/>
                      <w:color w:val="000000"/>
                      <w:sz w:val="16"/>
                      <w:szCs w:val="16"/>
                    </w:rPr>
                  </w:pPr>
                  <w:r w:rsidRPr="00AC004B">
                    <w:rPr>
                      <w:rFonts w:ascii="Arial" w:hAnsi="Arial" w:cs="Arial"/>
                      <w:color w:val="000000"/>
                      <w:sz w:val="16"/>
                      <w:szCs w:val="16"/>
                    </w:rPr>
                    <w:t>100,00</w:t>
                  </w:r>
                </w:p>
              </w:tc>
              <w:tc>
                <w:tcPr>
                  <w:tcW w:w="1755" w:type="dxa"/>
                  <w:tcBorders>
                    <w:top w:val="nil"/>
                    <w:left w:val="nil"/>
                    <w:bottom w:val="single" w:sz="4" w:space="0" w:color="auto"/>
                    <w:right w:val="single" w:sz="4" w:space="0" w:color="auto"/>
                  </w:tcBorders>
                  <w:noWrap/>
                  <w:vAlign w:val="center"/>
                  <w:hideMark/>
                </w:tcPr>
                <w:p w14:paraId="7B496F3D" w14:textId="77777777" w:rsidR="007C78AE" w:rsidRPr="00AC004B" w:rsidRDefault="007C78AE" w:rsidP="007C78AE">
                  <w:pPr>
                    <w:jc w:val="center"/>
                    <w:rPr>
                      <w:rFonts w:ascii="Arial" w:hAnsi="Arial" w:cs="Arial"/>
                      <w:color w:val="000000"/>
                      <w:sz w:val="16"/>
                      <w:szCs w:val="16"/>
                    </w:rPr>
                  </w:pPr>
                  <w:r w:rsidRPr="00AC004B">
                    <w:rPr>
                      <w:rFonts w:ascii="Arial" w:hAnsi="Arial" w:cs="Arial"/>
                      <w:color w:val="000000"/>
                      <w:sz w:val="16"/>
                      <w:szCs w:val="16"/>
                    </w:rPr>
                    <w:t>$     1.843.400,00</w:t>
                  </w:r>
                </w:p>
              </w:tc>
            </w:tr>
            <w:tr w:rsidR="007C78AE" w:rsidRPr="00AC004B" w14:paraId="58C9575F" w14:textId="77777777" w:rsidTr="005F74CD">
              <w:trPr>
                <w:trHeight w:hRule="exact" w:val="284"/>
                <w:jc w:val="center"/>
              </w:trPr>
              <w:tc>
                <w:tcPr>
                  <w:tcW w:w="2791" w:type="dxa"/>
                  <w:tcBorders>
                    <w:top w:val="nil"/>
                    <w:left w:val="single" w:sz="4" w:space="0" w:color="auto"/>
                    <w:bottom w:val="single" w:sz="4" w:space="0" w:color="auto"/>
                    <w:right w:val="single" w:sz="4" w:space="0" w:color="auto"/>
                  </w:tcBorders>
                  <w:noWrap/>
                  <w:vAlign w:val="center"/>
                  <w:hideMark/>
                </w:tcPr>
                <w:p w14:paraId="10A01688" w14:textId="77777777" w:rsidR="007C78AE" w:rsidRPr="00AC004B" w:rsidRDefault="007C78AE" w:rsidP="007C78AE">
                  <w:pPr>
                    <w:rPr>
                      <w:rFonts w:ascii="Arial" w:hAnsi="Arial" w:cs="Arial"/>
                      <w:color w:val="000000"/>
                      <w:sz w:val="16"/>
                      <w:szCs w:val="16"/>
                    </w:rPr>
                  </w:pPr>
                  <w:r w:rsidRPr="00AC004B">
                    <w:rPr>
                      <w:rFonts w:ascii="Arial" w:hAnsi="Arial" w:cs="Arial"/>
                      <w:color w:val="000000"/>
                      <w:sz w:val="16"/>
                      <w:szCs w:val="16"/>
                    </w:rPr>
                    <w:t>JULIO DE 2026</w:t>
                  </w:r>
                </w:p>
              </w:tc>
              <w:tc>
                <w:tcPr>
                  <w:tcW w:w="1701" w:type="dxa"/>
                  <w:tcBorders>
                    <w:top w:val="nil"/>
                    <w:left w:val="nil"/>
                    <w:bottom w:val="single" w:sz="4" w:space="0" w:color="auto"/>
                    <w:right w:val="single" w:sz="4" w:space="0" w:color="auto"/>
                  </w:tcBorders>
                  <w:noWrap/>
                  <w:vAlign w:val="center"/>
                  <w:hideMark/>
                </w:tcPr>
                <w:p w14:paraId="688D1E7E" w14:textId="77777777" w:rsidR="007C78AE" w:rsidRPr="00AC004B" w:rsidRDefault="007C78AE" w:rsidP="007C78AE">
                  <w:pPr>
                    <w:jc w:val="center"/>
                    <w:rPr>
                      <w:rFonts w:ascii="Arial" w:hAnsi="Arial" w:cs="Arial"/>
                      <w:color w:val="000000"/>
                      <w:sz w:val="16"/>
                      <w:szCs w:val="16"/>
                    </w:rPr>
                  </w:pPr>
                  <w:r w:rsidRPr="00AC004B">
                    <w:rPr>
                      <w:rFonts w:ascii="Arial" w:hAnsi="Arial" w:cs="Arial"/>
                      <w:color w:val="000000"/>
                      <w:sz w:val="16"/>
                      <w:szCs w:val="16"/>
                    </w:rPr>
                    <w:t>100,00</w:t>
                  </w:r>
                </w:p>
              </w:tc>
              <w:tc>
                <w:tcPr>
                  <w:tcW w:w="1755" w:type="dxa"/>
                  <w:tcBorders>
                    <w:top w:val="nil"/>
                    <w:left w:val="nil"/>
                    <w:bottom w:val="single" w:sz="4" w:space="0" w:color="auto"/>
                    <w:right w:val="single" w:sz="4" w:space="0" w:color="auto"/>
                  </w:tcBorders>
                  <w:noWrap/>
                  <w:vAlign w:val="center"/>
                  <w:hideMark/>
                </w:tcPr>
                <w:p w14:paraId="08D7C5BB" w14:textId="77777777" w:rsidR="007C78AE" w:rsidRPr="00AC004B" w:rsidRDefault="007C78AE" w:rsidP="007C78AE">
                  <w:pPr>
                    <w:jc w:val="center"/>
                    <w:rPr>
                      <w:rFonts w:ascii="Arial" w:hAnsi="Arial" w:cs="Arial"/>
                      <w:color w:val="000000"/>
                      <w:sz w:val="16"/>
                      <w:szCs w:val="16"/>
                    </w:rPr>
                  </w:pPr>
                  <w:r w:rsidRPr="00AC004B">
                    <w:rPr>
                      <w:rFonts w:ascii="Arial" w:hAnsi="Arial" w:cs="Arial"/>
                      <w:color w:val="000000"/>
                      <w:sz w:val="16"/>
                      <w:szCs w:val="16"/>
                    </w:rPr>
                    <w:t>$     1.843.400,00</w:t>
                  </w:r>
                </w:p>
              </w:tc>
            </w:tr>
            <w:tr w:rsidR="007C78AE" w:rsidRPr="00AC004B" w14:paraId="6DEBD841" w14:textId="77777777" w:rsidTr="005F74CD">
              <w:trPr>
                <w:trHeight w:hRule="exact" w:val="284"/>
                <w:jc w:val="center"/>
              </w:trPr>
              <w:tc>
                <w:tcPr>
                  <w:tcW w:w="2791" w:type="dxa"/>
                  <w:tcBorders>
                    <w:top w:val="nil"/>
                    <w:left w:val="single" w:sz="4" w:space="0" w:color="auto"/>
                    <w:bottom w:val="single" w:sz="4" w:space="0" w:color="auto"/>
                    <w:right w:val="single" w:sz="4" w:space="0" w:color="auto"/>
                  </w:tcBorders>
                  <w:noWrap/>
                  <w:vAlign w:val="center"/>
                  <w:hideMark/>
                </w:tcPr>
                <w:p w14:paraId="3F29B972" w14:textId="77777777" w:rsidR="007C78AE" w:rsidRPr="00AC004B" w:rsidRDefault="007C78AE" w:rsidP="007C78AE">
                  <w:pPr>
                    <w:rPr>
                      <w:rFonts w:ascii="Arial" w:hAnsi="Arial" w:cs="Arial"/>
                      <w:b/>
                      <w:bCs/>
                      <w:color w:val="000000"/>
                      <w:sz w:val="16"/>
                      <w:szCs w:val="16"/>
                    </w:rPr>
                  </w:pPr>
                  <w:r w:rsidRPr="00AC004B">
                    <w:rPr>
                      <w:rFonts w:ascii="Arial" w:hAnsi="Arial" w:cs="Arial"/>
                      <w:b/>
                      <w:bCs/>
                      <w:color w:val="000000"/>
                      <w:sz w:val="16"/>
                      <w:szCs w:val="16"/>
                    </w:rPr>
                    <w:t>TOTAL, CONSUMO</w:t>
                  </w:r>
                </w:p>
              </w:tc>
              <w:tc>
                <w:tcPr>
                  <w:tcW w:w="1701" w:type="dxa"/>
                  <w:tcBorders>
                    <w:top w:val="nil"/>
                    <w:left w:val="nil"/>
                    <w:bottom w:val="single" w:sz="4" w:space="0" w:color="auto"/>
                    <w:right w:val="single" w:sz="4" w:space="0" w:color="auto"/>
                  </w:tcBorders>
                  <w:noWrap/>
                  <w:vAlign w:val="center"/>
                  <w:hideMark/>
                </w:tcPr>
                <w:p w14:paraId="3EBC0D66" w14:textId="77777777" w:rsidR="007C78AE" w:rsidRPr="00AC004B" w:rsidRDefault="007C78AE" w:rsidP="007C78AE">
                  <w:pPr>
                    <w:jc w:val="center"/>
                    <w:rPr>
                      <w:rFonts w:ascii="Arial" w:hAnsi="Arial" w:cs="Arial"/>
                      <w:b/>
                      <w:bCs/>
                      <w:color w:val="000000"/>
                      <w:sz w:val="16"/>
                      <w:szCs w:val="16"/>
                    </w:rPr>
                  </w:pPr>
                  <w:r w:rsidRPr="00AC004B">
                    <w:rPr>
                      <w:rFonts w:ascii="Arial" w:hAnsi="Arial" w:cs="Arial"/>
                      <w:b/>
                      <w:bCs/>
                      <w:color w:val="000000"/>
                      <w:sz w:val="16"/>
                      <w:szCs w:val="16"/>
                    </w:rPr>
                    <w:t>792,00</w:t>
                  </w:r>
                </w:p>
              </w:tc>
              <w:tc>
                <w:tcPr>
                  <w:tcW w:w="1755" w:type="dxa"/>
                  <w:tcBorders>
                    <w:top w:val="nil"/>
                    <w:left w:val="nil"/>
                    <w:bottom w:val="single" w:sz="4" w:space="0" w:color="auto"/>
                    <w:right w:val="single" w:sz="4" w:space="0" w:color="auto"/>
                  </w:tcBorders>
                  <w:noWrap/>
                  <w:vAlign w:val="center"/>
                  <w:hideMark/>
                </w:tcPr>
                <w:p w14:paraId="4F5AEABB" w14:textId="77777777" w:rsidR="007C78AE" w:rsidRPr="00AC004B" w:rsidRDefault="007C78AE" w:rsidP="007C78AE">
                  <w:pPr>
                    <w:jc w:val="center"/>
                    <w:rPr>
                      <w:rFonts w:ascii="Arial" w:hAnsi="Arial" w:cs="Arial"/>
                      <w:b/>
                      <w:bCs/>
                      <w:color w:val="000000"/>
                      <w:sz w:val="16"/>
                      <w:szCs w:val="16"/>
                    </w:rPr>
                  </w:pPr>
                  <w:r w:rsidRPr="00AC004B">
                    <w:rPr>
                      <w:rFonts w:ascii="Arial" w:hAnsi="Arial" w:cs="Arial"/>
                      <w:b/>
                      <w:bCs/>
                      <w:color w:val="000000"/>
                      <w:sz w:val="16"/>
                      <w:szCs w:val="16"/>
                    </w:rPr>
                    <w:t>$ 14.397.210,00</w:t>
                  </w:r>
                </w:p>
              </w:tc>
            </w:tr>
          </w:tbl>
          <w:p w14:paraId="0BD42B08" w14:textId="77777777" w:rsidR="007C78AE" w:rsidRDefault="007C78AE" w:rsidP="007C78AE">
            <w:pPr>
              <w:jc w:val="both"/>
              <w:rPr>
                <w:rFonts w:ascii="Arial" w:hAnsi="Arial" w:cs="Arial"/>
                <w:sz w:val="22"/>
                <w:szCs w:val="22"/>
              </w:rPr>
            </w:pPr>
          </w:p>
          <w:p w14:paraId="6583774B" w14:textId="79D7AC61" w:rsidR="007C78AE" w:rsidRDefault="007C78AE" w:rsidP="007C78AE">
            <w:pPr>
              <w:jc w:val="both"/>
              <w:rPr>
                <w:rFonts w:ascii="Arial" w:hAnsi="Arial" w:cs="Arial"/>
                <w:sz w:val="22"/>
                <w:szCs w:val="22"/>
              </w:rPr>
            </w:pPr>
            <w:r w:rsidRPr="00CD596B">
              <w:rPr>
                <w:rFonts w:ascii="Arial" w:hAnsi="Arial" w:cs="Arial"/>
                <w:sz w:val="22"/>
                <w:szCs w:val="22"/>
              </w:rPr>
              <w:t>En la</w:t>
            </w:r>
            <w:r>
              <w:rPr>
                <w:rFonts w:ascii="Arial" w:hAnsi="Arial" w:cs="Arial"/>
                <w:sz w:val="22"/>
                <w:szCs w:val="22"/>
              </w:rPr>
              <w:t xml:space="preserve"> tabla 1 se relaciona el consumo mensual de enero a julio del año en curso, y se evidencia que el consumo para en los sietes meses fue de 792 galones de combustible que equivale a $14.397.210 m/cte.</w:t>
            </w:r>
          </w:p>
          <w:p w14:paraId="7F846A95" w14:textId="77777777" w:rsidR="007C78AE" w:rsidRDefault="007C78AE" w:rsidP="007C78AE">
            <w:pPr>
              <w:jc w:val="both"/>
              <w:rPr>
                <w:rFonts w:ascii="Arial" w:hAnsi="Arial" w:cs="Arial"/>
                <w:sz w:val="22"/>
                <w:szCs w:val="22"/>
              </w:rPr>
            </w:pPr>
          </w:p>
          <w:p w14:paraId="15F9DD61" w14:textId="7E01BEB8" w:rsidR="007C78AE" w:rsidRPr="00CD596B" w:rsidRDefault="007C78AE" w:rsidP="007C78AE">
            <w:pPr>
              <w:jc w:val="center"/>
              <w:rPr>
                <w:rFonts w:ascii="Arial" w:eastAsia="Arial" w:hAnsi="Arial" w:cs="Arial"/>
                <w:b/>
                <w:bCs/>
                <w:color w:val="1A1818"/>
                <w:sz w:val="16"/>
                <w:szCs w:val="16"/>
              </w:rPr>
            </w:pPr>
            <w:r>
              <w:rPr>
                <w:rFonts w:ascii="Arial" w:eastAsia="Arial" w:hAnsi="Arial" w:cs="Arial"/>
                <w:b/>
                <w:bCs/>
                <w:color w:val="1A1818"/>
                <w:sz w:val="16"/>
                <w:szCs w:val="16"/>
              </w:rPr>
              <w:t>TABLA 2</w:t>
            </w:r>
          </w:p>
          <w:tbl>
            <w:tblPr>
              <w:tblW w:w="8619" w:type="dxa"/>
              <w:jc w:val="center"/>
              <w:tblCellMar>
                <w:left w:w="70" w:type="dxa"/>
                <w:right w:w="70" w:type="dxa"/>
              </w:tblCellMar>
              <w:tblLook w:val="04A0" w:firstRow="1" w:lastRow="0" w:firstColumn="1" w:lastColumn="0" w:noHBand="0" w:noVBand="1"/>
            </w:tblPr>
            <w:tblGrid>
              <w:gridCol w:w="1748"/>
              <w:gridCol w:w="1945"/>
              <w:gridCol w:w="1984"/>
              <w:gridCol w:w="1701"/>
              <w:gridCol w:w="1241"/>
            </w:tblGrid>
            <w:tr w:rsidR="007C78AE" w:rsidRPr="003F57B5" w14:paraId="1A835835" w14:textId="77777777" w:rsidTr="005F74CD">
              <w:trPr>
                <w:trHeight w:val="426"/>
                <w:jc w:val="center"/>
              </w:trPr>
              <w:tc>
                <w:tcPr>
                  <w:tcW w:w="8619" w:type="dxa"/>
                  <w:gridSpan w:val="5"/>
                  <w:vMerge w:val="restart"/>
                  <w:tcBorders>
                    <w:top w:val="single" w:sz="4" w:space="0" w:color="auto"/>
                    <w:left w:val="single" w:sz="4" w:space="0" w:color="auto"/>
                    <w:bottom w:val="single" w:sz="4" w:space="0" w:color="000000"/>
                    <w:right w:val="single" w:sz="4" w:space="0" w:color="000000"/>
                  </w:tcBorders>
                  <w:shd w:val="clear" w:color="auto" w:fill="D9D9D9" w:themeFill="background1" w:themeFillShade="D9"/>
                  <w:noWrap/>
                  <w:vAlign w:val="center"/>
                  <w:hideMark/>
                </w:tcPr>
                <w:p w14:paraId="2DAE8078" w14:textId="77777777" w:rsidR="007C78AE" w:rsidRPr="003F57B5" w:rsidRDefault="007C78AE" w:rsidP="007C78AE">
                  <w:pPr>
                    <w:suppressAutoHyphens w:val="0"/>
                    <w:jc w:val="center"/>
                    <w:rPr>
                      <w:rFonts w:ascii="Arial" w:hAnsi="Arial" w:cs="Arial"/>
                      <w:b/>
                      <w:bCs/>
                      <w:color w:val="000000"/>
                      <w:sz w:val="18"/>
                      <w:szCs w:val="16"/>
                      <w:lang w:val="es-CO" w:eastAsia="es-CO"/>
                    </w:rPr>
                  </w:pPr>
                  <w:r w:rsidRPr="007C711C">
                    <w:rPr>
                      <w:rFonts w:ascii="Arial" w:hAnsi="Arial" w:cs="Arial"/>
                      <w:b/>
                      <w:bCs/>
                      <w:color w:val="000000"/>
                      <w:sz w:val="18"/>
                      <w:szCs w:val="16"/>
                      <w:lang w:eastAsia="es-CO"/>
                    </w:rPr>
                    <w:t>CONSUMO DE COMBUSTIBLE PARA TRANSPORTE FLUVIAL – LETICIA, AMAZONAS – VIGENCIA 2026</w:t>
                  </w:r>
                </w:p>
              </w:tc>
            </w:tr>
            <w:tr w:rsidR="007C78AE" w:rsidRPr="003F57B5" w14:paraId="7603E1FA" w14:textId="77777777" w:rsidTr="005F74CD">
              <w:trPr>
                <w:trHeight w:val="426"/>
                <w:jc w:val="center"/>
              </w:trPr>
              <w:tc>
                <w:tcPr>
                  <w:tcW w:w="8619" w:type="dxa"/>
                  <w:gridSpan w:val="5"/>
                  <w:vMerge/>
                  <w:tcBorders>
                    <w:top w:val="single" w:sz="4" w:space="0" w:color="auto"/>
                    <w:left w:val="single" w:sz="4" w:space="0" w:color="auto"/>
                    <w:bottom w:val="single" w:sz="4" w:space="0" w:color="000000"/>
                    <w:right w:val="single" w:sz="4" w:space="0" w:color="000000"/>
                  </w:tcBorders>
                  <w:shd w:val="clear" w:color="auto" w:fill="D9D9D9" w:themeFill="background1" w:themeFillShade="D9"/>
                  <w:vAlign w:val="center"/>
                  <w:hideMark/>
                </w:tcPr>
                <w:p w14:paraId="3BDBB036" w14:textId="77777777" w:rsidR="007C78AE" w:rsidRPr="003F57B5" w:rsidRDefault="007C78AE" w:rsidP="007C78AE">
                  <w:pPr>
                    <w:suppressAutoHyphens w:val="0"/>
                    <w:rPr>
                      <w:rFonts w:ascii="Arial" w:hAnsi="Arial" w:cs="Arial"/>
                      <w:b/>
                      <w:bCs/>
                      <w:color w:val="000000"/>
                      <w:sz w:val="18"/>
                      <w:szCs w:val="16"/>
                      <w:lang w:val="es-CO" w:eastAsia="es-CO"/>
                    </w:rPr>
                  </w:pPr>
                </w:p>
              </w:tc>
            </w:tr>
            <w:tr w:rsidR="007C78AE" w:rsidRPr="003F57B5" w14:paraId="1B5E3520" w14:textId="77777777" w:rsidTr="005F74CD">
              <w:trPr>
                <w:trHeight w:val="450"/>
                <w:jc w:val="center"/>
              </w:trPr>
              <w:tc>
                <w:tcPr>
                  <w:tcW w:w="1748" w:type="dxa"/>
                  <w:tcBorders>
                    <w:top w:val="nil"/>
                    <w:left w:val="single" w:sz="4" w:space="0" w:color="auto"/>
                    <w:bottom w:val="nil"/>
                    <w:right w:val="single" w:sz="4" w:space="0" w:color="auto"/>
                  </w:tcBorders>
                  <w:vAlign w:val="center"/>
                  <w:hideMark/>
                </w:tcPr>
                <w:p w14:paraId="0E013646" w14:textId="77777777" w:rsidR="007C78AE" w:rsidRPr="003F57B5" w:rsidRDefault="007C78AE" w:rsidP="007C78AE">
                  <w:pPr>
                    <w:suppressAutoHyphens w:val="0"/>
                    <w:jc w:val="center"/>
                    <w:rPr>
                      <w:rFonts w:ascii="Arial" w:hAnsi="Arial" w:cs="Arial"/>
                      <w:b/>
                      <w:bCs/>
                      <w:color w:val="000000"/>
                      <w:sz w:val="18"/>
                      <w:szCs w:val="16"/>
                      <w:lang w:val="es-CO" w:eastAsia="es-CO"/>
                    </w:rPr>
                  </w:pPr>
                  <w:r w:rsidRPr="003F57B5">
                    <w:rPr>
                      <w:rFonts w:ascii="Arial" w:hAnsi="Arial" w:cs="Arial"/>
                      <w:b/>
                      <w:bCs/>
                      <w:color w:val="000000"/>
                      <w:sz w:val="18"/>
                      <w:szCs w:val="16"/>
                      <w:lang w:val="es-CO" w:eastAsia="es-CO"/>
                    </w:rPr>
                    <w:t>Orden de compra</w:t>
                  </w:r>
                </w:p>
              </w:tc>
              <w:tc>
                <w:tcPr>
                  <w:tcW w:w="1945" w:type="dxa"/>
                  <w:tcBorders>
                    <w:top w:val="nil"/>
                    <w:left w:val="nil"/>
                    <w:bottom w:val="nil"/>
                    <w:right w:val="single" w:sz="4" w:space="0" w:color="auto"/>
                  </w:tcBorders>
                  <w:vAlign w:val="center"/>
                  <w:hideMark/>
                </w:tcPr>
                <w:p w14:paraId="5F8BD80C" w14:textId="77777777" w:rsidR="007C78AE" w:rsidRPr="003F57B5" w:rsidRDefault="007C78AE" w:rsidP="007C78AE">
                  <w:pPr>
                    <w:suppressAutoHyphens w:val="0"/>
                    <w:jc w:val="center"/>
                    <w:rPr>
                      <w:rFonts w:ascii="Arial" w:hAnsi="Arial" w:cs="Arial"/>
                      <w:b/>
                      <w:bCs/>
                      <w:color w:val="000000"/>
                      <w:sz w:val="18"/>
                      <w:szCs w:val="16"/>
                      <w:lang w:val="es-CO" w:eastAsia="es-CO"/>
                    </w:rPr>
                  </w:pPr>
                  <w:r w:rsidRPr="003F57B5">
                    <w:rPr>
                      <w:rFonts w:ascii="Arial" w:hAnsi="Arial" w:cs="Arial"/>
                      <w:b/>
                      <w:bCs/>
                      <w:color w:val="000000"/>
                      <w:sz w:val="18"/>
                      <w:szCs w:val="16"/>
                      <w:lang w:val="es-CO" w:eastAsia="es-CO"/>
                    </w:rPr>
                    <w:t xml:space="preserve">Periodo </w:t>
                  </w:r>
                </w:p>
              </w:tc>
              <w:tc>
                <w:tcPr>
                  <w:tcW w:w="1984" w:type="dxa"/>
                  <w:tcBorders>
                    <w:top w:val="nil"/>
                    <w:left w:val="nil"/>
                    <w:bottom w:val="nil"/>
                    <w:right w:val="single" w:sz="4" w:space="0" w:color="auto"/>
                  </w:tcBorders>
                  <w:vAlign w:val="center"/>
                  <w:hideMark/>
                </w:tcPr>
                <w:p w14:paraId="12EC1C2E" w14:textId="77777777" w:rsidR="007C78AE" w:rsidRPr="003F57B5" w:rsidRDefault="007C78AE" w:rsidP="007C78AE">
                  <w:pPr>
                    <w:suppressAutoHyphens w:val="0"/>
                    <w:jc w:val="center"/>
                    <w:rPr>
                      <w:rFonts w:ascii="Arial" w:hAnsi="Arial" w:cs="Arial"/>
                      <w:b/>
                      <w:bCs/>
                      <w:color w:val="000000"/>
                      <w:sz w:val="18"/>
                      <w:szCs w:val="16"/>
                      <w:lang w:val="es-CO" w:eastAsia="es-CO"/>
                    </w:rPr>
                  </w:pPr>
                  <w:r w:rsidRPr="003F57B5">
                    <w:rPr>
                      <w:rFonts w:ascii="Arial" w:hAnsi="Arial" w:cs="Arial"/>
                      <w:b/>
                      <w:bCs/>
                      <w:color w:val="000000"/>
                      <w:sz w:val="18"/>
                      <w:szCs w:val="16"/>
                      <w:lang w:val="es-CO" w:eastAsia="es-CO"/>
                    </w:rPr>
                    <w:t xml:space="preserve">Numero de galones </w:t>
                  </w:r>
                </w:p>
              </w:tc>
              <w:tc>
                <w:tcPr>
                  <w:tcW w:w="1701" w:type="dxa"/>
                  <w:tcBorders>
                    <w:top w:val="nil"/>
                    <w:left w:val="nil"/>
                    <w:bottom w:val="nil"/>
                    <w:right w:val="single" w:sz="4" w:space="0" w:color="auto"/>
                  </w:tcBorders>
                  <w:vAlign w:val="center"/>
                  <w:hideMark/>
                </w:tcPr>
                <w:p w14:paraId="0701BFB2" w14:textId="77777777" w:rsidR="007C78AE" w:rsidRPr="003F57B5" w:rsidRDefault="007C78AE" w:rsidP="007C78AE">
                  <w:pPr>
                    <w:suppressAutoHyphens w:val="0"/>
                    <w:jc w:val="center"/>
                    <w:rPr>
                      <w:rFonts w:ascii="Arial" w:hAnsi="Arial" w:cs="Arial"/>
                      <w:b/>
                      <w:bCs/>
                      <w:color w:val="000000"/>
                      <w:sz w:val="18"/>
                      <w:szCs w:val="16"/>
                      <w:lang w:val="es-CO" w:eastAsia="es-CO"/>
                    </w:rPr>
                  </w:pPr>
                  <w:r w:rsidRPr="003F57B5">
                    <w:rPr>
                      <w:rFonts w:ascii="Arial" w:hAnsi="Arial" w:cs="Arial"/>
                      <w:b/>
                      <w:bCs/>
                      <w:color w:val="000000"/>
                      <w:sz w:val="18"/>
                      <w:szCs w:val="16"/>
                      <w:lang w:val="es-CO" w:eastAsia="es-CO"/>
                    </w:rPr>
                    <w:t xml:space="preserve">Valor Total facturado </w:t>
                  </w:r>
                </w:p>
              </w:tc>
              <w:tc>
                <w:tcPr>
                  <w:tcW w:w="1241" w:type="dxa"/>
                  <w:tcBorders>
                    <w:top w:val="nil"/>
                    <w:left w:val="nil"/>
                    <w:bottom w:val="nil"/>
                    <w:right w:val="single" w:sz="4" w:space="0" w:color="auto"/>
                  </w:tcBorders>
                  <w:vAlign w:val="center"/>
                  <w:hideMark/>
                </w:tcPr>
                <w:p w14:paraId="6923BEDE" w14:textId="77777777" w:rsidR="007C78AE" w:rsidRPr="003F57B5" w:rsidRDefault="007C78AE" w:rsidP="007C78AE">
                  <w:pPr>
                    <w:suppressAutoHyphens w:val="0"/>
                    <w:jc w:val="center"/>
                    <w:rPr>
                      <w:rFonts w:ascii="Arial" w:hAnsi="Arial" w:cs="Arial"/>
                      <w:b/>
                      <w:bCs/>
                      <w:color w:val="000000"/>
                      <w:sz w:val="18"/>
                      <w:szCs w:val="16"/>
                      <w:lang w:val="es-CO" w:eastAsia="es-CO"/>
                    </w:rPr>
                  </w:pPr>
                  <w:r w:rsidRPr="003F57B5">
                    <w:rPr>
                      <w:rFonts w:ascii="Arial" w:hAnsi="Arial" w:cs="Arial"/>
                      <w:b/>
                      <w:bCs/>
                      <w:color w:val="000000"/>
                      <w:sz w:val="18"/>
                      <w:szCs w:val="16"/>
                      <w:lang w:val="es-CO" w:eastAsia="es-CO"/>
                    </w:rPr>
                    <w:t xml:space="preserve">Número de galones </w:t>
                  </w:r>
                </w:p>
              </w:tc>
            </w:tr>
            <w:tr w:rsidR="007C78AE" w:rsidRPr="003F57B5" w14:paraId="2299CABF" w14:textId="77777777" w:rsidTr="005F74CD">
              <w:trPr>
                <w:trHeight w:val="330"/>
                <w:jc w:val="center"/>
              </w:trPr>
              <w:tc>
                <w:tcPr>
                  <w:tcW w:w="1748" w:type="dxa"/>
                  <w:tcBorders>
                    <w:top w:val="single" w:sz="4" w:space="0" w:color="auto"/>
                    <w:left w:val="single" w:sz="4" w:space="0" w:color="auto"/>
                    <w:bottom w:val="single" w:sz="4" w:space="0" w:color="auto"/>
                    <w:right w:val="single" w:sz="4" w:space="0" w:color="auto"/>
                  </w:tcBorders>
                  <w:vAlign w:val="center"/>
                  <w:hideMark/>
                </w:tcPr>
                <w:p w14:paraId="0828C460" w14:textId="77777777" w:rsidR="007C78AE" w:rsidRPr="003F57B5" w:rsidRDefault="007C78AE" w:rsidP="007C78AE">
                  <w:pPr>
                    <w:suppressAutoHyphens w:val="0"/>
                    <w:jc w:val="center"/>
                    <w:rPr>
                      <w:rFonts w:ascii="Arial" w:hAnsi="Arial" w:cs="Arial"/>
                      <w:color w:val="000000"/>
                      <w:sz w:val="18"/>
                      <w:szCs w:val="16"/>
                      <w:lang w:val="es-CO" w:eastAsia="es-CO"/>
                    </w:rPr>
                  </w:pPr>
                  <w:r w:rsidRPr="003F57B5">
                    <w:rPr>
                      <w:rFonts w:ascii="Arial" w:hAnsi="Arial" w:cs="Arial"/>
                      <w:color w:val="000000"/>
                      <w:sz w:val="18"/>
                      <w:szCs w:val="16"/>
                      <w:lang w:val="es-CO" w:eastAsia="es-CO"/>
                    </w:rPr>
                    <w:t>137279</w:t>
                  </w:r>
                </w:p>
              </w:tc>
              <w:tc>
                <w:tcPr>
                  <w:tcW w:w="1945" w:type="dxa"/>
                  <w:tcBorders>
                    <w:top w:val="single" w:sz="4" w:space="0" w:color="auto"/>
                    <w:left w:val="nil"/>
                    <w:bottom w:val="single" w:sz="4" w:space="0" w:color="auto"/>
                    <w:right w:val="single" w:sz="4" w:space="0" w:color="auto"/>
                  </w:tcBorders>
                  <w:vAlign w:val="center"/>
                  <w:hideMark/>
                </w:tcPr>
                <w:p w14:paraId="1F024FBF" w14:textId="77777777" w:rsidR="007C78AE" w:rsidRPr="003F57B5" w:rsidRDefault="007C78AE" w:rsidP="007C78AE">
                  <w:pPr>
                    <w:suppressAutoHyphens w:val="0"/>
                    <w:jc w:val="center"/>
                    <w:rPr>
                      <w:rFonts w:ascii="Arial" w:hAnsi="Arial" w:cs="Arial"/>
                      <w:color w:val="000000"/>
                      <w:sz w:val="18"/>
                      <w:szCs w:val="16"/>
                      <w:lang w:val="es-CO" w:eastAsia="es-CO"/>
                    </w:rPr>
                  </w:pPr>
                  <w:r w:rsidRPr="003F57B5">
                    <w:rPr>
                      <w:rFonts w:ascii="Arial" w:hAnsi="Arial" w:cs="Arial"/>
                      <w:color w:val="000000"/>
                      <w:sz w:val="18"/>
                      <w:szCs w:val="16"/>
                      <w:lang w:val="es-CO" w:eastAsia="es-CO"/>
                    </w:rPr>
                    <w:t>De enero a julio 2026</w:t>
                  </w:r>
                </w:p>
              </w:tc>
              <w:tc>
                <w:tcPr>
                  <w:tcW w:w="1984" w:type="dxa"/>
                  <w:tcBorders>
                    <w:top w:val="single" w:sz="4" w:space="0" w:color="auto"/>
                    <w:left w:val="nil"/>
                    <w:bottom w:val="single" w:sz="4" w:space="0" w:color="auto"/>
                    <w:right w:val="single" w:sz="4" w:space="0" w:color="auto"/>
                  </w:tcBorders>
                  <w:vAlign w:val="center"/>
                  <w:hideMark/>
                </w:tcPr>
                <w:p w14:paraId="36BA270E" w14:textId="77777777" w:rsidR="007C78AE" w:rsidRPr="003F57B5" w:rsidRDefault="007C78AE" w:rsidP="007C78AE">
                  <w:pPr>
                    <w:suppressAutoHyphens w:val="0"/>
                    <w:jc w:val="center"/>
                    <w:rPr>
                      <w:rFonts w:ascii="Arial" w:hAnsi="Arial" w:cs="Arial"/>
                      <w:color w:val="000000"/>
                      <w:sz w:val="18"/>
                      <w:szCs w:val="16"/>
                      <w:lang w:val="es-CO" w:eastAsia="es-CO"/>
                    </w:rPr>
                  </w:pPr>
                  <w:r w:rsidRPr="003F57B5">
                    <w:rPr>
                      <w:rFonts w:ascii="Arial" w:hAnsi="Arial" w:cs="Arial"/>
                      <w:color w:val="000000"/>
                      <w:sz w:val="18"/>
                      <w:szCs w:val="16"/>
                      <w:lang w:val="es-CO" w:eastAsia="es-CO"/>
                    </w:rPr>
                    <w:t>792,00</w:t>
                  </w:r>
                </w:p>
              </w:tc>
              <w:tc>
                <w:tcPr>
                  <w:tcW w:w="1701" w:type="dxa"/>
                  <w:tcBorders>
                    <w:top w:val="single" w:sz="4" w:space="0" w:color="auto"/>
                    <w:left w:val="nil"/>
                    <w:bottom w:val="single" w:sz="4" w:space="0" w:color="auto"/>
                    <w:right w:val="single" w:sz="4" w:space="0" w:color="auto"/>
                  </w:tcBorders>
                  <w:noWrap/>
                  <w:vAlign w:val="center"/>
                  <w:hideMark/>
                </w:tcPr>
                <w:p w14:paraId="1E7927AB" w14:textId="77777777" w:rsidR="007C78AE" w:rsidRPr="003F57B5" w:rsidRDefault="007C78AE" w:rsidP="007C78AE">
                  <w:pPr>
                    <w:suppressAutoHyphens w:val="0"/>
                    <w:jc w:val="right"/>
                    <w:rPr>
                      <w:rFonts w:ascii="Arial" w:hAnsi="Arial" w:cs="Arial"/>
                      <w:color w:val="000000"/>
                      <w:sz w:val="18"/>
                      <w:szCs w:val="16"/>
                      <w:lang w:val="es-CO" w:eastAsia="es-CO"/>
                    </w:rPr>
                  </w:pPr>
                  <w:r w:rsidRPr="003F57B5">
                    <w:rPr>
                      <w:rFonts w:ascii="Arial" w:hAnsi="Arial" w:cs="Arial"/>
                      <w:color w:val="000000"/>
                      <w:sz w:val="18"/>
                      <w:szCs w:val="16"/>
                      <w:lang w:val="es-CO" w:eastAsia="es-CO"/>
                    </w:rPr>
                    <w:t>$ 14.397.210,00</w:t>
                  </w:r>
                </w:p>
              </w:tc>
              <w:tc>
                <w:tcPr>
                  <w:tcW w:w="1241" w:type="dxa"/>
                  <w:tcBorders>
                    <w:top w:val="single" w:sz="4" w:space="0" w:color="auto"/>
                    <w:left w:val="nil"/>
                    <w:bottom w:val="single" w:sz="4" w:space="0" w:color="auto"/>
                    <w:right w:val="single" w:sz="4" w:space="0" w:color="auto"/>
                  </w:tcBorders>
                  <w:vAlign w:val="center"/>
                  <w:hideMark/>
                </w:tcPr>
                <w:p w14:paraId="28F38DF5" w14:textId="77777777" w:rsidR="007C78AE" w:rsidRPr="003F57B5" w:rsidRDefault="007C78AE" w:rsidP="007C78AE">
                  <w:pPr>
                    <w:suppressAutoHyphens w:val="0"/>
                    <w:jc w:val="center"/>
                    <w:rPr>
                      <w:rFonts w:ascii="Arial" w:hAnsi="Arial" w:cs="Arial"/>
                      <w:color w:val="000000"/>
                      <w:sz w:val="18"/>
                      <w:szCs w:val="16"/>
                      <w:lang w:val="es-CO" w:eastAsia="es-CO"/>
                    </w:rPr>
                  </w:pPr>
                  <w:r w:rsidRPr="003F57B5">
                    <w:rPr>
                      <w:rFonts w:ascii="Arial" w:hAnsi="Arial" w:cs="Arial"/>
                      <w:color w:val="000000"/>
                      <w:sz w:val="18"/>
                      <w:szCs w:val="16"/>
                      <w:lang w:val="es-CO" w:eastAsia="es-CO"/>
                    </w:rPr>
                    <w:t>792</w:t>
                  </w:r>
                </w:p>
              </w:tc>
            </w:tr>
            <w:tr w:rsidR="007C78AE" w:rsidRPr="003F57B5" w14:paraId="76A223F7" w14:textId="77777777" w:rsidTr="005F74CD">
              <w:trPr>
                <w:trHeight w:val="219"/>
                <w:jc w:val="center"/>
              </w:trPr>
              <w:tc>
                <w:tcPr>
                  <w:tcW w:w="5677" w:type="dxa"/>
                  <w:gridSpan w:val="3"/>
                  <w:tcBorders>
                    <w:top w:val="single" w:sz="4" w:space="0" w:color="auto"/>
                    <w:left w:val="single" w:sz="4" w:space="0" w:color="auto"/>
                    <w:bottom w:val="single" w:sz="4" w:space="0" w:color="auto"/>
                    <w:right w:val="single" w:sz="4" w:space="0" w:color="000000"/>
                  </w:tcBorders>
                  <w:noWrap/>
                  <w:vAlign w:val="center"/>
                  <w:hideMark/>
                </w:tcPr>
                <w:p w14:paraId="0103B398" w14:textId="77777777" w:rsidR="007C78AE" w:rsidRPr="003F57B5" w:rsidRDefault="007C78AE" w:rsidP="007C78AE">
                  <w:pPr>
                    <w:suppressAutoHyphens w:val="0"/>
                    <w:jc w:val="center"/>
                    <w:rPr>
                      <w:rFonts w:ascii="Arial" w:hAnsi="Arial" w:cs="Arial"/>
                      <w:color w:val="000000"/>
                      <w:sz w:val="18"/>
                      <w:szCs w:val="16"/>
                      <w:lang w:val="es-CO" w:eastAsia="es-CO"/>
                    </w:rPr>
                  </w:pPr>
                  <w:r w:rsidRPr="003F57B5">
                    <w:rPr>
                      <w:rFonts w:ascii="Arial" w:hAnsi="Arial" w:cs="Arial"/>
                      <w:color w:val="000000"/>
                      <w:sz w:val="18"/>
                      <w:szCs w:val="16"/>
                      <w:lang w:val="es-CO" w:eastAsia="es-CO"/>
                    </w:rPr>
                    <w:t>Consumo de enero a julio 2026</w:t>
                  </w:r>
                </w:p>
              </w:tc>
              <w:tc>
                <w:tcPr>
                  <w:tcW w:w="1701" w:type="dxa"/>
                  <w:tcBorders>
                    <w:top w:val="nil"/>
                    <w:left w:val="nil"/>
                    <w:bottom w:val="single" w:sz="4" w:space="0" w:color="auto"/>
                    <w:right w:val="single" w:sz="4" w:space="0" w:color="auto"/>
                  </w:tcBorders>
                  <w:noWrap/>
                  <w:vAlign w:val="center"/>
                  <w:hideMark/>
                </w:tcPr>
                <w:p w14:paraId="060D7629" w14:textId="77777777" w:rsidR="007C78AE" w:rsidRPr="003F57B5" w:rsidRDefault="007C78AE" w:rsidP="007C78AE">
                  <w:pPr>
                    <w:suppressAutoHyphens w:val="0"/>
                    <w:jc w:val="right"/>
                    <w:rPr>
                      <w:rFonts w:ascii="Arial" w:hAnsi="Arial" w:cs="Arial"/>
                      <w:color w:val="000000"/>
                      <w:sz w:val="18"/>
                      <w:szCs w:val="16"/>
                      <w:lang w:val="es-CO" w:eastAsia="es-CO"/>
                    </w:rPr>
                  </w:pPr>
                  <w:r w:rsidRPr="003F57B5">
                    <w:rPr>
                      <w:rFonts w:ascii="Arial" w:hAnsi="Arial" w:cs="Arial"/>
                      <w:color w:val="000000"/>
                      <w:sz w:val="18"/>
                      <w:szCs w:val="16"/>
                      <w:lang w:val="es-CO" w:eastAsia="es-CO"/>
                    </w:rPr>
                    <w:t>$ 14.397.210,00</w:t>
                  </w:r>
                </w:p>
              </w:tc>
              <w:tc>
                <w:tcPr>
                  <w:tcW w:w="1241" w:type="dxa"/>
                  <w:tcBorders>
                    <w:top w:val="nil"/>
                    <w:left w:val="nil"/>
                    <w:bottom w:val="single" w:sz="4" w:space="0" w:color="auto"/>
                    <w:right w:val="single" w:sz="4" w:space="0" w:color="auto"/>
                  </w:tcBorders>
                  <w:noWrap/>
                  <w:vAlign w:val="center"/>
                  <w:hideMark/>
                </w:tcPr>
                <w:p w14:paraId="4D7AAF41" w14:textId="77777777" w:rsidR="007C78AE" w:rsidRPr="003F57B5" w:rsidRDefault="007C78AE" w:rsidP="007C78AE">
                  <w:pPr>
                    <w:suppressAutoHyphens w:val="0"/>
                    <w:jc w:val="center"/>
                    <w:rPr>
                      <w:rFonts w:ascii="Arial" w:hAnsi="Arial" w:cs="Arial"/>
                      <w:color w:val="000000"/>
                      <w:sz w:val="18"/>
                      <w:szCs w:val="16"/>
                      <w:lang w:val="es-CO" w:eastAsia="es-CO"/>
                    </w:rPr>
                  </w:pPr>
                  <w:r w:rsidRPr="003F57B5">
                    <w:rPr>
                      <w:rFonts w:ascii="Arial" w:hAnsi="Arial" w:cs="Arial"/>
                      <w:color w:val="000000"/>
                      <w:sz w:val="18"/>
                      <w:szCs w:val="16"/>
                      <w:lang w:val="es-CO" w:eastAsia="es-CO"/>
                    </w:rPr>
                    <w:t>792</w:t>
                  </w:r>
                </w:p>
              </w:tc>
            </w:tr>
            <w:tr w:rsidR="007C78AE" w:rsidRPr="003F57B5" w14:paraId="3D92A996" w14:textId="77777777" w:rsidTr="005F74CD">
              <w:trPr>
                <w:trHeight w:val="219"/>
                <w:jc w:val="center"/>
              </w:trPr>
              <w:tc>
                <w:tcPr>
                  <w:tcW w:w="5677" w:type="dxa"/>
                  <w:gridSpan w:val="3"/>
                  <w:tcBorders>
                    <w:top w:val="single" w:sz="4" w:space="0" w:color="auto"/>
                    <w:left w:val="single" w:sz="4" w:space="0" w:color="auto"/>
                    <w:bottom w:val="single" w:sz="4" w:space="0" w:color="auto"/>
                    <w:right w:val="single" w:sz="4" w:space="0" w:color="000000"/>
                  </w:tcBorders>
                  <w:noWrap/>
                  <w:vAlign w:val="center"/>
                  <w:hideMark/>
                </w:tcPr>
                <w:p w14:paraId="454AA308" w14:textId="77777777" w:rsidR="007C78AE" w:rsidRPr="003F57B5" w:rsidRDefault="007C78AE" w:rsidP="007C78AE">
                  <w:pPr>
                    <w:suppressAutoHyphens w:val="0"/>
                    <w:jc w:val="center"/>
                    <w:rPr>
                      <w:rFonts w:ascii="Arial" w:hAnsi="Arial" w:cs="Arial"/>
                      <w:color w:val="000000"/>
                      <w:sz w:val="18"/>
                      <w:szCs w:val="16"/>
                      <w:lang w:val="es-CO" w:eastAsia="es-CO"/>
                    </w:rPr>
                  </w:pPr>
                  <w:r w:rsidRPr="003F57B5">
                    <w:rPr>
                      <w:rFonts w:ascii="Arial" w:hAnsi="Arial" w:cs="Arial"/>
                      <w:color w:val="000000"/>
                      <w:sz w:val="18"/>
                      <w:szCs w:val="16"/>
                      <w:lang w:val="es-CO" w:eastAsia="es-CO"/>
                    </w:rPr>
                    <w:t xml:space="preserve">Valor promedio mensual </w:t>
                  </w:r>
                </w:p>
              </w:tc>
              <w:tc>
                <w:tcPr>
                  <w:tcW w:w="1701" w:type="dxa"/>
                  <w:tcBorders>
                    <w:top w:val="nil"/>
                    <w:left w:val="nil"/>
                    <w:bottom w:val="single" w:sz="4" w:space="0" w:color="auto"/>
                    <w:right w:val="single" w:sz="4" w:space="0" w:color="auto"/>
                  </w:tcBorders>
                  <w:noWrap/>
                  <w:vAlign w:val="center"/>
                  <w:hideMark/>
                </w:tcPr>
                <w:p w14:paraId="5B5D3DC0" w14:textId="77777777" w:rsidR="007C78AE" w:rsidRPr="003F57B5" w:rsidRDefault="007C78AE" w:rsidP="007C78AE">
                  <w:pPr>
                    <w:suppressAutoHyphens w:val="0"/>
                    <w:jc w:val="right"/>
                    <w:rPr>
                      <w:rFonts w:ascii="Arial" w:hAnsi="Arial" w:cs="Arial"/>
                      <w:color w:val="000000"/>
                      <w:sz w:val="18"/>
                      <w:szCs w:val="16"/>
                      <w:lang w:val="es-CO" w:eastAsia="es-CO"/>
                    </w:rPr>
                  </w:pPr>
                  <w:r w:rsidRPr="003F57B5">
                    <w:rPr>
                      <w:rFonts w:ascii="Arial" w:hAnsi="Arial" w:cs="Arial"/>
                      <w:color w:val="000000"/>
                      <w:sz w:val="18"/>
                      <w:szCs w:val="16"/>
                      <w:lang w:val="es-CO" w:eastAsia="es-CO"/>
                    </w:rPr>
                    <w:t>$ 2.056.744,29</w:t>
                  </w:r>
                </w:p>
              </w:tc>
              <w:tc>
                <w:tcPr>
                  <w:tcW w:w="1241" w:type="dxa"/>
                  <w:tcBorders>
                    <w:top w:val="nil"/>
                    <w:left w:val="nil"/>
                    <w:bottom w:val="single" w:sz="4" w:space="0" w:color="auto"/>
                    <w:right w:val="single" w:sz="4" w:space="0" w:color="auto"/>
                  </w:tcBorders>
                  <w:noWrap/>
                  <w:vAlign w:val="center"/>
                  <w:hideMark/>
                </w:tcPr>
                <w:p w14:paraId="2316D268" w14:textId="77777777" w:rsidR="007C78AE" w:rsidRPr="003F57B5" w:rsidRDefault="007C78AE" w:rsidP="007C78AE">
                  <w:pPr>
                    <w:suppressAutoHyphens w:val="0"/>
                    <w:jc w:val="center"/>
                    <w:rPr>
                      <w:rFonts w:ascii="Arial" w:hAnsi="Arial" w:cs="Arial"/>
                      <w:color w:val="000000"/>
                      <w:sz w:val="18"/>
                      <w:szCs w:val="16"/>
                      <w:lang w:val="es-CO" w:eastAsia="es-CO"/>
                    </w:rPr>
                  </w:pPr>
                  <w:r w:rsidRPr="003F57B5">
                    <w:rPr>
                      <w:rFonts w:ascii="Arial" w:hAnsi="Arial" w:cs="Arial"/>
                      <w:color w:val="000000"/>
                      <w:sz w:val="18"/>
                      <w:szCs w:val="16"/>
                      <w:lang w:val="es-CO" w:eastAsia="es-CO"/>
                    </w:rPr>
                    <w:t>113,14</w:t>
                  </w:r>
                </w:p>
              </w:tc>
            </w:tr>
            <w:tr w:rsidR="007C78AE" w:rsidRPr="008D06C5" w14:paraId="4EB8C9B1" w14:textId="77777777" w:rsidTr="005F74CD">
              <w:trPr>
                <w:trHeight w:val="219"/>
                <w:jc w:val="center"/>
              </w:trPr>
              <w:tc>
                <w:tcPr>
                  <w:tcW w:w="5677" w:type="dxa"/>
                  <w:gridSpan w:val="3"/>
                  <w:tcBorders>
                    <w:top w:val="single" w:sz="4" w:space="0" w:color="auto"/>
                    <w:left w:val="single" w:sz="4" w:space="0" w:color="auto"/>
                    <w:bottom w:val="single" w:sz="4" w:space="0" w:color="auto"/>
                    <w:right w:val="single" w:sz="4" w:space="0" w:color="000000"/>
                  </w:tcBorders>
                  <w:noWrap/>
                  <w:vAlign w:val="center"/>
                </w:tcPr>
                <w:p w14:paraId="3E80B61C" w14:textId="77777777" w:rsidR="007C78AE" w:rsidRPr="008D06C5" w:rsidRDefault="007C78AE" w:rsidP="007C78AE">
                  <w:pPr>
                    <w:suppressAutoHyphens w:val="0"/>
                    <w:jc w:val="center"/>
                    <w:rPr>
                      <w:rFonts w:ascii="Arial" w:hAnsi="Arial" w:cs="Arial"/>
                      <w:color w:val="000000"/>
                      <w:sz w:val="18"/>
                      <w:szCs w:val="16"/>
                      <w:lang w:val="es-CO" w:eastAsia="es-CO"/>
                    </w:rPr>
                  </w:pPr>
                  <w:r>
                    <w:rPr>
                      <w:rFonts w:ascii="Arial" w:hAnsi="Arial" w:cs="Arial"/>
                      <w:color w:val="000000"/>
                      <w:sz w:val="18"/>
                      <w:szCs w:val="16"/>
                      <w:lang w:val="es-CO" w:eastAsia="es-CO"/>
                    </w:rPr>
                    <w:t>Estimado mensual requerido</w:t>
                  </w:r>
                </w:p>
              </w:tc>
              <w:tc>
                <w:tcPr>
                  <w:tcW w:w="1701" w:type="dxa"/>
                  <w:tcBorders>
                    <w:top w:val="nil"/>
                    <w:left w:val="nil"/>
                    <w:bottom w:val="single" w:sz="4" w:space="0" w:color="auto"/>
                    <w:right w:val="single" w:sz="4" w:space="0" w:color="auto"/>
                  </w:tcBorders>
                  <w:noWrap/>
                  <w:vAlign w:val="center"/>
                </w:tcPr>
                <w:p w14:paraId="6AD7291C" w14:textId="77777777" w:rsidR="007C78AE" w:rsidRPr="008D06C5" w:rsidRDefault="007C78AE" w:rsidP="007C78AE">
                  <w:pPr>
                    <w:suppressAutoHyphens w:val="0"/>
                    <w:jc w:val="right"/>
                    <w:rPr>
                      <w:rFonts w:ascii="Arial" w:hAnsi="Arial" w:cs="Arial"/>
                      <w:color w:val="000000"/>
                      <w:sz w:val="18"/>
                      <w:szCs w:val="16"/>
                      <w:lang w:val="es-CO" w:eastAsia="es-CO"/>
                    </w:rPr>
                  </w:pPr>
                  <w:r>
                    <w:rPr>
                      <w:rFonts w:ascii="Arial" w:hAnsi="Arial" w:cs="Arial"/>
                      <w:color w:val="000000"/>
                      <w:sz w:val="18"/>
                      <w:szCs w:val="16"/>
                      <w:lang w:val="es-CO" w:eastAsia="es-CO"/>
                    </w:rPr>
                    <w:t>$ 2.623.305,09</w:t>
                  </w:r>
                </w:p>
              </w:tc>
              <w:tc>
                <w:tcPr>
                  <w:tcW w:w="1241" w:type="dxa"/>
                  <w:tcBorders>
                    <w:top w:val="nil"/>
                    <w:left w:val="nil"/>
                    <w:bottom w:val="single" w:sz="4" w:space="0" w:color="auto"/>
                    <w:right w:val="single" w:sz="4" w:space="0" w:color="auto"/>
                  </w:tcBorders>
                  <w:noWrap/>
                  <w:vAlign w:val="center"/>
                </w:tcPr>
                <w:p w14:paraId="5B510850" w14:textId="77777777" w:rsidR="007C78AE" w:rsidRPr="008D06C5" w:rsidRDefault="007C78AE" w:rsidP="007C78AE">
                  <w:pPr>
                    <w:suppressAutoHyphens w:val="0"/>
                    <w:jc w:val="center"/>
                    <w:rPr>
                      <w:rFonts w:ascii="Arial" w:hAnsi="Arial" w:cs="Arial"/>
                      <w:color w:val="000000"/>
                      <w:sz w:val="18"/>
                      <w:szCs w:val="16"/>
                      <w:lang w:val="es-CO" w:eastAsia="es-CO"/>
                    </w:rPr>
                  </w:pPr>
                  <w:r>
                    <w:rPr>
                      <w:rFonts w:ascii="Arial" w:hAnsi="Arial" w:cs="Arial"/>
                      <w:color w:val="000000"/>
                      <w:sz w:val="18"/>
                      <w:szCs w:val="16"/>
                      <w:lang w:val="es-CO" w:eastAsia="es-CO"/>
                    </w:rPr>
                    <w:t>144.333</w:t>
                  </w:r>
                  <w:r w:rsidRPr="003F57B5">
                    <w:rPr>
                      <w:rFonts w:ascii="Arial" w:hAnsi="Arial" w:cs="Arial"/>
                      <w:color w:val="000000"/>
                      <w:sz w:val="18"/>
                      <w:szCs w:val="16"/>
                      <w:lang w:val="es-CO" w:eastAsia="es-CO"/>
                    </w:rPr>
                    <w:t> </w:t>
                  </w:r>
                </w:p>
              </w:tc>
            </w:tr>
            <w:tr w:rsidR="007C78AE" w:rsidRPr="003F57B5" w14:paraId="6CD03F6C" w14:textId="77777777" w:rsidTr="005F74CD">
              <w:trPr>
                <w:trHeight w:val="219"/>
                <w:jc w:val="center"/>
              </w:trPr>
              <w:tc>
                <w:tcPr>
                  <w:tcW w:w="5677" w:type="dxa"/>
                  <w:gridSpan w:val="3"/>
                  <w:tcBorders>
                    <w:top w:val="single" w:sz="4" w:space="0" w:color="auto"/>
                    <w:left w:val="single" w:sz="4" w:space="0" w:color="auto"/>
                    <w:bottom w:val="single" w:sz="4" w:space="0" w:color="auto"/>
                    <w:right w:val="single" w:sz="4" w:space="0" w:color="000000"/>
                  </w:tcBorders>
                  <w:noWrap/>
                  <w:vAlign w:val="center"/>
                  <w:hideMark/>
                </w:tcPr>
                <w:p w14:paraId="221E62F8" w14:textId="77777777" w:rsidR="007C78AE" w:rsidRPr="003F57B5" w:rsidRDefault="007C78AE" w:rsidP="007C78AE">
                  <w:pPr>
                    <w:suppressAutoHyphens w:val="0"/>
                    <w:jc w:val="center"/>
                    <w:rPr>
                      <w:rFonts w:ascii="Arial" w:hAnsi="Arial" w:cs="Arial"/>
                      <w:color w:val="000000"/>
                      <w:sz w:val="18"/>
                      <w:szCs w:val="16"/>
                      <w:lang w:val="es-CO" w:eastAsia="es-CO"/>
                    </w:rPr>
                  </w:pPr>
                  <w:r w:rsidRPr="003F57B5">
                    <w:rPr>
                      <w:rFonts w:ascii="Arial" w:hAnsi="Arial" w:cs="Arial"/>
                      <w:color w:val="000000"/>
                      <w:sz w:val="18"/>
                      <w:szCs w:val="16"/>
                      <w:lang w:val="es-CO" w:eastAsia="es-CO"/>
                    </w:rPr>
                    <w:t>Comisión por uso de medio de pago alternativo</w:t>
                  </w:r>
                  <w:r>
                    <w:rPr>
                      <w:rFonts w:ascii="Arial" w:hAnsi="Arial" w:cs="Arial"/>
                      <w:color w:val="000000"/>
                      <w:sz w:val="18"/>
                      <w:szCs w:val="16"/>
                      <w:lang w:val="es-CO" w:eastAsia="es-CO"/>
                    </w:rPr>
                    <w:t xml:space="preserve"> mensual</w:t>
                  </w:r>
                </w:p>
              </w:tc>
              <w:tc>
                <w:tcPr>
                  <w:tcW w:w="1701" w:type="dxa"/>
                  <w:tcBorders>
                    <w:top w:val="nil"/>
                    <w:left w:val="nil"/>
                    <w:bottom w:val="single" w:sz="4" w:space="0" w:color="auto"/>
                    <w:right w:val="single" w:sz="4" w:space="0" w:color="auto"/>
                  </w:tcBorders>
                  <w:noWrap/>
                  <w:vAlign w:val="center"/>
                  <w:hideMark/>
                </w:tcPr>
                <w:p w14:paraId="02C78B81" w14:textId="77777777" w:rsidR="007C78AE" w:rsidRPr="003F57B5" w:rsidRDefault="007C78AE" w:rsidP="007C78AE">
                  <w:pPr>
                    <w:suppressAutoHyphens w:val="0"/>
                    <w:jc w:val="right"/>
                    <w:rPr>
                      <w:rFonts w:ascii="Arial" w:hAnsi="Arial" w:cs="Arial"/>
                      <w:color w:val="000000"/>
                      <w:sz w:val="18"/>
                      <w:szCs w:val="16"/>
                      <w:lang w:val="es-CO" w:eastAsia="es-CO"/>
                    </w:rPr>
                  </w:pPr>
                  <w:r w:rsidRPr="003F57B5">
                    <w:rPr>
                      <w:rFonts w:ascii="Arial" w:hAnsi="Arial" w:cs="Arial"/>
                      <w:color w:val="000000"/>
                      <w:sz w:val="18"/>
                      <w:szCs w:val="16"/>
                      <w:lang w:val="es-CO" w:eastAsia="es-CO"/>
                    </w:rPr>
                    <w:t xml:space="preserve">$ </w:t>
                  </w:r>
                  <w:r>
                    <w:rPr>
                      <w:rFonts w:ascii="Arial" w:hAnsi="Arial" w:cs="Arial"/>
                      <w:color w:val="000000"/>
                      <w:sz w:val="18"/>
                      <w:szCs w:val="16"/>
                      <w:lang w:val="es-CO" w:eastAsia="es-CO"/>
                    </w:rPr>
                    <w:t>43.361.58</w:t>
                  </w:r>
                </w:p>
              </w:tc>
              <w:tc>
                <w:tcPr>
                  <w:tcW w:w="1241" w:type="dxa"/>
                  <w:tcBorders>
                    <w:top w:val="nil"/>
                    <w:left w:val="nil"/>
                    <w:bottom w:val="single" w:sz="4" w:space="0" w:color="auto"/>
                    <w:right w:val="single" w:sz="4" w:space="0" w:color="auto"/>
                  </w:tcBorders>
                  <w:noWrap/>
                  <w:vAlign w:val="center"/>
                  <w:hideMark/>
                </w:tcPr>
                <w:p w14:paraId="3C3F8B50" w14:textId="77777777" w:rsidR="007C78AE" w:rsidRPr="003F57B5" w:rsidRDefault="007C78AE" w:rsidP="007C78AE">
                  <w:pPr>
                    <w:suppressAutoHyphens w:val="0"/>
                    <w:jc w:val="center"/>
                    <w:rPr>
                      <w:rFonts w:ascii="Arial" w:hAnsi="Arial" w:cs="Arial"/>
                      <w:color w:val="000000"/>
                      <w:sz w:val="18"/>
                      <w:szCs w:val="16"/>
                      <w:lang w:val="es-CO" w:eastAsia="es-CO"/>
                    </w:rPr>
                  </w:pPr>
                  <w:r>
                    <w:rPr>
                      <w:rFonts w:ascii="Arial" w:hAnsi="Arial" w:cs="Arial"/>
                      <w:color w:val="000000"/>
                      <w:sz w:val="18"/>
                      <w:szCs w:val="16"/>
                      <w:lang w:val="es-CO" w:eastAsia="es-CO"/>
                    </w:rPr>
                    <w:t>144.333</w:t>
                  </w:r>
                </w:p>
              </w:tc>
            </w:tr>
            <w:tr w:rsidR="007C78AE" w:rsidRPr="003F57B5" w14:paraId="3FA896BB" w14:textId="77777777" w:rsidTr="005F74CD">
              <w:trPr>
                <w:trHeight w:val="219"/>
                <w:jc w:val="center"/>
              </w:trPr>
              <w:tc>
                <w:tcPr>
                  <w:tcW w:w="5677" w:type="dxa"/>
                  <w:gridSpan w:val="3"/>
                  <w:tcBorders>
                    <w:top w:val="single" w:sz="4" w:space="0" w:color="auto"/>
                    <w:left w:val="single" w:sz="4" w:space="0" w:color="auto"/>
                    <w:bottom w:val="single" w:sz="4" w:space="0" w:color="auto"/>
                    <w:right w:val="single" w:sz="4" w:space="0" w:color="000000"/>
                  </w:tcBorders>
                  <w:noWrap/>
                  <w:vAlign w:val="center"/>
                  <w:hideMark/>
                </w:tcPr>
                <w:p w14:paraId="0C1E0E65" w14:textId="77777777" w:rsidR="007C78AE" w:rsidRPr="003F57B5" w:rsidRDefault="007C78AE" w:rsidP="007C78AE">
                  <w:pPr>
                    <w:suppressAutoHyphens w:val="0"/>
                    <w:jc w:val="center"/>
                    <w:rPr>
                      <w:rFonts w:ascii="Arial" w:hAnsi="Arial" w:cs="Arial"/>
                      <w:color w:val="000000"/>
                      <w:sz w:val="18"/>
                      <w:szCs w:val="16"/>
                      <w:lang w:val="es-CO" w:eastAsia="es-CO"/>
                    </w:rPr>
                  </w:pPr>
                  <w:r>
                    <w:rPr>
                      <w:rFonts w:ascii="Arial" w:hAnsi="Arial" w:cs="Arial"/>
                      <w:color w:val="000000"/>
                      <w:sz w:val="18"/>
                      <w:szCs w:val="16"/>
                      <w:lang w:val="es-CO" w:eastAsia="es-CO"/>
                    </w:rPr>
                    <w:t>Promedio mensual (valor combustible + comisión)</w:t>
                  </w:r>
                </w:p>
              </w:tc>
              <w:tc>
                <w:tcPr>
                  <w:tcW w:w="1701" w:type="dxa"/>
                  <w:tcBorders>
                    <w:top w:val="nil"/>
                    <w:left w:val="nil"/>
                    <w:bottom w:val="single" w:sz="4" w:space="0" w:color="auto"/>
                    <w:right w:val="single" w:sz="4" w:space="0" w:color="auto"/>
                  </w:tcBorders>
                  <w:noWrap/>
                  <w:vAlign w:val="center"/>
                  <w:hideMark/>
                </w:tcPr>
                <w:p w14:paraId="781AEB6A" w14:textId="77777777" w:rsidR="007C78AE" w:rsidRPr="003F57B5" w:rsidRDefault="007C78AE" w:rsidP="007C78AE">
                  <w:pPr>
                    <w:suppressAutoHyphens w:val="0"/>
                    <w:jc w:val="right"/>
                    <w:rPr>
                      <w:rFonts w:ascii="Arial" w:hAnsi="Arial" w:cs="Arial"/>
                      <w:color w:val="000000"/>
                      <w:sz w:val="18"/>
                      <w:szCs w:val="16"/>
                      <w:lang w:val="es-CO" w:eastAsia="es-CO"/>
                    </w:rPr>
                  </w:pPr>
                  <w:r w:rsidRPr="003F57B5">
                    <w:rPr>
                      <w:rFonts w:ascii="Arial" w:hAnsi="Arial" w:cs="Arial"/>
                      <w:color w:val="000000"/>
                      <w:sz w:val="18"/>
                      <w:szCs w:val="16"/>
                      <w:lang w:val="es-CO" w:eastAsia="es-CO"/>
                    </w:rPr>
                    <w:t xml:space="preserve">$ </w:t>
                  </w:r>
                  <w:r>
                    <w:rPr>
                      <w:rFonts w:ascii="Arial" w:hAnsi="Arial" w:cs="Arial"/>
                      <w:color w:val="000000"/>
                      <w:sz w:val="18"/>
                      <w:szCs w:val="16"/>
                      <w:lang w:val="es-CO" w:eastAsia="es-CO"/>
                    </w:rPr>
                    <w:t>2.666.666,67</w:t>
                  </w:r>
                </w:p>
              </w:tc>
              <w:tc>
                <w:tcPr>
                  <w:tcW w:w="1241" w:type="dxa"/>
                  <w:tcBorders>
                    <w:top w:val="nil"/>
                    <w:left w:val="nil"/>
                    <w:bottom w:val="single" w:sz="4" w:space="0" w:color="auto"/>
                    <w:right w:val="single" w:sz="4" w:space="0" w:color="auto"/>
                  </w:tcBorders>
                  <w:noWrap/>
                  <w:vAlign w:val="center"/>
                  <w:hideMark/>
                </w:tcPr>
                <w:p w14:paraId="3BC64096" w14:textId="77777777" w:rsidR="007C78AE" w:rsidRPr="003F57B5" w:rsidRDefault="007C78AE" w:rsidP="007C78AE">
                  <w:pPr>
                    <w:suppressAutoHyphens w:val="0"/>
                    <w:jc w:val="center"/>
                    <w:rPr>
                      <w:rFonts w:ascii="Arial" w:hAnsi="Arial" w:cs="Arial"/>
                      <w:color w:val="000000"/>
                      <w:sz w:val="18"/>
                      <w:szCs w:val="16"/>
                      <w:lang w:val="es-CO" w:eastAsia="es-CO"/>
                    </w:rPr>
                  </w:pPr>
                  <w:r>
                    <w:rPr>
                      <w:rFonts w:ascii="Arial" w:hAnsi="Arial" w:cs="Arial"/>
                      <w:color w:val="000000"/>
                      <w:sz w:val="18"/>
                      <w:szCs w:val="16"/>
                      <w:lang w:val="es-CO" w:eastAsia="es-CO"/>
                    </w:rPr>
                    <w:t>144.333</w:t>
                  </w:r>
                  <w:r w:rsidRPr="003F57B5">
                    <w:rPr>
                      <w:rFonts w:ascii="Arial" w:hAnsi="Arial" w:cs="Arial"/>
                      <w:color w:val="000000"/>
                      <w:sz w:val="18"/>
                      <w:szCs w:val="16"/>
                      <w:lang w:val="es-CO" w:eastAsia="es-CO"/>
                    </w:rPr>
                    <w:t> </w:t>
                  </w:r>
                </w:p>
              </w:tc>
            </w:tr>
            <w:tr w:rsidR="007C78AE" w:rsidRPr="003F57B5" w14:paraId="6DDE86E6" w14:textId="77777777" w:rsidTr="005F74CD">
              <w:trPr>
                <w:trHeight w:val="219"/>
                <w:jc w:val="center"/>
              </w:trPr>
              <w:tc>
                <w:tcPr>
                  <w:tcW w:w="5677" w:type="dxa"/>
                  <w:gridSpan w:val="3"/>
                  <w:tcBorders>
                    <w:top w:val="single" w:sz="4" w:space="0" w:color="auto"/>
                    <w:left w:val="single" w:sz="4" w:space="0" w:color="auto"/>
                    <w:bottom w:val="single" w:sz="4" w:space="0" w:color="auto"/>
                    <w:right w:val="single" w:sz="4" w:space="0" w:color="000000"/>
                  </w:tcBorders>
                  <w:noWrap/>
                  <w:vAlign w:val="center"/>
                  <w:hideMark/>
                </w:tcPr>
                <w:p w14:paraId="41AB4E6A" w14:textId="77777777" w:rsidR="007C78AE" w:rsidRPr="003F57B5" w:rsidRDefault="007C78AE" w:rsidP="007C78AE">
                  <w:pPr>
                    <w:suppressAutoHyphens w:val="0"/>
                    <w:jc w:val="center"/>
                    <w:rPr>
                      <w:rFonts w:ascii="Arial" w:hAnsi="Arial" w:cs="Arial"/>
                      <w:b/>
                      <w:bCs/>
                      <w:color w:val="000000"/>
                      <w:sz w:val="18"/>
                      <w:szCs w:val="16"/>
                      <w:lang w:val="es-CO" w:eastAsia="es-CO"/>
                    </w:rPr>
                  </w:pPr>
                  <w:r w:rsidRPr="003F57B5">
                    <w:rPr>
                      <w:rFonts w:ascii="Arial" w:hAnsi="Arial" w:cs="Arial"/>
                      <w:b/>
                      <w:bCs/>
                      <w:color w:val="000000"/>
                      <w:sz w:val="18"/>
                      <w:szCs w:val="16"/>
                      <w:lang w:val="es-CO" w:eastAsia="es-CO"/>
                    </w:rPr>
                    <w:t>VALOR TOTAL PROYECTADO PARA NUEVO CONTRATO COMBUSTIBLE</w:t>
                  </w:r>
                </w:p>
              </w:tc>
              <w:tc>
                <w:tcPr>
                  <w:tcW w:w="1701" w:type="dxa"/>
                  <w:tcBorders>
                    <w:top w:val="nil"/>
                    <w:left w:val="nil"/>
                    <w:bottom w:val="single" w:sz="4" w:space="0" w:color="auto"/>
                    <w:right w:val="single" w:sz="4" w:space="0" w:color="auto"/>
                  </w:tcBorders>
                  <w:noWrap/>
                  <w:vAlign w:val="center"/>
                  <w:hideMark/>
                </w:tcPr>
                <w:p w14:paraId="63EC011D" w14:textId="77777777" w:rsidR="007C78AE" w:rsidRPr="003F57B5" w:rsidRDefault="007C78AE" w:rsidP="007C78AE">
                  <w:pPr>
                    <w:suppressAutoHyphens w:val="0"/>
                    <w:jc w:val="right"/>
                    <w:rPr>
                      <w:rFonts w:ascii="Arial" w:hAnsi="Arial" w:cs="Arial"/>
                      <w:b/>
                      <w:bCs/>
                      <w:color w:val="000000"/>
                      <w:sz w:val="18"/>
                      <w:szCs w:val="16"/>
                      <w:lang w:val="es-CO" w:eastAsia="es-CO"/>
                    </w:rPr>
                  </w:pPr>
                  <w:r w:rsidRPr="003F57B5">
                    <w:rPr>
                      <w:rFonts w:ascii="Arial" w:hAnsi="Arial" w:cs="Arial"/>
                      <w:b/>
                      <w:bCs/>
                      <w:color w:val="000000"/>
                      <w:sz w:val="18"/>
                      <w:szCs w:val="16"/>
                      <w:lang w:val="es-CO" w:eastAsia="es-CO"/>
                    </w:rPr>
                    <w:t>$ 8.000.000,00</w:t>
                  </w:r>
                </w:p>
              </w:tc>
              <w:tc>
                <w:tcPr>
                  <w:tcW w:w="1241" w:type="dxa"/>
                  <w:tcBorders>
                    <w:top w:val="nil"/>
                    <w:left w:val="nil"/>
                    <w:bottom w:val="single" w:sz="4" w:space="0" w:color="auto"/>
                    <w:right w:val="single" w:sz="4" w:space="0" w:color="auto"/>
                  </w:tcBorders>
                  <w:noWrap/>
                  <w:vAlign w:val="center"/>
                  <w:hideMark/>
                </w:tcPr>
                <w:p w14:paraId="6FF38FBF" w14:textId="77777777" w:rsidR="007C78AE" w:rsidRPr="003F57B5" w:rsidRDefault="007C78AE" w:rsidP="007C78AE">
                  <w:pPr>
                    <w:suppressAutoHyphens w:val="0"/>
                    <w:jc w:val="center"/>
                    <w:rPr>
                      <w:rFonts w:ascii="Arial" w:hAnsi="Arial" w:cs="Arial"/>
                      <w:b/>
                      <w:bCs/>
                      <w:color w:val="000000"/>
                      <w:sz w:val="18"/>
                      <w:szCs w:val="16"/>
                      <w:lang w:val="es-CO" w:eastAsia="es-CO"/>
                    </w:rPr>
                  </w:pPr>
                  <w:r>
                    <w:rPr>
                      <w:rFonts w:ascii="Arial" w:hAnsi="Arial" w:cs="Arial"/>
                      <w:b/>
                      <w:bCs/>
                      <w:color w:val="000000"/>
                      <w:sz w:val="18"/>
                      <w:szCs w:val="16"/>
                      <w:lang w:val="es-CO" w:eastAsia="es-CO"/>
                    </w:rPr>
                    <w:t>433</w:t>
                  </w:r>
                  <w:r w:rsidRPr="003F57B5">
                    <w:rPr>
                      <w:rFonts w:ascii="Arial" w:hAnsi="Arial" w:cs="Arial"/>
                      <w:b/>
                      <w:bCs/>
                      <w:color w:val="000000"/>
                      <w:sz w:val="18"/>
                      <w:szCs w:val="16"/>
                      <w:lang w:val="es-CO" w:eastAsia="es-CO"/>
                    </w:rPr>
                    <w:t>,00</w:t>
                  </w:r>
                </w:p>
              </w:tc>
            </w:tr>
          </w:tbl>
          <w:p w14:paraId="0CEA10C8" w14:textId="77777777" w:rsidR="007C78AE" w:rsidRPr="00AC004B" w:rsidRDefault="007C78AE" w:rsidP="007C78AE">
            <w:pPr>
              <w:jc w:val="center"/>
              <w:rPr>
                <w:rFonts w:ascii="Arial" w:hAnsi="Arial" w:cs="Arial"/>
                <w:b/>
                <w:sz w:val="22"/>
                <w:szCs w:val="22"/>
              </w:rPr>
            </w:pPr>
          </w:p>
          <w:p w14:paraId="5F0E1108" w14:textId="77777777" w:rsidR="00917BBE" w:rsidRPr="0007202C" w:rsidRDefault="00917BBE" w:rsidP="00917BBE">
            <w:pPr>
              <w:jc w:val="both"/>
              <w:rPr>
                <w:rFonts w:ascii="Arial" w:hAnsi="Arial" w:cs="Arial"/>
                <w:sz w:val="22"/>
                <w:szCs w:val="22"/>
              </w:rPr>
            </w:pPr>
            <w:r w:rsidRPr="00917BBE">
              <w:rPr>
                <w:rFonts w:ascii="Arial" w:hAnsi="Arial" w:cs="Arial"/>
                <w:sz w:val="22"/>
                <w:szCs w:val="22"/>
              </w:rPr>
              <w:t xml:space="preserve">En la tabla 2, se presenta la proyección del valor objeto de este estudio, así: una vez obtenido el consumo del transcurso del año, se saca el promedio mensual requerido para operar de octubre a diciembre de la vigencia actual, a este valor se le suma el valor de la comisión mensual por uso de medio alternativo de pago y/o vale y finalmente se </w:t>
            </w:r>
            <w:r w:rsidRPr="0007202C">
              <w:rPr>
                <w:rFonts w:ascii="Arial" w:hAnsi="Arial" w:cs="Arial"/>
                <w:sz w:val="22"/>
                <w:szCs w:val="22"/>
              </w:rPr>
              <w:t>multiplica por los meses requeridos, dando un valor estimado de ocho millones de pesos m/cte. ($8.000.000,00) para ejecutar desde la suscripción del acta de inicio hasta el 31 de diciembre de 2026, sin exceder la necesidad estimada ni generar apropiaciones superiores a las requeridas para garantizar la continuidad del suministro.</w:t>
            </w:r>
          </w:p>
          <w:p w14:paraId="39B04E0D" w14:textId="77777777" w:rsidR="00917BBE" w:rsidRPr="0007202C" w:rsidRDefault="00917BBE" w:rsidP="00917BBE">
            <w:pPr>
              <w:jc w:val="both"/>
              <w:rPr>
                <w:rFonts w:ascii="Arial" w:hAnsi="Arial" w:cs="Arial"/>
                <w:sz w:val="22"/>
                <w:szCs w:val="22"/>
              </w:rPr>
            </w:pPr>
          </w:p>
          <w:p w14:paraId="79478E23" w14:textId="77777777" w:rsidR="00917BBE" w:rsidRPr="0007202C" w:rsidRDefault="00917BBE" w:rsidP="00917BBE">
            <w:pPr>
              <w:jc w:val="both"/>
              <w:rPr>
                <w:rFonts w:ascii="Arial" w:hAnsi="Arial" w:cs="Arial"/>
                <w:sz w:val="22"/>
                <w:szCs w:val="22"/>
              </w:rPr>
            </w:pPr>
            <w:r w:rsidRPr="0007202C">
              <w:rPr>
                <w:rFonts w:ascii="Arial" w:hAnsi="Arial" w:cs="Arial"/>
                <w:sz w:val="22"/>
                <w:szCs w:val="22"/>
              </w:rPr>
              <w:t xml:space="preserve">El presupuesto proyectado se calculó para atender las visitas a los centros de armonización desarrolladas por el Juzgado de Ejecución de Penas y Medidas de Seguridad de Leticia (Amazonas) ubicadas a la ribera del rio Amazonas, en ejercicio de sus funciones de control de garantías. De igual manera, se consideraron las visitas de carácter institucional que realizan los Honorables Magistrados de las Altas Cortes del Circuito Judicial en el territorio, actividad que se desarrolla con frecuencia. </w:t>
            </w:r>
          </w:p>
          <w:p w14:paraId="221DAEBF" w14:textId="77777777" w:rsidR="00917BBE" w:rsidRPr="0007202C" w:rsidRDefault="00917BBE" w:rsidP="00917BBE">
            <w:pPr>
              <w:jc w:val="both"/>
              <w:rPr>
                <w:rFonts w:ascii="Arial" w:hAnsi="Arial" w:cs="Arial"/>
                <w:sz w:val="22"/>
                <w:szCs w:val="22"/>
              </w:rPr>
            </w:pPr>
          </w:p>
          <w:p w14:paraId="3BAF2303" w14:textId="4924C170" w:rsidR="00917BBE" w:rsidRPr="00917BBE" w:rsidRDefault="00917BBE" w:rsidP="00917BBE">
            <w:pPr>
              <w:jc w:val="both"/>
              <w:rPr>
                <w:rFonts w:ascii="Arial" w:hAnsi="Arial" w:cs="Arial"/>
                <w:sz w:val="22"/>
                <w:szCs w:val="22"/>
              </w:rPr>
            </w:pPr>
            <w:r w:rsidRPr="0007202C">
              <w:rPr>
                <w:rFonts w:ascii="Arial" w:hAnsi="Arial" w:cs="Arial"/>
                <w:sz w:val="22"/>
                <w:szCs w:val="22"/>
              </w:rPr>
              <w:t>Para los próximos meses se encuentran previstas visitas del Tribunal Superior de Cundinamarca y del Consejo de Estado, entre otras autoridades judiciales, Finalmente, el cálculo incorporó los desplazamientos del personal administrativo de esta Dirección Seccional destinados a realizar el seguimiento de la obra que se adelanta en el municipio de Puerto Nariño, actividad necesaria para verificar el avance, cumplimiento y correcta ejecución de las obligaciones contractuales.</w:t>
            </w:r>
          </w:p>
          <w:p w14:paraId="48DEFF35" w14:textId="77777777" w:rsidR="00917BBE" w:rsidRPr="00917BBE" w:rsidRDefault="00917BBE" w:rsidP="00917BBE">
            <w:pPr>
              <w:jc w:val="both"/>
              <w:rPr>
                <w:rFonts w:ascii="Arial" w:hAnsi="Arial" w:cs="Arial"/>
                <w:sz w:val="22"/>
                <w:szCs w:val="22"/>
              </w:rPr>
            </w:pPr>
          </w:p>
          <w:p w14:paraId="087F0B2D" w14:textId="6E4FF463" w:rsidR="007C78AE" w:rsidRPr="00AC004B" w:rsidRDefault="007C78AE" w:rsidP="007C78AE">
            <w:pPr>
              <w:jc w:val="both"/>
              <w:rPr>
                <w:rFonts w:ascii="Arial" w:hAnsi="Arial" w:cs="Arial"/>
                <w:sz w:val="22"/>
                <w:szCs w:val="22"/>
              </w:rPr>
            </w:pPr>
            <w:r w:rsidRPr="00AC004B">
              <w:rPr>
                <w:rFonts w:ascii="Arial" w:hAnsi="Arial" w:cs="Arial"/>
                <w:sz w:val="22"/>
                <w:szCs w:val="22"/>
              </w:rPr>
              <w:t>Adicionalmente, se tuvo en cuenta que el precio del combustible se encuentra sujeto a las condiciones propias del mercado regulado y a las disposiciones del Ministerio de Minas y Energía o la autoridad competente, por lo que el valor final del suministro dependerá del precio vigente al momento del abastecimiento, de los descuentos aplicables y de los gravámenes, tributos o comisiones que resulten procedentes de acuerdo con el lugar donde se realice el suministro.</w:t>
            </w:r>
          </w:p>
          <w:p w14:paraId="0CDC6FED" w14:textId="77777777" w:rsidR="007C78AE" w:rsidRPr="00AC004B" w:rsidRDefault="007C78AE" w:rsidP="007C78AE">
            <w:pPr>
              <w:jc w:val="both"/>
              <w:rPr>
                <w:rFonts w:ascii="Arial" w:hAnsi="Arial" w:cs="Arial"/>
                <w:sz w:val="22"/>
                <w:szCs w:val="22"/>
              </w:rPr>
            </w:pPr>
          </w:p>
          <w:p w14:paraId="7FBEA1DF" w14:textId="77777777" w:rsidR="007C78AE" w:rsidRPr="007C711C" w:rsidRDefault="007C78AE" w:rsidP="007C78AE">
            <w:pPr>
              <w:jc w:val="both"/>
              <w:rPr>
                <w:rFonts w:ascii="Arial" w:hAnsi="Arial" w:cs="Arial"/>
                <w:sz w:val="22"/>
                <w:szCs w:val="22"/>
                <w:lang w:val="es-419"/>
              </w:rPr>
            </w:pPr>
            <w:r w:rsidRPr="007C711C">
              <w:rPr>
                <w:rFonts w:ascii="Arial" w:hAnsi="Arial" w:cs="Arial"/>
                <w:sz w:val="22"/>
                <w:szCs w:val="22"/>
                <w:lang w:val="es-419"/>
              </w:rPr>
              <w:t>En consecuencia, para la determinación del presupuesto oficial se tuvieron en cuenta, entre otras, las siguientes variables:</w:t>
            </w:r>
          </w:p>
          <w:p w14:paraId="4F54F2DA" w14:textId="77777777" w:rsidR="007C78AE" w:rsidRDefault="007C78AE" w:rsidP="007C78AE">
            <w:pPr>
              <w:jc w:val="both"/>
              <w:rPr>
                <w:rFonts w:ascii="Arial" w:hAnsi="Arial" w:cs="Arial"/>
                <w:b/>
                <w:bCs/>
                <w:sz w:val="22"/>
                <w:szCs w:val="22"/>
                <w:lang w:val="es-419"/>
              </w:rPr>
            </w:pPr>
          </w:p>
          <w:p w14:paraId="08F5855E" w14:textId="77777777" w:rsidR="007C78AE" w:rsidRPr="007C711C" w:rsidRDefault="007C78AE" w:rsidP="00A06664">
            <w:pPr>
              <w:pStyle w:val="Prrafodelista"/>
              <w:numPr>
                <w:ilvl w:val="0"/>
                <w:numId w:val="32"/>
              </w:numPr>
              <w:jc w:val="both"/>
              <w:rPr>
                <w:rFonts w:ascii="Arial" w:hAnsi="Arial" w:cs="Arial"/>
                <w:sz w:val="22"/>
                <w:szCs w:val="22"/>
                <w:lang w:val="es-419"/>
              </w:rPr>
            </w:pPr>
            <w:r w:rsidRPr="007C711C">
              <w:rPr>
                <w:rFonts w:ascii="Arial" w:hAnsi="Arial" w:cs="Arial"/>
                <w:sz w:val="22"/>
                <w:szCs w:val="22"/>
                <w:lang w:val="es-419"/>
              </w:rPr>
              <w:t>El consumo histórico real de combustible, expresado en galones efectivamente suministrados y valores facturados.</w:t>
            </w:r>
          </w:p>
          <w:p w14:paraId="4E0A1767" w14:textId="77777777" w:rsidR="007C78AE" w:rsidRPr="007C711C" w:rsidRDefault="007C78AE" w:rsidP="00A06664">
            <w:pPr>
              <w:pStyle w:val="Prrafodelista"/>
              <w:numPr>
                <w:ilvl w:val="0"/>
                <w:numId w:val="32"/>
              </w:numPr>
              <w:jc w:val="both"/>
              <w:rPr>
                <w:rFonts w:ascii="Arial" w:hAnsi="Arial" w:cs="Arial"/>
                <w:sz w:val="22"/>
                <w:szCs w:val="22"/>
                <w:lang w:val="es-419"/>
              </w:rPr>
            </w:pPr>
            <w:r w:rsidRPr="007C711C">
              <w:rPr>
                <w:rFonts w:ascii="Arial" w:hAnsi="Arial" w:cs="Arial"/>
                <w:sz w:val="22"/>
                <w:szCs w:val="22"/>
                <w:lang w:val="es-419"/>
              </w:rPr>
              <w:t>El promedio mensual de consumo correspondiente al periodo histórico analizado.</w:t>
            </w:r>
          </w:p>
          <w:p w14:paraId="7430A35B" w14:textId="77777777" w:rsidR="007C78AE" w:rsidRPr="007C711C" w:rsidRDefault="007C78AE" w:rsidP="00A06664">
            <w:pPr>
              <w:pStyle w:val="Prrafodelista"/>
              <w:numPr>
                <w:ilvl w:val="0"/>
                <w:numId w:val="32"/>
              </w:numPr>
              <w:jc w:val="both"/>
              <w:rPr>
                <w:rFonts w:ascii="Arial" w:hAnsi="Arial" w:cs="Arial"/>
                <w:sz w:val="22"/>
                <w:szCs w:val="22"/>
                <w:lang w:val="es-419"/>
              </w:rPr>
            </w:pPr>
            <w:r w:rsidRPr="007C711C">
              <w:rPr>
                <w:rFonts w:ascii="Arial" w:hAnsi="Arial" w:cs="Arial"/>
                <w:sz w:val="22"/>
                <w:szCs w:val="22"/>
                <w:lang w:val="es-419"/>
              </w:rPr>
              <w:t>La proyección del consumo para el plazo estimado de ejecución contractual.</w:t>
            </w:r>
          </w:p>
          <w:p w14:paraId="08F7CB34" w14:textId="77777777" w:rsidR="007C78AE" w:rsidRDefault="007C78AE" w:rsidP="00A06664">
            <w:pPr>
              <w:pStyle w:val="Prrafodelista"/>
              <w:numPr>
                <w:ilvl w:val="0"/>
                <w:numId w:val="32"/>
              </w:numPr>
              <w:jc w:val="both"/>
              <w:rPr>
                <w:rFonts w:ascii="Arial" w:hAnsi="Arial" w:cs="Arial"/>
                <w:sz w:val="22"/>
                <w:szCs w:val="22"/>
                <w:lang w:val="es-419"/>
              </w:rPr>
            </w:pPr>
            <w:r w:rsidRPr="007C711C">
              <w:rPr>
                <w:rFonts w:ascii="Arial" w:hAnsi="Arial" w:cs="Arial"/>
                <w:sz w:val="22"/>
                <w:szCs w:val="22"/>
                <w:lang w:val="es-419"/>
              </w:rPr>
              <w:t xml:space="preserve">El número, tipo y características de los vehículos que conforman el </w:t>
            </w:r>
            <w:r>
              <w:rPr>
                <w:rFonts w:ascii="Arial" w:hAnsi="Arial" w:cs="Arial"/>
                <w:sz w:val="22"/>
                <w:szCs w:val="22"/>
                <w:lang w:val="es-419"/>
              </w:rPr>
              <w:t>transporte fluvial</w:t>
            </w:r>
            <w:r w:rsidRPr="007C711C">
              <w:rPr>
                <w:rFonts w:ascii="Arial" w:hAnsi="Arial" w:cs="Arial"/>
                <w:sz w:val="22"/>
                <w:szCs w:val="22"/>
                <w:lang w:val="es-419"/>
              </w:rPr>
              <w:t xml:space="preserve"> objeto de la contratación.</w:t>
            </w:r>
          </w:p>
          <w:p w14:paraId="253B4828" w14:textId="77777777" w:rsidR="007C78AE" w:rsidRDefault="007C78AE" w:rsidP="00A06664">
            <w:pPr>
              <w:pStyle w:val="Prrafodelista"/>
              <w:numPr>
                <w:ilvl w:val="0"/>
                <w:numId w:val="32"/>
              </w:numPr>
              <w:jc w:val="both"/>
              <w:rPr>
                <w:rFonts w:ascii="Arial" w:hAnsi="Arial" w:cs="Arial"/>
                <w:sz w:val="22"/>
                <w:szCs w:val="22"/>
                <w:lang w:val="es-419"/>
              </w:rPr>
            </w:pPr>
            <w:r w:rsidRPr="007C711C">
              <w:rPr>
                <w:rFonts w:ascii="Arial" w:hAnsi="Arial" w:cs="Arial"/>
                <w:sz w:val="22"/>
                <w:szCs w:val="22"/>
                <w:lang w:val="es-419"/>
              </w:rPr>
              <w:t>El tipo de combustible requerido por cada vehículo o embarcación, según sus características técnicas.</w:t>
            </w:r>
          </w:p>
          <w:p w14:paraId="6E4BFE32" w14:textId="77777777" w:rsidR="007C78AE" w:rsidRDefault="007C78AE" w:rsidP="00A06664">
            <w:pPr>
              <w:pStyle w:val="Prrafodelista"/>
              <w:numPr>
                <w:ilvl w:val="0"/>
                <w:numId w:val="32"/>
              </w:numPr>
              <w:jc w:val="both"/>
              <w:rPr>
                <w:rFonts w:ascii="Arial" w:hAnsi="Arial" w:cs="Arial"/>
                <w:sz w:val="22"/>
                <w:szCs w:val="22"/>
                <w:lang w:val="es-419"/>
              </w:rPr>
            </w:pPr>
            <w:r w:rsidRPr="007C711C">
              <w:rPr>
                <w:rFonts w:ascii="Arial" w:hAnsi="Arial" w:cs="Arial"/>
                <w:sz w:val="22"/>
                <w:szCs w:val="22"/>
                <w:lang w:val="es-419"/>
              </w:rPr>
              <w:t>Las necesidades ordinarias y extraordinarias de desplazamiento asociadas al cumplimiento de las funciones judiciales y administrativas de la Entidad.</w:t>
            </w:r>
          </w:p>
          <w:p w14:paraId="7463B1EE" w14:textId="77777777" w:rsidR="007C78AE" w:rsidRDefault="007C78AE" w:rsidP="00A06664">
            <w:pPr>
              <w:pStyle w:val="Prrafodelista"/>
              <w:numPr>
                <w:ilvl w:val="0"/>
                <w:numId w:val="32"/>
              </w:numPr>
              <w:jc w:val="both"/>
              <w:rPr>
                <w:rFonts w:ascii="Arial" w:hAnsi="Arial" w:cs="Arial"/>
                <w:sz w:val="22"/>
                <w:szCs w:val="22"/>
                <w:lang w:val="es-419"/>
              </w:rPr>
            </w:pPr>
            <w:r w:rsidRPr="007C711C">
              <w:rPr>
                <w:rFonts w:ascii="Arial" w:hAnsi="Arial" w:cs="Arial"/>
                <w:sz w:val="22"/>
                <w:szCs w:val="22"/>
                <w:lang w:val="es-419"/>
              </w:rPr>
              <w:t>Las condiciones de operación y cobertura territorial requeridas para garantizar el suministro en Leticia – Amazonas</w:t>
            </w:r>
          </w:p>
          <w:p w14:paraId="2FADFBB6" w14:textId="27F970E3" w:rsidR="007C78AE" w:rsidRDefault="007C78AE" w:rsidP="00A06664">
            <w:pPr>
              <w:pStyle w:val="Prrafodelista"/>
              <w:numPr>
                <w:ilvl w:val="0"/>
                <w:numId w:val="32"/>
              </w:numPr>
              <w:jc w:val="both"/>
              <w:rPr>
                <w:rFonts w:ascii="Arial" w:hAnsi="Arial" w:cs="Arial"/>
                <w:sz w:val="22"/>
                <w:szCs w:val="22"/>
                <w:lang w:val="es-419"/>
              </w:rPr>
            </w:pPr>
            <w:r w:rsidRPr="007C711C">
              <w:rPr>
                <w:rFonts w:ascii="Arial" w:hAnsi="Arial" w:cs="Arial"/>
                <w:sz w:val="22"/>
                <w:szCs w:val="22"/>
                <w:lang w:val="es-419"/>
              </w:rPr>
              <w:t>Los precios de referencia y demás componentes económicos aplicables al combustible, de acuerdo con las condiciones del mercado y la regulación vigente.</w:t>
            </w:r>
          </w:p>
          <w:p w14:paraId="276C8C0F" w14:textId="384C5004" w:rsidR="00340C29" w:rsidRDefault="00340C29" w:rsidP="00A06664">
            <w:pPr>
              <w:pStyle w:val="Prrafodelista"/>
              <w:numPr>
                <w:ilvl w:val="0"/>
                <w:numId w:val="32"/>
              </w:numPr>
              <w:jc w:val="both"/>
              <w:rPr>
                <w:rFonts w:ascii="Arial" w:hAnsi="Arial" w:cs="Arial"/>
                <w:sz w:val="22"/>
                <w:szCs w:val="22"/>
                <w:lang w:val="es-419"/>
              </w:rPr>
            </w:pPr>
            <w:r>
              <w:rPr>
                <w:rFonts w:ascii="Arial" w:hAnsi="Arial" w:cs="Arial"/>
                <w:sz w:val="22"/>
                <w:szCs w:val="22"/>
                <w:lang w:val="es-419"/>
              </w:rPr>
              <w:t>Comisiones por galón, por la prestación de suministro del combustible en Amazonas.</w:t>
            </w:r>
          </w:p>
          <w:p w14:paraId="409E3F85" w14:textId="77777777" w:rsidR="007C78AE" w:rsidRPr="007C711C" w:rsidRDefault="007C78AE" w:rsidP="007C78AE">
            <w:pPr>
              <w:pStyle w:val="Prrafodelista"/>
              <w:jc w:val="both"/>
              <w:rPr>
                <w:rFonts w:ascii="Arial" w:hAnsi="Arial" w:cs="Arial"/>
                <w:sz w:val="22"/>
                <w:szCs w:val="22"/>
                <w:lang w:val="es-419"/>
              </w:rPr>
            </w:pPr>
          </w:p>
          <w:p w14:paraId="3D39B069" w14:textId="33F0FB2F" w:rsidR="00AC004B" w:rsidRPr="00AC004B" w:rsidRDefault="007C78AE" w:rsidP="007C78AE">
            <w:pPr>
              <w:jc w:val="both"/>
              <w:rPr>
                <w:rFonts w:ascii="Arial" w:eastAsia="Arial" w:hAnsi="Arial" w:cs="Arial"/>
                <w:color w:val="1A1818"/>
                <w:sz w:val="22"/>
                <w:szCs w:val="22"/>
                <w:lang w:val="es-419"/>
              </w:rPr>
            </w:pPr>
            <w:r w:rsidRPr="007C711C">
              <w:rPr>
                <w:rFonts w:ascii="Arial" w:hAnsi="Arial" w:cs="Arial"/>
                <w:sz w:val="22"/>
                <w:szCs w:val="22"/>
                <w:lang w:val="es-419"/>
              </w:rPr>
              <w:t xml:space="preserve">Con fundamento en estas variables, el presupuesto oficial se determinó a partir de una estimación objetiva de las necesidades de consumo de la Entidad, tomando como referencia información histórica verificable y las condiciones operativas previstas para el periodo de ejecución, sin que las cantidades proyectadas constituyan una obligación de consumo mínimo para la Entidad. </w:t>
            </w:r>
            <w:r w:rsidR="000D0028">
              <w:rPr>
                <w:rFonts w:ascii="Arial" w:hAnsi="Arial" w:cs="Arial"/>
                <w:sz w:val="22"/>
                <w:szCs w:val="22"/>
                <w:lang w:val="es-419"/>
              </w:rPr>
              <w:t xml:space="preserve">por lo anterior, </w:t>
            </w:r>
            <w:r w:rsidRPr="007C711C">
              <w:rPr>
                <w:rFonts w:ascii="Arial" w:hAnsi="Arial" w:cs="Arial"/>
                <w:sz w:val="22"/>
                <w:szCs w:val="22"/>
                <w:lang w:val="es-419"/>
              </w:rPr>
              <w:t>el pago se efectuará únicamente respecto de los combustibles efectivamente suministrados, autorizados, soportados y recibidos a satisfacción, dentro del valor máximo establecido</w:t>
            </w:r>
            <w:r w:rsidR="00B84641">
              <w:rPr>
                <w:rFonts w:ascii="Arial" w:hAnsi="Arial" w:cs="Arial"/>
                <w:sz w:val="22"/>
                <w:szCs w:val="22"/>
                <w:lang w:val="es-419"/>
              </w:rPr>
              <w:t>.</w:t>
            </w:r>
          </w:p>
        </w:tc>
      </w:tr>
      <w:tr w:rsidR="00697E40" w:rsidRPr="0079205C" w14:paraId="39269D2C" w14:textId="77777777" w:rsidTr="00800A92">
        <w:trPr>
          <w:trHeight w:val="20"/>
          <w:jc w:val="center"/>
        </w:trPr>
        <w:tc>
          <w:tcPr>
            <w:tcW w:w="10791" w:type="dxa"/>
            <w:gridSpan w:val="7"/>
            <w:shd w:val="clear" w:color="auto" w:fill="D9D9D9" w:themeFill="background1" w:themeFillShade="D9"/>
          </w:tcPr>
          <w:p w14:paraId="2C9A5E76" w14:textId="77777777" w:rsidR="00697E40" w:rsidRPr="0079205C" w:rsidRDefault="00697E40" w:rsidP="00697E40">
            <w:pPr>
              <w:ind w:right="333"/>
              <w:jc w:val="both"/>
              <w:rPr>
                <w:rFonts w:ascii="Arial" w:hAnsi="Arial" w:cs="Arial"/>
                <w:bCs/>
                <w:sz w:val="22"/>
                <w:szCs w:val="22"/>
                <w:lang w:eastAsia="es-CO"/>
              </w:rPr>
            </w:pPr>
            <w:r w:rsidRPr="0079205C">
              <w:rPr>
                <w:rFonts w:ascii="Arial" w:hAnsi="Arial" w:cs="Arial"/>
                <w:bCs/>
                <w:sz w:val="22"/>
                <w:szCs w:val="22"/>
                <w:lang w:eastAsia="es-CO"/>
              </w:rPr>
              <w:t>3.4.4 Forma de pago del contrato</w:t>
            </w:r>
          </w:p>
        </w:tc>
      </w:tr>
      <w:tr w:rsidR="00697E40" w:rsidRPr="0079205C" w14:paraId="5C107E6C" w14:textId="77777777" w:rsidTr="00800A92">
        <w:trPr>
          <w:trHeight w:val="20"/>
          <w:jc w:val="center"/>
        </w:trPr>
        <w:tc>
          <w:tcPr>
            <w:tcW w:w="10791" w:type="dxa"/>
            <w:gridSpan w:val="7"/>
          </w:tcPr>
          <w:p w14:paraId="3819E24F" w14:textId="128DAC08" w:rsidR="00AC004B" w:rsidRPr="00030F28" w:rsidRDefault="00AC004B" w:rsidP="00AC004B">
            <w:pPr>
              <w:jc w:val="both"/>
              <w:rPr>
                <w:rFonts w:ascii="Arial" w:hAnsi="Arial" w:cs="Arial"/>
                <w:bCs/>
                <w:sz w:val="22"/>
                <w:szCs w:val="22"/>
              </w:rPr>
            </w:pPr>
            <w:r w:rsidRPr="00030F28">
              <w:rPr>
                <w:rFonts w:ascii="Arial" w:hAnsi="Arial" w:cs="Arial"/>
                <w:bCs/>
                <w:sz w:val="22"/>
                <w:szCs w:val="22"/>
              </w:rPr>
              <w:t xml:space="preserve">La Dirección Seccional de Administración Judicial de Cundinamarca - Amazonas pagará al contratista el valor del contrato, mediante </w:t>
            </w:r>
            <w:r w:rsidRPr="00030F28">
              <w:rPr>
                <w:rFonts w:ascii="Arial" w:hAnsi="Arial" w:cs="Arial"/>
                <w:sz w:val="22"/>
                <w:szCs w:val="22"/>
              </w:rPr>
              <w:t>pagos parciales de acuerdo al consumo efectivo de combustible (</w:t>
            </w:r>
            <w:r w:rsidRPr="00030F28">
              <w:rPr>
                <w:rFonts w:ascii="Arial" w:hAnsi="Arial" w:cs="Arial"/>
                <w:bCs/>
                <w:sz w:val="22"/>
                <w:szCs w:val="22"/>
              </w:rPr>
              <w:t xml:space="preserve">El valor de cada pago parcial se determinará por los </w:t>
            </w:r>
            <w:r w:rsidRPr="00030F28">
              <w:rPr>
                <w:rFonts w:ascii="Arial" w:hAnsi="Arial" w:cs="Arial"/>
                <w:sz w:val="22"/>
                <w:szCs w:val="22"/>
              </w:rPr>
              <w:t xml:space="preserve">precios galón </w:t>
            </w:r>
            <w:r w:rsidRPr="00030F28">
              <w:rPr>
                <w:rFonts w:ascii="Arial" w:hAnsi="Arial" w:cs="Arial"/>
                <w:bCs/>
                <w:sz w:val="22"/>
                <w:szCs w:val="22"/>
              </w:rPr>
              <w:t>establecidos por el Ministerio de Minas y Energía mediante resolución para lo cual se deberá discriminar de manera detallada el suministro de galones de gasolina corriente, al igual que la cantidad de galones suministrados</w:t>
            </w:r>
            <w:r w:rsidRPr="00030F28">
              <w:rPr>
                <w:rFonts w:ascii="Arial" w:hAnsi="Arial" w:cs="Arial"/>
                <w:sz w:val="22"/>
                <w:szCs w:val="22"/>
              </w:rPr>
              <w:t>),</w:t>
            </w:r>
            <w:r w:rsidRPr="00030F28">
              <w:rPr>
                <w:rFonts w:ascii="Arial" w:hAnsi="Arial" w:cs="Arial"/>
                <w:bCs/>
                <w:sz w:val="22"/>
                <w:szCs w:val="22"/>
              </w:rPr>
              <w:t xml:space="preserve"> dentro de los treinta (30) días calendario siguientes a la radicación de la factura en debida forma, siempre que se cumplan los siguientes requisitos de soporte y aprobación:</w:t>
            </w:r>
          </w:p>
          <w:p w14:paraId="540BD208" w14:textId="77777777" w:rsidR="00AC004B" w:rsidRPr="00030F28" w:rsidRDefault="00AC004B" w:rsidP="00AC004B">
            <w:pPr>
              <w:jc w:val="both"/>
              <w:rPr>
                <w:rFonts w:ascii="Arial" w:hAnsi="Arial" w:cs="Arial"/>
                <w:bCs/>
                <w:sz w:val="22"/>
                <w:szCs w:val="22"/>
              </w:rPr>
            </w:pPr>
          </w:p>
          <w:p w14:paraId="648554DF" w14:textId="77777777" w:rsidR="00AC004B" w:rsidRPr="00030F28" w:rsidRDefault="00AC004B" w:rsidP="00A06664">
            <w:pPr>
              <w:numPr>
                <w:ilvl w:val="0"/>
                <w:numId w:val="14"/>
              </w:numPr>
              <w:ind w:left="454"/>
              <w:jc w:val="both"/>
              <w:rPr>
                <w:rFonts w:ascii="Arial" w:hAnsi="Arial" w:cs="Arial"/>
                <w:bCs/>
                <w:sz w:val="22"/>
                <w:szCs w:val="22"/>
              </w:rPr>
            </w:pPr>
            <w:r w:rsidRPr="00030F28">
              <w:rPr>
                <w:rFonts w:ascii="Arial" w:hAnsi="Arial" w:cs="Arial"/>
                <w:b/>
                <w:bCs/>
                <w:sz w:val="22"/>
                <w:szCs w:val="22"/>
              </w:rPr>
              <w:t>Requisitos y Soportes para el Trámite de Pago:</w:t>
            </w:r>
            <w:r w:rsidRPr="00030F28">
              <w:rPr>
                <w:rFonts w:ascii="Arial" w:hAnsi="Arial" w:cs="Arial"/>
                <w:bCs/>
                <w:sz w:val="22"/>
                <w:szCs w:val="22"/>
              </w:rPr>
              <w:t xml:space="preserve"> Para que el supervisor del contrato emita la certificación de cumplimiento y autorice el pago, el contratista deberá radicar mensualmente una carpeta (física o digital según se disponga) con los siguientes documentos:</w:t>
            </w:r>
          </w:p>
          <w:p w14:paraId="6A15D24A" w14:textId="77777777" w:rsidR="00AC004B" w:rsidRPr="00030F28" w:rsidRDefault="00AC004B" w:rsidP="00AC004B">
            <w:pPr>
              <w:jc w:val="both"/>
              <w:rPr>
                <w:rFonts w:ascii="Arial" w:hAnsi="Arial" w:cs="Arial"/>
                <w:bCs/>
                <w:sz w:val="22"/>
                <w:szCs w:val="22"/>
              </w:rPr>
            </w:pPr>
          </w:p>
          <w:p w14:paraId="62315492" w14:textId="77777777" w:rsidR="00AC004B" w:rsidRPr="00030F28" w:rsidRDefault="00AC004B" w:rsidP="00A06664">
            <w:pPr>
              <w:numPr>
                <w:ilvl w:val="0"/>
                <w:numId w:val="15"/>
              </w:numPr>
              <w:ind w:left="1097"/>
              <w:jc w:val="both"/>
              <w:rPr>
                <w:rFonts w:ascii="Arial" w:hAnsi="Arial" w:cs="Arial"/>
                <w:bCs/>
                <w:sz w:val="22"/>
                <w:szCs w:val="22"/>
              </w:rPr>
            </w:pPr>
            <w:r w:rsidRPr="00030F28">
              <w:rPr>
                <w:rFonts w:ascii="Arial" w:hAnsi="Arial" w:cs="Arial"/>
                <w:b/>
                <w:bCs/>
                <w:sz w:val="22"/>
                <w:szCs w:val="22"/>
              </w:rPr>
              <w:t>Factura de venta electrónica o cuenta de cobro:</w:t>
            </w:r>
            <w:r w:rsidRPr="00030F28">
              <w:rPr>
                <w:rFonts w:ascii="Arial" w:hAnsi="Arial" w:cs="Arial"/>
                <w:bCs/>
                <w:sz w:val="22"/>
                <w:szCs w:val="22"/>
              </w:rPr>
              <w:t xml:space="preserve"> Dependiendo del régimen tributario al que pertenezca, el documento deberá cumplir con los requisitos del artículo 617 del Estatuto Tributario y la Resolución No. 000042 de 2020, así:</w:t>
            </w:r>
          </w:p>
          <w:p w14:paraId="19865044" w14:textId="77777777" w:rsidR="00AC004B" w:rsidRPr="00030F28" w:rsidRDefault="00AC004B" w:rsidP="00A06664">
            <w:pPr>
              <w:numPr>
                <w:ilvl w:val="0"/>
                <w:numId w:val="15"/>
              </w:numPr>
              <w:ind w:left="1097"/>
              <w:jc w:val="both"/>
              <w:rPr>
                <w:rFonts w:ascii="Arial" w:hAnsi="Arial" w:cs="Arial"/>
                <w:bCs/>
                <w:sz w:val="22"/>
                <w:szCs w:val="22"/>
              </w:rPr>
            </w:pPr>
          </w:p>
          <w:p w14:paraId="50C1F168" w14:textId="77777777" w:rsidR="00AC004B" w:rsidRPr="00030F28" w:rsidRDefault="00AC004B" w:rsidP="00A06664">
            <w:pPr>
              <w:numPr>
                <w:ilvl w:val="0"/>
                <w:numId w:val="16"/>
              </w:numPr>
              <w:jc w:val="both"/>
              <w:rPr>
                <w:rFonts w:ascii="Arial" w:hAnsi="Arial" w:cs="Arial"/>
                <w:bCs/>
                <w:sz w:val="22"/>
                <w:szCs w:val="22"/>
              </w:rPr>
            </w:pPr>
            <w:r w:rsidRPr="00030F28">
              <w:rPr>
                <w:rFonts w:ascii="Arial" w:hAnsi="Arial" w:cs="Arial"/>
                <w:bCs/>
                <w:sz w:val="22"/>
                <w:szCs w:val="22"/>
              </w:rPr>
              <w:t>Estar denominada expresamente como factura de venta electrónica, entregada de manera electrónica asociada al software establecido por el Ministerio de Hacienda y Crédito Público (MHCP), así como cargada en SECOP II, previa aprobación del supervisor.</w:t>
            </w:r>
          </w:p>
          <w:p w14:paraId="3B56FF2B" w14:textId="77777777" w:rsidR="00AC004B" w:rsidRPr="00030F28" w:rsidRDefault="00AC004B" w:rsidP="00A06664">
            <w:pPr>
              <w:numPr>
                <w:ilvl w:val="0"/>
                <w:numId w:val="16"/>
              </w:numPr>
              <w:jc w:val="both"/>
              <w:rPr>
                <w:rFonts w:ascii="Arial" w:hAnsi="Arial" w:cs="Arial"/>
                <w:bCs/>
                <w:sz w:val="22"/>
                <w:szCs w:val="22"/>
              </w:rPr>
            </w:pPr>
            <w:r w:rsidRPr="00030F28">
              <w:rPr>
                <w:rFonts w:ascii="Arial" w:hAnsi="Arial" w:cs="Arial"/>
                <w:bCs/>
                <w:sz w:val="22"/>
                <w:szCs w:val="22"/>
              </w:rPr>
              <w:t>Apellidos y nombres o razón social y NIT del vendedor o de quien presta el servicio.</w:t>
            </w:r>
          </w:p>
          <w:p w14:paraId="1387ED0A" w14:textId="77777777" w:rsidR="00AC004B" w:rsidRPr="00030F28" w:rsidRDefault="00AC004B" w:rsidP="00A06664">
            <w:pPr>
              <w:numPr>
                <w:ilvl w:val="0"/>
                <w:numId w:val="16"/>
              </w:numPr>
              <w:jc w:val="both"/>
              <w:rPr>
                <w:rFonts w:ascii="Arial" w:hAnsi="Arial" w:cs="Arial"/>
                <w:bCs/>
                <w:sz w:val="22"/>
                <w:szCs w:val="22"/>
              </w:rPr>
            </w:pPr>
            <w:r w:rsidRPr="00030F28">
              <w:rPr>
                <w:rFonts w:ascii="Arial" w:hAnsi="Arial" w:cs="Arial"/>
                <w:bCs/>
                <w:sz w:val="22"/>
                <w:szCs w:val="22"/>
              </w:rPr>
              <w:t xml:space="preserve">Apellidos y nombres o razón social y NIT del adquiriente de los bienes y servicios (dirigida a nombre de la </w:t>
            </w:r>
            <w:r w:rsidRPr="00030F28">
              <w:rPr>
                <w:rFonts w:ascii="Arial" w:hAnsi="Arial" w:cs="Arial"/>
                <w:b/>
                <w:bCs/>
                <w:sz w:val="22"/>
                <w:szCs w:val="22"/>
              </w:rPr>
              <w:t>Dirección Seccional de Administración Judicial de Cundinamarca - Amazonas con NIT 901.673.538-6</w:t>
            </w:r>
            <w:r w:rsidRPr="00030F28">
              <w:rPr>
                <w:rFonts w:ascii="Arial" w:hAnsi="Arial" w:cs="Arial"/>
                <w:bCs/>
                <w:sz w:val="22"/>
                <w:szCs w:val="22"/>
              </w:rPr>
              <w:t>).</w:t>
            </w:r>
          </w:p>
          <w:p w14:paraId="609D58FF" w14:textId="77777777" w:rsidR="00AC004B" w:rsidRPr="00030F28" w:rsidRDefault="00AC004B" w:rsidP="00A06664">
            <w:pPr>
              <w:numPr>
                <w:ilvl w:val="0"/>
                <w:numId w:val="16"/>
              </w:numPr>
              <w:jc w:val="both"/>
              <w:rPr>
                <w:rFonts w:ascii="Arial" w:hAnsi="Arial" w:cs="Arial"/>
                <w:bCs/>
                <w:sz w:val="22"/>
                <w:szCs w:val="22"/>
              </w:rPr>
            </w:pPr>
            <w:r w:rsidRPr="00030F28">
              <w:rPr>
                <w:rFonts w:ascii="Arial" w:hAnsi="Arial" w:cs="Arial"/>
                <w:bCs/>
                <w:sz w:val="22"/>
                <w:szCs w:val="22"/>
              </w:rPr>
              <w:t>Sistema de numeración consecutiva de factura de venta.</w:t>
            </w:r>
          </w:p>
          <w:p w14:paraId="0F6C099A" w14:textId="77777777" w:rsidR="00AC004B" w:rsidRPr="00030F28" w:rsidRDefault="00AC004B" w:rsidP="00A06664">
            <w:pPr>
              <w:numPr>
                <w:ilvl w:val="0"/>
                <w:numId w:val="16"/>
              </w:numPr>
              <w:jc w:val="both"/>
              <w:rPr>
                <w:rFonts w:ascii="Arial" w:hAnsi="Arial" w:cs="Arial"/>
                <w:bCs/>
                <w:sz w:val="22"/>
                <w:szCs w:val="22"/>
              </w:rPr>
            </w:pPr>
            <w:r w:rsidRPr="00030F28">
              <w:rPr>
                <w:rFonts w:ascii="Arial" w:hAnsi="Arial" w:cs="Arial"/>
                <w:bCs/>
                <w:sz w:val="22"/>
                <w:szCs w:val="22"/>
              </w:rPr>
              <w:t>Fecha de expedición.</w:t>
            </w:r>
          </w:p>
          <w:p w14:paraId="3EB9200D" w14:textId="77777777" w:rsidR="00AC004B" w:rsidRPr="00030F28" w:rsidRDefault="00AC004B" w:rsidP="00A06664">
            <w:pPr>
              <w:numPr>
                <w:ilvl w:val="0"/>
                <w:numId w:val="16"/>
              </w:numPr>
              <w:jc w:val="both"/>
              <w:rPr>
                <w:rFonts w:ascii="Arial" w:hAnsi="Arial" w:cs="Arial"/>
                <w:bCs/>
                <w:sz w:val="22"/>
                <w:szCs w:val="22"/>
              </w:rPr>
            </w:pPr>
            <w:r w:rsidRPr="00030F28">
              <w:rPr>
                <w:rFonts w:ascii="Arial" w:hAnsi="Arial" w:cs="Arial"/>
                <w:bCs/>
                <w:sz w:val="22"/>
                <w:szCs w:val="22"/>
              </w:rPr>
              <w:t>Descripción específica o genérica de los artículos vendidos o servicios prestados.</w:t>
            </w:r>
          </w:p>
          <w:p w14:paraId="5F0F7B05" w14:textId="77777777" w:rsidR="00AC004B" w:rsidRPr="00030F28" w:rsidRDefault="00AC004B" w:rsidP="00A06664">
            <w:pPr>
              <w:numPr>
                <w:ilvl w:val="0"/>
                <w:numId w:val="16"/>
              </w:numPr>
              <w:jc w:val="both"/>
              <w:rPr>
                <w:rFonts w:ascii="Arial" w:hAnsi="Arial" w:cs="Arial"/>
                <w:bCs/>
                <w:sz w:val="22"/>
                <w:szCs w:val="22"/>
              </w:rPr>
            </w:pPr>
            <w:r w:rsidRPr="00030F28">
              <w:rPr>
                <w:rFonts w:ascii="Arial" w:hAnsi="Arial" w:cs="Arial"/>
                <w:bCs/>
                <w:sz w:val="22"/>
                <w:szCs w:val="22"/>
              </w:rPr>
              <w:t>Valor total de la operación.</w:t>
            </w:r>
          </w:p>
          <w:p w14:paraId="6FEF6906" w14:textId="77777777" w:rsidR="00AC004B" w:rsidRPr="00030F28" w:rsidRDefault="00AC004B" w:rsidP="00A06664">
            <w:pPr>
              <w:numPr>
                <w:ilvl w:val="0"/>
                <w:numId w:val="16"/>
              </w:numPr>
              <w:jc w:val="both"/>
              <w:rPr>
                <w:rFonts w:ascii="Arial" w:hAnsi="Arial" w:cs="Arial"/>
                <w:bCs/>
                <w:sz w:val="22"/>
                <w:szCs w:val="22"/>
              </w:rPr>
            </w:pPr>
            <w:r w:rsidRPr="00030F28">
              <w:rPr>
                <w:rFonts w:ascii="Arial" w:hAnsi="Arial" w:cs="Arial"/>
                <w:bCs/>
                <w:sz w:val="22"/>
                <w:szCs w:val="22"/>
              </w:rPr>
              <w:t>El nombre o la razón social y el NIT del impresor de la factura.</w:t>
            </w:r>
          </w:p>
          <w:p w14:paraId="4E9CEED5" w14:textId="77777777" w:rsidR="00AC004B" w:rsidRPr="00030F28" w:rsidRDefault="00AC004B" w:rsidP="00A06664">
            <w:pPr>
              <w:numPr>
                <w:ilvl w:val="0"/>
                <w:numId w:val="16"/>
              </w:numPr>
              <w:jc w:val="both"/>
              <w:rPr>
                <w:rFonts w:ascii="Arial" w:hAnsi="Arial" w:cs="Arial"/>
                <w:bCs/>
                <w:sz w:val="22"/>
                <w:szCs w:val="22"/>
              </w:rPr>
            </w:pPr>
            <w:r w:rsidRPr="00030F28">
              <w:rPr>
                <w:rFonts w:ascii="Arial" w:hAnsi="Arial" w:cs="Arial"/>
                <w:bCs/>
                <w:sz w:val="22"/>
                <w:szCs w:val="22"/>
              </w:rPr>
              <w:t>Indicar la calidad de retenedor del impuesto sobre las ventas, así como si es o no gran contribuyente o auto retenedor y la actividad económica que desarrolla.</w:t>
            </w:r>
          </w:p>
          <w:p w14:paraId="758351B2" w14:textId="77777777" w:rsidR="00AC004B" w:rsidRPr="00030F28" w:rsidRDefault="00AC004B" w:rsidP="00AC004B">
            <w:pPr>
              <w:ind w:left="1097"/>
              <w:jc w:val="both"/>
              <w:rPr>
                <w:rFonts w:ascii="Arial" w:hAnsi="Arial" w:cs="Arial"/>
                <w:bCs/>
                <w:sz w:val="22"/>
                <w:szCs w:val="22"/>
              </w:rPr>
            </w:pPr>
          </w:p>
          <w:p w14:paraId="49E1FE38" w14:textId="77777777" w:rsidR="00AC004B" w:rsidRPr="00030F28" w:rsidRDefault="00AC004B" w:rsidP="00A06664">
            <w:pPr>
              <w:numPr>
                <w:ilvl w:val="0"/>
                <w:numId w:val="15"/>
              </w:numPr>
              <w:ind w:left="1097"/>
              <w:jc w:val="both"/>
              <w:rPr>
                <w:rFonts w:ascii="Arial" w:hAnsi="Arial" w:cs="Arial"/>
                <w:bCs/>
                <w:sz w:val="22"/>
                <w:szCs w:val="22"/>
              </w:rPr>
            </w:pPr>
            <w:r w:rsidRPr="00030F28">
              <w:rPr>
                <w:rFonts w:ascii="Arial" w:hAnsi="Arial" w:cs="Arial"/>
                <w:b/>
                <w:bCs/>
                <w:sz w:val="22"/>
                <w:szCs w:val="22"/>
              </w:rPr>
              <w:t>Copia detallada de la planilla de pagos de seguridad social:</w:t>
            </w:r>
            <w:r w:rsidRPr="00030F28">
              <w:rPr>
                <w:rFonts w:ascii="Arial" w:hAnsi="Arial" w:cs="Arial"/>
                <w:bCs/>
                <w:sz w:val="22"/>
                <w:szCs w:val="22"/>
              </w:rPr>
              <w:t xml:space="preserve"> (Salud, pensión y riesgos laborales) y parafiscales, en concordancia con el periodo facturado y cumpliendo lo establecido en la normativa vigente.</w:t>
            </w:r>
          </w:p>
          <w:p w14:paraId="7DE27B30" w14:textId="77777777" w:rsidR="00AC004B" w:rsidRPr="00030F28" w:rsidRDefault="00AC004B" w:rsidP="00A06664">
            <w:pPr>
              <w:numPr>
                <w:ilvl w:val="0"/>
                <w:numId w:val="15"/>
              </w:numPr>
              <w:ind w:left="1097"/>
              <w:jc w:val="both"/>
              <w:rPr>
                <w:rFonts w:ascii="Arial" w:hAnsi="Arial" w:cs="Arial"/>
                <w:bCs/>
                <w:sz w:val="22"/>
                <w:szCs w:val="22"/>
              </w:rPr>
            </w:pPr>
            <w:r w:rsidRPr="00030F28">
              <w:rPr>
                <w:rFonts w:ascii="Arial" w:hAnsi="Arial" w:cs="Arial"/>
                <w:b/>
                <w:bCs/>
                <w:sz w:val="22"/>
                <w:szCs w:val="22"/>
              </w:rPr>
              <w:t>Certificación de aportes:</w:t>
            </w:r>
            <w:r w:rsidRPr="00030F28">
              <w:rPr>
                <w:rFonts w:ascii="Arial" w:hAnsi="Arial" w:cs="Arial"/>
                <w:bCs/>
                <w:sz w:val="22"/>
                <w:szCs w:val="22"/>
              </w:rPr>
              <w:t xml:space="preserve"> Emitida por el revisor fiscal o representante legal de los últimos seis (6) meses, donde se acredite el pago de los aportes a la seguridad social y los parafiscales, acompañada de la copia de la cédula de ciudadanía, la tarjeta profesional y el certificado de antecedentes disciplinarios vigente ante la Junta Central de Contadores.</w:t>
            </w:r>
          </w:p>
          <w:p w14:paraId="749CE043" w14:textId="77777777" w:rsidR="00AC004B" w:rsidRPr="0007202C" w:rsidRDefault="00AC004B" w:rsidP="00A06664">
            <w:pPr>
              <w:numPr>
                <w:ilvl w:val="0"/>
                <w:numId w:val="15"/>
              </w:numPr>
              <w:ind w:left="1097"/>
              <w:jc w:val="both"/>
              <w:rPr>
                <w:rFonts w:ascii="Arial" w:hAnsi="Arial" w:cs="Arial"/>
                <w:bCs/>
                <w:sz w:val="22"/>
                <w:szCs w:val="22"/>
              </w:rPr>
            </w:pPr>
            <w:r w:rsidRPr="0007202C">
              <w:rPr>
                <w:rFonts w:ascii="Arial" w:hAnsi="Arial" w:cs="Arial"/>
                <w:b/>
                <w:bCs/>
                <w:sz w:val="22"/>
                <w:szCs w:val="22"/>
              </w:rPr>
              <w:t>Certificado de existencia y representación legal:</w:t>
            </w:r>
            <w:r w:rsidRPr="0007202C">
              <w:rPr>
                <w:rFonts w:ascii="Arial" w:hAnsi="Arial" w:cs="Arial"/>
                <w:bCs/>
                <w:sz w:val="22"/>
                <w:szCs w:val="22"/>
              </w:rPr>
              <w:t xml:space="preserve"> (Cámara de Comercio) con fecha de expedición no mayor a 30 días.</w:t>
            </w:r>
          </w:p>
          <w:p w14:paraId="4154660C" w14:textId="77777777" w:rsidR="00AC004B" w:rsidRPr="0007202C" w:rsidRDefault="00AC004B" w:rsidP="00A06664">
            <w:pPr>
              <w:numPr>
                <w:ilvl w:val="0"/>
                <w:numId w:val="15"/>
              </w:numPr>
              <w:ind w:left="1097"/>
              <w:jc w:val="both"/>
              <w:rPr>
                <w:rFonts w:ascii="Arial" w:hAnsi="Arial" w:cs="Arial"/>
                <w:bCs/>
                <w:sz w:val="22"/>
                <w:szCs w:val="22"/>
              </w:rPr>
            </w:pPr>
            <w:r w:rsidRPr="0007202C">
              <w:rPr>
                <w:rFonts w:ascii="Arial" w:hAnsi="Arial" w:cs="Arial"/>
                <w:b/>
                <w:bCs/>
                <w:sz w:val="22"/>
                <w:szCs w:val="22"/>
              </w:rPr>
              <w:t>Informe de supervisión:</w:t>
            </w:r>
            <w:r w:rsidRPr="0007202C">
              <w:rPr>
                <w:rFonts w:ascii="Arial" w:hAnsi="Arial" w:cs="Arial"/>
                <w:bCs/>
                <w:sz w:val="22"/>
                <w:szCs w:val="22"/>
              </w:rPr>
              <w:t xml:space="preserve"> Con soportes que den cuenta de la cantidad de galones suministrados por vehículo y del cumplimiento de las obligaciones contractuales (supervisor).</w:t>
            </w:r>
          </w:p>
          <w:p w14:paraId="5DDBB000" w14:textId="77777777" w:rsidR="00AC004B" w:rsidRPr="0007202C" w:rsidRDefault="00AC004B" w:rsidP="00A06664">
            <w:pPr>
              <w:numPr>
                <w:ilvl w:val="0"/>
                <w:numId w:val="15"/>
              </w:numPr>
              <w:ind w:left="1097"/>
              <w:jc w:val="both"/>
              <w:rPr>
                <w:rFonts w:ascii="Arial" w:hAnsi="Arial" w:cs="Arial"/>
                <w:bCs/>
                <w:sz w:val="22"/>
                <w:szCs w:val="22"/>
              </w:rPr>
            </w:pPr>
            <w:r w:rsidRPr="0007202C">
              <w:rPr>
                <w:rFonts w:ascii="Arial" w:hAnsi="Arial" w:cs="Arial"/>
                <w:b/>
                <w:bCs/>
                <w:sz w:val="22"/>
                <w:szCs w:val="22"/>
              </w:rPr>
              <w:t>Informe de ejecución de actividades:</w:t>
            </w:r>
            <w:r w:rsidRPr="0007202C">
              <w:rPr>
                <w:rFonts w:ascii="Arial" w:hAnsi="Arial" w:cs="Arial"/>
                <w:bCs/>
                <w:sz w:val="22"/>
                <w:szCs w:val="22"/>
              </w:rPr>
              <w:t xml:space="preserve"> El contratista debe presentar con la factura un informe detallado que sea congruente con el servicio prestado y la factura generada, relacionando con soportes (actas de servicio firmadas y hojas de vida en Excel actualizadas) la ejecución efectiva del servicio en el periodo correspondiente.</w:t>
            </w:r>
          </w:p>
          <w:p w14:paraId="4FFBE171" w14:textId="77777777" w:rsidR="00AC004B" w:rsidRPr="00030F28" w:rsidRDefault="00AC004B" w:rsidP="00A06664">
            <w:pPr>
              <w:numPr>
                <w:ilvl w:val="0"/>
                <w:numId w:val="15"/>
              </w:numPr>
              <w:ind w:left="1097"/>
              <w:jc w:val="both"/>
              <w:rPr>
                <w:rFonts w:ascii="Arial" w:hAnsi="Arial" w:cs="Arial"/>
                <w:bCs/>
                <w:sz w:val="22"/>
                <w:szCs w:val="22"/>
              </w:rPr>
            </w:pPr>
            <w:r w:rsidRPr="00030F28">
              <w:rPr>
                <w:rFonts w:ascii="Arial" w:hAnsi="Arial" w:cs="Arial"/>
                <w:b/>
                <w:bCs/>
                <w:sz w:val="22"/>
                <w:szCs w:val="22"/>
              </w:rPr>
              <w:t>Registro Único Tributario (RUT):</w:t>
            </w:r>
            <w:r w:rsidRPr="00030F28">
              <w:rPr>
                <w:rFonts w:ascii="Arial" w:hAnsi="Arial" w:cs="Arial"/>
                <w:bCs/>
                <w:sz w:val="22"/>
                <w:szCs w:val="22"/>
              </w:rPr>
              <w:t xml:space="preserve"> Actualizado.</w:t>
            </w:r>
          </w:p>
          <w:p w14:paraId="0D04860B" w14:textId="77777777" w:rsidR="00AC004B" w:rsidRPr="00030F28" w:rsidRDefault="00AC004B" w:rsidP="00A06664">
            <w:pPr>
              <w:numPr>
                <w:ilvl w:val="0"/>
                <w:numId w:val="15"/>
              </w:numPr>
              <w:ind w:left="1097"/>
              <w:jc w:val="both"/>
              <w:rPr>
                <w:rFonts w:ascii="Arial" w:hAnsi="Arial" w:cs="Arial"/>
                <w:bCs/>
                <w:sz w:val="22"/>
                <w:szCs w:val="22"/>
              </w:rPr>
            </w:pPr>
            <w:r w:rsidRPr="00030F28">
              <w:rPr>
                <w:rFonts w:ascii="Arial" w:hAnsi="Arial" w:cs="Arial"/>
                <w:b/>
                <w:bCs/>
                <w:sz w:val="22"/>
                <w:szCs w:val="22"/>
              </w:rPr>
              <w:t>Certificación bancaria vigente:</w:t>
            </w:r>
            <w:r w:rsidRPr="00030F28">
              <w:rPr>
                <w:rFonts w:ascii="Arial" w:hAnsi="Arial" w:cs="Arial"/>
                <w:bCs/>
                <w:sz w:val="22"/>
                <w:szCs w:val="22"/>
              </w:rPr>
              <w:t xml:space="preserve"> No mayor a 30 días.</w:t>
            </w:r>
          </w:p>
          <w:p w14:paraId="01970D3F" w14:textId="77777777" w:rsidR="00AC004B" w:rsidRPr="00030F28" w:rsidRDefault="00AC004B" w:rsidP="00AC004B">
            <w:pPr>
              <w:jc w:val="both"/>
              <w:rPr>
                <w:rFonts w:ascii="Arial" w:hAnsi="Arial" w:cs="Arial"/>
                <w:bCs/>
                <w:sz w:val="22"/>
                <w:szCs w:val="22"/>
              </w:rPr>
            </w:pPr>
          </w:p>
          <w:p w14:paraId="1AE3D4AC" w14:textId="77777777" w:rsidR="00AC004B" w:rsidRPr="00030F28" w:rsidRDefault="00AC004B" w:rsidP="00A06664">
            <w:pPr>
              <w:numPr>
                <w:ilvl w:val="0"/>
                <w:numId w:val="14"/>
              </w:numPr>
              <w:ind w:left="454"/>
              <w:jc w:val="both"/>
              <w:rPr>
                <w:rFonts w:ascii="Arial" w:hAnsi="Arial" w:cs="Arial"/>
                <w:sz w:val="22"/>
                <w:szCs w:val="22"/>
              </w:rPr>
            </w:pPr>
            <w:r w:rsidRPr="00030F28">
              <w:rPr>
                <w:rFonts w:ascii="Arial" w:hAnsi="Arial" w:cs="Arial"/>
                <w:b/>
                <w:bCs/>
                <w:sz w:val="22"/>
                <w:szCs w:val="22"/>
              </w:rPr>
              <w:t>Condición de Monto Agotable:</w:t>
            </w:r>
            <w:r w:rsidRPr="00030F28">
              <w:rPr>
                <w:rFonts w:ascii="Arial" w:hAnsi="Arial" w:cs="Arial"/>
                <w:bCs/>
                <w:sz w:val="22"/>
                <w:szCs w:val="22"/>
              </w:rPr>
              <w:t xml:space="preserve"> Se reitera que el pago está sujeto a la ejecución real de acuerdo al suministro mensual de combustible, permaneciendo el saldo restante en el </w:t>
            </w:r>
            <w:r w:rsidRPr="00030F28">
              <w:rPr>
                <w:rFonts w:ascii="Arial" w:hAnsi="Arial" w:cs="Arial"/>
                <w:sz w:val="22"/>
                <w:szCs w:val="22"/>
              </w:rPr>
              <w:t>presupuesto oficial a monto agotable.</w:t>
            </w:r>
          </w:p>
          <w:p w14:paraId="31629976" w14:textId="77777777" w:rsidR="00AC004B" w:rsidRPr="00030F28" w:rsidRDefault="00AC004B" w:rsidP="00AC004B">
            <w:pPr>
              <w:jc w:val="both"/>
              <w:rPr>
                <w:rFonts w:ascii="Arial" w:hAnsi="Arial" w:cs="Arial"/>
                <w:sz w:val="22"/>
                <w:szCs w:val="22"/>
              </w:rPr>
            </w:pPr>
          </w:p>
          <w:p w14:paraId="2EA61414" w14:textId="77777777" w:rsidR="00AC004B" w:rsidRPr="00030F28" w:rsidRDefault="00AC004B" w:rsidP="00AC004B">
            <w:pPr>
              <w:jc w:val="both"/>
              <w:rPr>
                <w:rFonts w:ascii="Arial" w:hAnsi="Arial" w:cs="Arial"/>
                <w:sz w:val="22"/>
                <w:szCs w:val="22"/>
              </w:rPr>
            </w:pPr>
            <w:r w:rsidRPr="00030F28">
              <w:rPr>
                <w:rFonts w:ascii="Arial" w:hAnsi="Arial" w:cs="Arial"/>
                <w:sz w:val="22"/>
                <w:szCs w:val="22"/>
              </w:rPr>
              <w:t xml:space="preserve">Para la ejecución del contrato, la Dirección Seccional de Administración Judicial NO entregará al contratista valor alguno por concepto de “anticipos” o “Pago anticipado”. </w:t>
            </w:r>
          </w:p>
          <w:p w14:paraId="345D1B0C" w14:textId="77777777" w:rsidR="00AC004B" w:rsidRPr="00030F28" w:rsidRDefault="00AC004B" w:rsidP="00AC004B">
            <w:pPr>
              <w:jc w:val="both"/>
              <w:rPr>
                <w:rFonts w:ascii="Arial" w:hAnsi="Arial" w:cs="Arial"/>
                <w:sz w:val="22"/>
                <w:szCs w:val="22"/>
              </w:rPr>
            </w:pPr>
          </w:p>
          <w:p w14:paraId="72E35A09" w14:textId="77777777" w:rsidR="00AC004B" w:rsidRPr="00030F28" w:rsidRDefault="00AC004B" w:rsidP="00AC004B">
            <w:pPr>
              <w:jc w:val="both"/>
              <w:rPr>
                <w:rFonts w:ascii="Arial" w:hAnsi="Arial" w:cs="Arial"/>
                <w:sz w:val="22"/>
                <w:szCs w:val="22"/>
              </w:rPr>
            </w:pPr>
            <w:r w:rsidRPr="00030F28">
              <w:rPr>
                <w:rFonts w:ascii="Arial" w:eastAsia="Calibri" w:hAnsi="Arial" w:cs="Arial"/>
                <w:sz w:val="22"/>
                <w:szCs w:val="22"/>
                <w:lang w:eastAsia="en-US"/>
              </w:rPr>
              <w:t>El Contratista deberá acreditar ante, la Dirección Seccional de Administración Judicial de Cundinamarca - Amazonas, si es o no “Gran Contribuyente”, “Autor retenedor” y la actividad económica que desarrolla.</w:t>
            </w:r>
          </w:p>
          <w:p w14:paraId="1701F615" w14:textId="77777777" w:rsidR="00AC004B" w:rsidRPr="00030F28" w:rsidRDefault="00AC004B" w:rsidP="00AC004B">
            <w:pPr>
              <w:jc w:val="both"/>
              <w:rPr>
                <w:rFonts w:ascii="Arial" w:hAnsi="Arial" w:cs="Arial"/>
                <w:sz w:val="22"/>
                <w:szCs w:val="22"/>
              </w:rPr>
            </w:pPr>
          </w:p>
          <w:p w14:paraId="414A4797" w14:textId="77777777" w:rsidR="00AC004B" w:rsidRPr="00030F28" w:rsidRDefault="00AC004B" w:rsidP="00AC004B">
            <w:pPr>
              <w:jc w:val="both"/>
              <w:rPr>
                <w:rFonts w:ascii="Arial" w:hAnsi="Arial" w:cs="Arial"/>
                <w:sz w:val="22"/>
                <w:szCs w:val="22"/>
              </w:rPr>
            </w:pPr>
            <w:r w:rsidRPr="00030F28">
              <w:rPr>
                <w:rFonts w:ascii="Arial" w:hAnsi="Arial" w:cs="Arial"/>
                <w:b/>
                <w:bCs/>
                <w:sz w:val="22"/>
                <w:szCs w:val="22"/>
              </w:rPr>
              <w:t>NOTA 1:</w:t>
            </w:r>
            <w:r w:rsidRPr="00030F28">
              <w:rPr>
                <w:rFonts w:ascii="Arial" w:hAnsi="Arial" w:cs="Arial"/>
                <w:sz w:val="22"/>
                <w:szCs w:val="22"/>
              </w:rPr>
              <w:t xml:space="preserve"> En todo caso, los pagos antes previstos estarán sujetos al Programa Anual de Caja (PAC), de la entidad aprobado por la Dirección General de Crédito Público y del Tesoro Nacional del Ministerio de Hacienda y Crédito Público, Las demoras que se presenten por parte del CONTRATISTA no serán imputables a la Dirección Seccional de Administración Judicial de Cundinamarca - Amazonas, y en consecuencia no tendrá por ello derecho al pago de intereses o compensación de ninguna naturaleza.</w:t>
            </w:r>
          </w:p>
          <w:p w14:paraId="59A93C07" w14:textId="77777777" w:rsidR="00AC004B" w:rsidRPr="00030F28" w:rsidRDefault="00AC004B" w:rsidP="00AC004B">
            <w:pPr>
              <w:jc w:val="both"/>
              <w:rPr>
                <w:rFonts w:ascii="Arial" w:hAnsi="Arial" w:cs="Arial"/>
                <w:sz w:val="22"/>
                <w:szCs w:val="22"/>
                <w:lang w:val="es-MX"/>
              </w:rPr>
            </w:pPr>
          </w:p>
          <w:p w14:paraId="4C70C005" w14:textId="77777777" w:rsidR="00AC004B" w:rsidRPr="00030F28" w:rsidRDefault="00AC004B" w:rsidP="00AC004B">
            <w:pPr>
              <w:jc w:val="both"/>
              <w:rPr>
                <w:rFonts w:ascii="Arial" w:hAnsi="Arial" w:cs="Arial"/>
                <w:b/>
                <w:sz w:val="22"/>
                <w:szCs w:val="22"/>
              </w:rPr>
            </w:pPr>
            <w:r w:rsidRPr="00030F28">
              <w:rPr>
                <w:rFonts w:ascii="Arial" w:hAnsi="Arial" w:cs="Arial"/>
                <w:b/>
                <w:sz w:val="22"/>
                <w:szCs w:val="22"/>
              </w:rPr>
              <w:t>NOTA 2:</w:t>
            </w:r>
            <w:r w:rsidRPr="00030F28">
              <w:rPr>
                <w:rFonts w:ascii="Arial" w:hAnsi="Arial" w:cs="Arial"/>
                <w:sz w:val="22"/>
                <w:szCs w:val="22"/>
              </w:rPr>
              <w:t xml:space="preserve"> La Dirección Seccional efectuará las retenciones, Deducciones o Contribuciones a que haya lugar en virtud del contrato que se suscriba, de acuerdo al Estatuto Tributario en cada uno de los pagos que corresponden a: Retención en la Fuente y retención de Industria y Comercio y aquellas otras que se deriven del contrato, de acuerdo a la calidad del contribuyente o contratista y de acuerdo a las tablas establecidas por ley según información financiera que reporte cada proveedor, la cual será aplicada bajo su propia responsabilidad.</w:t>
            </w:r>
          </w:p>
          <w:p w14:paraId="1C8353BD" w14:textId="77777777" w:rsidR="00AC004B" w:rsidRPr="00030F28" w:rsidRDefault="00AC004B" w:rsidP="00AC004B">
            <w:pPr>
              <w:jc w:val="both"/>
              <w:rPr>
                <w:rFonts w:ascii="Arial" w:hAnsi="Arial" w:cs="Arial"/>
                <w:b/>
                <w:sz w:val="22"/>
                <w:szCs w:val="22"/>
              </w:rPr>
            </w:pPr>
          </w:p>
          <w:p w14:paraId="75303DEB" w14:textId="77777777" w:rsidR="00AC004B" w:rsidRPr="000D0028" w:rsidRDefault="00AC004B" w:rsidP="000D0028">
            <w:pPr>
              <w:jc w:val="both"/>
              <w:rPr>
                <w:rFonts w:ascii="Arial" w:hAnsi="Arial" w:cs="Arial"/>
                <w:sz w:val="22"/>
                <w:szCs w:val="22"/>
                <w:lang w:val="es-CO"/>
              </w:rPr>
            </w:pPr>
            <w:r w:rsidRPr="000D0028">
              <w:rPr>
                <w:rFonts w:ascii="Arial" w:hAnsi="Arial" w:cs="Arial"/>
                <w:b/>
                <w:bCs/>
                <w:sz w:val="22"/>
                <w:szCs w:val="22"/>
                <w:lang w:val="es-CO"/>
              </w:rPr>
              <w:t>NOTA 3:</w:t>
            </w:r>
            <w:r w:rsidRPr="000D0028">
              <w:rPr>
                <w:rFonts w:ascii="Arial" w:hAnsi="Arial" w:cs="Arial"/>
                <w:sz w:val="22"/>
                <w:szCs w:val="22"/>
                <w:lang w:val="es-CO"/>
              </w:rPr>
              <w:t xml:space="preserve"> Si la factura no es elaborada oportunamente, no es radicada dentro de los términos aquí previstos o presenta inconsistencias, será devuelta al contratista y los términos para el pago sólo empezarán a contarse desde la fecha en que se radique la cuenta corregida. La demora del contratista en la entrega de la totalidad de los documentos que son requisito para el pago será su responsabilidad, y en consecuencia no tendrá derecho al pago de intereses o compensación de ninguna naturaleza.</w:t>
            </w:r>
          </w:p>
          <w:p w14:paraId="56C44C6B" w14:textId="77777777" w:rsidR="00AC004B" w:rsidRPr="00030F28" w:rsidRDefault="00AC004B" w:rsidP="000D0028">
            <w:pPr>
              <w:pStyle w:val="Lista"/>
              <w:rPr>
                <w:lang w:val="es-CO"/>
              </w:rPr>
            </w:pPr>
          </w:p>
          <w:p w14:paraId="43B47C03" w14:textId="446EB7F4" w:rsidR="00AC004B" w:rsidRPr="000D0028" w:rsidRDefault="00AC004B" w:rsidP="000D0028">
            <w:pPr>
              <w:jc w:val="both"/>
              <w:rPr>
                <w:rFonts w:ascii="Arial" w:hAnsi="Arial" w:cs="Arial"/>
                <w:sz w:val="22"/>
                <w:szCs w:val="22"/>
                <w:lang w:val="es-CO"/>
              </w:rPr>
            </w:pPr>
            <w:r w:rsidRPr="000D0028">
              <w:rPr>
                <w:rFonts w:ascii="Arial" w:hAnsi="Arial" w:cs="Arial"/>
                <w:b/>
                <w:bCs/>
                <w:sz w:val="22"/>
                <w:szCs w:val="22"/>
                <w:lang w:val="es-CO"/>
              </w:rPr>
              <w:t xml:space="preserve">NOTA 4: </w:t>
            </w:r>
            <w:r w:rsidRPr="000D0028">
              <w:rPr>
                <w:rFonts w:ascii="Arial" w:hAnsi="Arial" w:cs="Arial"/>
                <w:sz w:val="22"/>
                <w:szCs w:val="22"/>
                <w:lang w:val="es-CO"/>
              </w:rPr>
              <w:t>La Administración del SIIF Nación determinó, de conformidad con la Directiva Presidencial 9 de 2020, a partir del 1º de abril de 2021 todos los proveedores obligados a facturar electrónicamente deberán registrar el siguiente correo: siifnacion.facturaelectronica@minhacienda.gov.co como receptor único de las facturas emitidas a nombre de éstas con el fin de que las envíen automáticamente, junto con el contenedor electrónico -Documento zip (PDF, XML), para efectuar la correspondiente validación ante la DIAN. Las facturas deben presentarse por subunidad ejecutora: 27-01-01-833.</w:t>
            </w:r>
          </w:p>
          <w:p w14:paraId="7E066271" w14:textId="77777777" w:rsidR="00AC004B" w:rsidRPr="00030F28" w:rsidRDefault="00AC004B" w:rsidP="00AC004B">
            <w:pPr>
              <w:pStyle w:val="Lista"/>
              <w:rPr>
                <w:lang w:val="es-CO"/>
              </w:rPr>
            </w:pPr>
          </w:p>
          <w:p w14:paraId="480AA95F" w14:textId="55FB83B5" w:rsidR="00697E40" w:rsidRPr="00A828BE" w:rsidRDefault="00AC004B" w:rsidP="00AC004B">
            <w:pPr>
              <w:ind w:right="75"/>
              <w:jc w:val="both"/>
              <w:rPr>
                <w:rFonts w:ascii="Arial" w:hAnsi="Arial" w:cs="Arial"/>
                <w:sz w:val="22"/>
                <w:szCs w:val="22"/>
                <w:highlight w:val="cyan"/>
                <w:lang w:val="es-MX" w:eastAsia="es-ES"/>
              </w:rPr>
            </w:pPr>
            <w:r w:rsidRPr="00030F28">
              <w:rPr>
                <w:rFonts w:ascii="Arial" w:hAnsi="Arial" w:cs="Arial"/>
                <w:b/>
                <w:bCs/>
                <w:sz w:val="22"/>
                <w:szCs w:val="22"/>
              </w:rPr>
              <w:t>NOTA 5:</w:t>
            </w:r>
            <w:r w:rsidRPr="00030F28">
              <w:rPr>
                <w:rFonts w:ascii="Arial" w:hAnsi="Arial" w:cs="Arial"/>
                <w:sz w:val="22"/>
                <w:szCs w:val="22"/>
              </w:rPr>
              <w:t xml:space="preserve"> El Contratista deberá emitir las facturas correspondientes de manera independiente por cada subunidad ejecutora.</w:t>
            </w:r>
          </w:p>
        </w:tc>
      </w:tr>
      <w:tr w:rsidR="00697E40" w:rsidRPr="0079205C" w14:paraId="3D43CE0E" w14:textId="77777777" w:rsidTr="00800A92">
        <w:trPr>
          <w:trHeight w:val="20"/>
          <w:jc w:val="center"/>
        </w:trPr>
        <w:tc>
          <w:tcPr>
            <w:tcW w:w="10791" w:type="dxa"/>
            <w:gridSpan w:val="7"/>
            <w:shd w:val="clear" w:color="auto" w:fill="D9D9D9" w:themeFill="background1" w:themeFillShade="D9"/>
          </w:tcPr>
          <w:p w14:paraId="7FCED810" w14:textId="77777777" w:rsidR="00697E40" w:rsidRPr="0079205C" w:rsidRDefault="00697E40" w:rsidP="00697E40">
            <w:pPr>
              <w:ind w:right="333"/>
              <w:jc w:val="both"/>
              <w:rPr>
                <w:rFonts w:ascii="Arial" w:hAnsi="Arial" w:cs="Arial"/>
                <w:sz w:val="22"/>
                <w:szCs w:val="22"/>
                <w:lang w:val="es-MX" w:eastAsia="es-ES"/>
              </w:rPr>
            </w:pPr>
            <w:r w:rsidRPr="0079205C">
              <w:rPr>
                <w:rFonts w:ascii="Arial" w:hAnsi="Arial" w:cs="Arial"/>
                <w:bCs/>
                <w:sz w:val="22"/>
                <w:szCs w:val="22"/>
                <w:lang w:eastAsia="es-CO"/>
              </w:rPr>
              <w:t>3.5. CRITERIOS PARA SELECCIONAR LA OFERTA MÁS FAVORABLE</w:t>
            </w:r>
          </w:p>
        </w:tc>
      </w:tr>
      <w:tr w:rsidR="00697E40" w:rsidRPr="0079205C" w14:paraId="594DCA6B" w14:textId="77777777" w:rsidTr="00800A92">
        <w:trPr>
          <w:trHeight w:hRule="exact" w:val="340"/>
          <w:jc w:val="center"/>
        </w:trPr>
        <w:tc>
          <w:tcPr>
            <w:tcW w:w="10791" w:type="dxa"/>
            <w:gridSpan w:val="7"/>
            <w:shd w:val="clear" w:color="auto" w:fill="D9D9D9" w:themeFill="background1" w:themeFillShade="D9"/>
          </w:tcPr>
          <w:p w14:paraId="6D44CCD2" w14:textId="77777777" w:rsidR="00697E40" w:rsidRDefault="00697E40" w:rsidP="00697E40">
            <w:pPr>
              <w:ind w:right="333"/>
              <w:jc w:val="both"/>
              <w:rPr>
                <w:rFonts w:ascii="Arial" w:hAnsi="Arial" w:cs="Arial"/>
                <w:bCs/>
                <w:sz w:val="22"/>
                <w:szCs w:val="22"/>
                <w:lang w:eastAsia="es-CO"/>
              </w:rPr>
            </w:pPr>
            <w:r w:rsidRPr="0079205C">
              <w:rPr>
                <w:rFonts w:ascii="Arial" w:hAnsi="Arial" w:cs="Arial"/>
                <w:bCs/>
                <w:sz w:val="22"/>
                <w:szCs w:val="22"/>
                <w:lang w:eastAsia="es-CO"/>
              </w:rPr>
              <w:t>3.5.1 Requisitos habilitantes</w:t>
            </w:r>
          </w:p>
          <w:p w14:paraId="0372770C" w14:textId="77777777" w:rsidR="00697E40" w:rsidRPr="0079205C" w:rsidRDefault="00697E40" w:rsidP="00697E40">
            <w:pPr>
              <w:ind w:right="333"/>
              <w:jc w:val="both"/>
              <w:rPr>
                <w:rFonts w:ascii="Arial" w:hAnsi="Arial" w:cs="Arial"/>
                <w:bCs/>
                <w:sz w:val="22"/>
                <w:szCs w:val="22"/>
                <w:lang w:eastAsia="es-CO"/>
              </w:rPr>
            </w:pPr>
          </w:p>
        </w:tc>
      </w:tr>
      <w:tr w:rsidR="00697E40" w:rsidRPr="0079205C" w14:paraId="03AC4629" w14:textId="77777777" w:rsidTr="00800A92">
        <w:trPr>
          <w:trHeight w:val="20"/>
          <w:jc w:val="center"/>
        </w:trPr>
        <w:tc>
          <w:tcPr>
            <w:tcW w:w="10791" w:type="dxa"/>
            <w:gridSpan w:val="7"/>
          </w:tcPr>
          <w:p w14:paraId="16B426F1" w14:textId="77777777" w:rsidR="0062576B" w:rsidRPr="0007202C" w:rsidRDefault="0062576B" w:rsidP="0062576B">
            <w:pPr>
              <w:autoSpaceDE w:val="0"/>
              <w:autoSpaceDN w:val="0"/>
              <w:adjustRightInd w:val="0"/>
              <w:jc w:val="both"/>
              <w:rPr>
                <w:rFonts w:ascii="Arial" w:hAnsi="Arial" w:cs="Arial"/>
                <w:sz w:val="22"/>
                <w:szCs w:val="22"/>
              </w:rPr>
            </w:pPr>
            <w:r w:rsidRPr="0062576B">
              <w:rPr>
                <w:rFonts w:ascii="Arial" w:hAnsi="Arial" w:cs="Arial"/>
                <w:sz w:val="22"/>
                <w:szCs w:val="22"/>
              </w:rPr>
              <w:t xml:space="preserve">De conformidad con lo establecido en el numeral 1 del artículo 5 de la Ley 1150 de 2007, el artículo 5 de la Ley 1882 de 2018 y el </w:t>
            </w:r>
            <w:r w:rsidRPr="0007202C">
              <w:rPr>
                <w:rFonts w:ascii="Arial" w:hAnsi="Arial" w:cs="Arial"/>
                <w:sz w:val="22"/>
                <w:szCs w:val="22"/>
              </w:rPr>
              <w:t>artículo 2.2.1.1.1.6.2 del Decreto No. 1082 de 2015, la capacidad jurídica y las condiciones de experiencia, capacidad financiera y de organización de los proponentes es objeto de verificación de cumplimiento como requisitos habilitantes para la participación en el proceso de selección y no otorgan puntaje. Se debe tener en cuenta que los requisitos habilitantes para el presente proceso de selección se determinan considerando las condiciones mínimas con las que deben contar los proponentes de tal suerte que se garantice que el futuro Contratista cuente con la capacidad e idoneidad suficientes para ejecutar el objeto del contrato.</w:t>
            </w:r>
          </w:p>
          <w:p w14:paraId="1846A89F" w14:textId="77777777" w:rsidR="0062576B" w:rsidRPr="0007202C" w:rsidRDefault="0062576B" w:rsidP="0062576B">
            <w:pPr>
              <w:autoSpaceDE w:val="0"/>
              <w:autoSpaceDN w:val="0"/>
              <w:adjustRightInd w:val="0"/>
              <w:jc w:val="both"/>
              <w:rPr>
                <w:rFonts w:ascii="Arial" w:hAnsi="Arial" w:cs="Arial"/>
                <w:sz w:val="22"/>
                <w:szCs w:val="22"/>
              </w:rPr>
            </w:pPr>
          </w:p>
          <w:p w14:paraId="3405D6DE" w14:textId="77777777" w:rsidR="00F14D24" w:rsidRDefault="0062576B" w:rsidP="0062576B">
            <w:pPr>
              <w:suppressAutoHyphens w:val="0"/>
              <w:jc w:val="both"/>
              <w:rPr>
                <w:rFonts w:ascii="Arial" w:hAnsi="Arial" w:cs="Arial"/>
                <w:sz w:val="22"/>
                <w:szCs w:val="22"/>
              </w:rPr>
            </w:pPr>
            <w:r w:rsidRPr="0007202C">
              <w:rPr>
                <w:rFonts w:ascii="Arial" w:hAnsi="Arial" w:cs="Arial"/>
                <w:sz w:val="22"/>
                <w:szCs w:val="22"/>
              </w:rPr>
              <w:t>Así mismo, cabe aclarar que la Entidad, revisa que los Proponentes no se encuentren en causales de inhabilidad, incompatibilidad señaladas en los artículos 8 y 9 de la Ley 80 de 1993, en concordancia con los artículos 1 al 4 y 90 de la Ley 1474 de 2011, artículo 221 del Decreto-Ley 019 de 2012, que modificó el artículo 6 de la Ley 1150 de 2007, en especial lo dispuesto por el inciso 5 de su numeral 6.3, concordante con lo dispuesto por el artículo 2.2.1.1.1.6.2 del Decreto No. 1082 de 2015; o conflictos de interés para celebrar o ejecutar el contrato.</w:t>
            </w:r>
            <w:r w:rsidRPr="0062576B">
              <w:rPr>
                <w:rFonts w:ascii="Arial" w:hAnsi="Arial" w:cs="Arial"/>
                <w:sz w:val="22"/>
                <w:szCs w:val="22"/>
              </w:rPr>
              <w:t xml:space="preserve"> </w:t>
            </w:r>
          </w:p>
          <w:p w14:paraId="24CD9A3F" w14:textId="77777777" w:rsidR="00F14D24" w:rsidRDefault="00F14D24" w:rsidP="0062576B">
            <w:pPr>
              <w:suppressAutoHyphens w:val="0"/>
              <w:jc w:val="both"/>
              <w:rPr>
                <w:rFonts w:ascii="Arial" w:hAnsi="Arial" w:cs="Arial"/>
                <w:sz w:val="22"/>
                <w:szCs w:val="22"/>
              </w:rPr>
            </w:pPr>
          </w:p>
          <w:p w14:paraId="4BCC8C58" w14:textId="5F10DBD0" w:rsidR="0062576B" w:rsidRDefault="0062576B" w:rsidP="0062576B">
            <w:pPr>
              <w:suppressAutoHyphens w:val="0"/>
              <w:jc w:val="both"/>
              <w:rPr>
                <w:rFonts w:eastAsiaTheme="minorHAnsi"/>
                <w:sz w:val="24"/>
                <w:szCs w:val="24"/>
                <w:lang w:val="es-CO" w:eastAsia="es-CO"/>
              </w:rPr>
            </w:pPr>
            <w:r w:rsidRPr="0062576B">
              <w:rPr>
                <w:rFonts w:ascii="Arial" w:hAnsi="Arial" w:cs="Arial"/>
                <w:sz w:val="22"/>
                <w:szCs w:val="22"/>
              </w:rPr>
              <w:t>Para ello, revisa el boletín de responsables fiscales, el certificado de antecedentes disciplinarios, el certificado de antecedentes judiciales, Registro Nacional de Medidas Correctivas para verificar que no haya sanciones inscritas</w:t>
            </w:r>
            <w:r>
              <w:rPr>
                <w:rFonts w:ascii="Arial" w:hAnsi="Arial" w:cs="Arial"/>
                <w:sz w:val="22"/>
                <w:szCs w:val="22"/>
              </w:rPr>
              <w:t>.</w:t>
            </w:r>
          </w:p>
          <w:p w14:paraId="39A3442F" w14:textId="77777777" w:rsidR="000D38E3" w:rsidRPr="00030F28" w:rsidRDefault="000D38E3" w:rsidP="000D38E3">
            <w:pPr>
              <w:autoSpaceDE w:val="0"/>
              <w:autoSpaceDN w:val="0"/>
              <w:adjustRightInd w:val="0"/>
              <w:jc w:val="both"/>
              <w:rPr>
                <w:rFonts w:ascii="Arial" w:hAnsi="Arial" w:cs="Arial"/>
                <w:sz w:val="22"/>
                <w:szCs w:val="22"/>
              </w:rPr>
            </w:pPr>
          </w:p>
          <w:p w14:paraId="6F380881" w14:textId="77777777" w:rsidR="00F14D24" w:rsidRDefault="000D38E3" w:rsidP="000D38E3">
            <w:pPr>
              <w:autoSpaceDE w:val="0"/>
              <w:autoSpaceDN w:val="0"/>
              <w:adjustRightInd w:val="0"/>
              <w:jc w:val="both"/>
              <w:rPr>
                <w:rFonts w:ascii="Arial" w:hAnsi="Arial" w:cs="Arial"/>
                <w:sz w:val="22"/>
                <w:szCs w:val="22"/>
              </w:rPr>
            </w:pPr>
            <w:r w:rsidRPr="00030F28">
              <w:rPr>
                <w:rFonts w:ascii="Arial" w:hAnsi="Arial" w:cs="Arial"/>
                <w:sz w:val="22"/>
                <w:szCs w:val="22"/>
              </w:rPr>
              <w:t>La Entidad verificará los requisitos habilitantes dentro del término señalado en el cronograma del proceso, de acuerdo con los soportes documentales que acompañan la propuesta presentada.</w:t>
            </w:r>
            <w:r w:rsidR="00F14D24">
              <w:rPr>
                <w:rFonts w:ascii="Arial" w:hAnsi="Arial" w:cs="Arial"/>
                <w:sz w:val="22"/>
                <w:szCs w:val="22"/>
              </w:rPr>
              <w:t xml:space="preserve"> </w:t>
            </w:r>
          </w:p>
          <w:p w14:paraId="67C34FFE" w14:textId="77777777" w:rsidR="00F14D24" w:rsidRDefault="00F14D24" w:rsidP="000D38E3">
            <w:pPr>
              <w:autoSpaceDE w:val="0"/>
              <w:autoSpaceDN w:val="0"/>
              <w:adjustRightInd w:val="0"/>
              <w:jc w:val="both"/>
              <w:rPr>
                <w:rFonts w:ascii="Arial" w:hAnsi="Arial" w:cs="Arial"/>
                <w:sz w:val="22"/>
                <w:szCs w:val="22"/>
              </w:rPr>
            </w:pPr>
          </w:p>
          <w:p w14:paraId="5AABB394" w14:textId="53AB2550" w:rsidR="000D38E3" w:rsidRPr="00030F28" w:rsidRDefault="000D38E3" w:rsidP="000D38E3">
            <w:pPr>
              <w:autoSpaceDE w:val="0"/>
              <w:autoSpaceDN w:val="0"/>
              <w:adjustRightInd w:val="0"/>
              <w:jc w:val="both"/>
              <w:rPr>
                <w:rFonts w:ascii="Arial" w:hAnsi="Arial" w:cs="Arial"/>
                <w:sz w:val="22"/>
                <w:szCs w:val="22"/>
              </w:rPr>
            </w:pPr>
            <w:r w:rsidRPr="00030F28">
              <w:rPr>
                <w:rFonts w:ascii="Arial" w:hAnsi="Arial" w:cs="Arial"/>
                <w:sz w:val="22"/>
                <w:szCs w:val="22"/>
              </w:rPr>
              <w:t xml:space="preserve">Los requisitos habilitantes serán objeto de verificación, por lo tanto, si la propuesta cumple con todos los aspectos se evaluarán como “cumple”; en caso contrario, se evaluará como “no cumple”. </w:t>
            </w:r>
          </w:p>
          <w:p w14:paraId="08151C65" w14:textId="77777777" w:rsidR="000D38E3" w:rsidRPr="00030F28" w:rsidRDefault="000D38E3" w:rsidP="000D38E3">
            <w:pPr>
              <w:autoSpaceDE w:val="0"/>
              <w:autoSpaceDN w:val="0"/>
              <w:adjustRightInd w:val="0"/>
              <w:jc w:val="both"/>
              <w:rPr>
                <w:rFonts w:ascii="Arial" w:hAnsi="Arial" w:cs="Arial"/>
                <w:sz w:val="22"/>
                <w:szCs w:val="22"/>
              </w:rPr>
            </w:pPr>
          </w:p>
          <w:p w14:paraId="185B5A84" w14:textId="2CEF0A30" w:rsidR="00697E40" w:rsidRPr="00700B04" w:rsidRDefault="000D38E3" w:rsidP="000D38E3">
            <w:pPr>
              <w:jc w:val="both"/>
              <w:rPr>
                <w:rFonts w:ascii="Arial" w:hAnsi="Arial" w:cs="Arial"/>
                <w:bCs/>
                <w:i/>
                <w:iCs/>
                <w:sz w:val="22"/>
                <w:szCs w:val="22"/>
                <w:lang w:eastAsia="es-CO"/>
              </w:rPr>
            </w:pPr>
            <w:r w:rsidRPr="00030F28">
              <w:rPr>
                <w:rFonts w:ascii="Arial" w:hAnsi="Arial" w:cs="Arial"/>
                <w:sz w:val="22"/>
                <w:szCs w:val="22"/>
              </w:rPr>
              <w:t>Únicamente se considerarán habilitados aquellos Proponentes que cumplan todos los requisitos habilitantes que se describen en este estudio previo y en la Invitación del proceso.</w:t>
            </w:r>
          </w:p>
        </w:tc>
      </w:tr>
      <w:tr w:rsidR="00697E40" w:rsidRPr="0079205C" w14:paraId="0764EE2A" w14:textId="77777777" w:rsidTr="00800A92">
        <w:trPr>
          <w:trHeight w:val="20"/>
          <w:jc w:val="center"/>
        </w:trPr>
        <w:tc>
          <w:tcPr>
            <w:tcW w:w="10791" w:type="dxa"/>
            <w:gridSpan w:val="7"/>
            <w:shd w:val="clear" w:color="auto" w:fill="D9D9D9" w:themeFill="background1" w:themeFillShade="D9"/>
          </w:tcPr>
          <w:p w14:paraId="030C3BF6" w14:textId="77777777" w:rsidR="00697E40" w:rsidRPr="0079205C" w:rsidRDefault="00697E40" w:rsidP="00697E40">
            <w:pPr>
              <w:ind w:right="333"/>
              <w:jc w:val="both"/>
              <w:rPr>
                <w:rFonts w:ascii="Arial" w:hAnsi="Arial" w:cs="Arial"/>
                <w:bCs/>
                <w:sz w:val="22"/>
                <w:szCs w:val="22"/>
                <w:lang w:eastAsia="es-CO"/>
              </w:rPr>
            </w:pPr>
            <w:r w:rsidRPr="0079205C">
              <w:rPr>
                <w:rFonts w:ascii="Arial" w:hAnsi="Arial" w:cs="Arial"/>
                <w:bCs/>
                <w:sz w:val="22"/>
                <w:szCs w:val="22"/>
                <w:lang w:eastAsia="es-CO"/>
              </w:rPr>
              <w:t>3.5.1.1 Capacidad jurídica</w:t>
            </w:r>
          </w:p>
        </w:tc>
      </w:tr>
      <w:tr w:rsidR="00697E40" w:rsidRPr="0079205C" w14:paraId="74E87750" w14:textId="77777777" w:rsidTr="00800A92">
        <w:trPr>
          <w:trHeight w:val="20"/>
          <w:jc w:val="center"/>
        </w:trPr>
        <w:tc>
          <w:tcPr>
            <w:tcW w:w="10791" w:type="dxa"/>
            <w:gridSpan w:val="7"/>
          </w:tcPr>
          <w:p w14:paraId="23987C1D" w14:textId="77777777" w:rsidR="000D38E3" w:rsidRPr="00030F28" w:rsidRDefault="000D38E3" w:rsidP="000D38E3">
            <w:pPr>
              <w:jc w:val="both"/>
              <w:rPr>
                <w:rFonts w:ascii="Arial" w:hAnsi="Arial" w:cs="Arial"/>
                <w:color w:val="000000" w:themeColor="text1"/>
                <w:sz w:val="22"/>
                <w:szCs w:val="22"/>
              </w:rPr>
            </w:pPr>
            <w:r w:rsidRPr="00030F28">
              <w:rPr>
                <w:rFonts w:ascii="Arial" w:hAnsi="Arial" w:cs="Arial"/>
                <w:color w:val="000000" w:themeColor="text1"/>
                <w:sz w:val="22"/>
                <w:szCs w:val="22"/>
              </w:rPr>
              <w:t>La Entidad verificará los requisitos habilitantes dentro del término señalado en el Cronograma de la invitación, de acuerdo con los soportes documentales que acompañan la propuesta.</w:t>
            </w:r>
          </w:p>
          <w:p w14:paraId="2BDE20DB" w14:textId="77777777" w:rsidR="000D38E3" w:rsidRPr="00030F28" w:rsidRDefault="000D38E3" w:rsidP="000D38E3">
            <w:pPr>
              <w:jc w:val="both"/>
              <w:rPr>
                <w:rFonts w:ascii="Arial" w:hAnsi="Arial" w:cs="Arial"/>
                <w:color w:val="000000" w:themeColor="text1"/>
                <w:sz w:val="22"/>
                <w:szCs w:val="22"/>
              </w:rPr>
            </w:pPr>
            <w:bookmarkStart w:id="5" w:name="_Hlk511331511"/>
          </w:p>
          <w:p w14:paraId="51B40732" w14:textId="77777777" w:rsidR="00F14D24" w:rsidRDefault="000D38E3" w:rsidP="000D38E3">
            <w:pPr>
              <w:jc w:val="both"/>
              <w:rPr>
                <w:rFonts w:ascii="Arial" w:hAnsi="Arial" w:cs="Arial"/>
                <w:color w:val="000000" w:themeColor="text1"/>
                <w:sz w:val="22"/>
                <w:szCs w:val="22"/>
              </w:rPr>
            </w:pPr>
            <w:r w:rsidRPr="00030F28">
              <w:rPr>
                <w:rFonts w:ascii="Arial" w:hAnsi="Arial" w:cs="Arial"/>
                <w:color w:val="000000" w:themeColor="text1"/>
                <w:sz w:val="22"/>
                <w:szCs w:val="22"/>
              </w:rPr>
              <w:t xml:space="preserve">Los requisitos habilitantes de la propuesta con el menor precio serán objeto de verificación, por lo tanto, si la propuesta cumple con todos los aspectos se evaluará como “cumple”. </w:t>
            </w:r>
          </w:p>
          <w:p w14:paraId="3ED4913C" w14:textId="77777777" w:rsidR="00F14D24" w:rsidRDefault="00F14D24" w:rsidP="000D38E3">
            <w:pPr>
              <w:jc w:val="both"/>
              <w:rPr>
                <w:rFonts w:ascii="Arial" w:hAnsi="Arial" w:cs="Arial"/>
                <w:color w:val="000000" w:themeColor="text1"/>
                <w:sz w:val="22"/>
                <w:szCs w:val="22"/>
              </w:rPr>
            </w:pPr>
          </w:p>
          <w:p w14:paraId="039F2D81" w14:textId="0284E1BC" w:rsidR="000D38E3" w:rsidRPr="00030F28" w:rsidRDefault="000D38E3" w:rsidP="000D38E3">
            <w:pPr>
              <w:jc w:val="both"/>
              <w:rPr>
                <w:rFonts w:ascii="Arial" w:hAnsi="Arial" w:cs="Arial"/>
                <w:color w:val="000000" w:themeColor="text1"/>
                <w:sz w:val="22"/>
                <w:szCs w:val="22"/>
              </w:rPr>
            </w:pPr>
            <w:r w:rsidRPr="00030F28">
              <w:rPr>
                <w:rFonts w:ascii="Arial" w:hAnsi="Arial" w:cs="Arial"/>
                <w:color w:val="000000" w:themeColor="text1"/>
                <w:sz w:val="22"/>
                <w:szCs w:val="22"/>
              </w:rPr>
              <w:t>En caso contrario se evaluará como “no cumple”.</w:t>
            </w:r>
          </w:p>
          <w:p w14:paraId="0CA16D55" w14:textId="77777777" w:rsidR="000D38E3" w:rsidRPr="00030F28" w:rsidRDefault="000D38E3" w:rsidP="000D38E3">
            <w:pPr>
              <w:jc w:val="both"/>
              <w:rPr>
                <w:rFonts w:ascii="Arial" w:hAnsi="Arial" w:cs="Arial"/>
                <w:color w:val="000000" w:themeColor="text1"/>
                <w:sz w:val="22"/>
                <w:szCs w:val="22"/>
              </w:rPr>
            </w:pPr>
          </w:p>
          <w:p w14:paraId="27EC0396" w14:textId="77777777" w:rsidR="000D38E3" w:rsidRPr="00030F28" w:rsidRDefault="000D38E3" w:rsidP="000D38E3">
            <w:pPr>
              <w:jc w:val="both"/>
              <w:rPr>
                <w:rFonts w:ascii="Arial" w:hAnsi="Arial" w:cs="Arial"/>
                <w:b/>
                <w:bCs/>
                <w:color w:val="000000" w:themeColor="text1"/>
                <w:sz w:val="22"/>
                <w:szCs w:val="22"/>
              </w:rPr>
            </w:pPr>
            <w:bookmarkStart w:id="6" w:name="_Toc100759697"/>
            <w:bookmarkStart w:id="7" w:name="_Toc100759811"/>
            <w:bookmarkStart w:id="8" w:name="_Toc39134618"/>
            <w:bookmarkStart w:id="9" w:name="_Toc39135582"/>
            <w:bookmarkStart w:id="10" w:name="_Toc39135698"/>
            <w:bookmarkStart w:id="11" w:name="_Toc508384708"/>
            <w:bookmarkStart w:id="12" w:name="_Toc508385148"/>
            <w:bookmarkStart w:id="13" w:name="_Toc508385205"/>
            <w:bookmarkStart w:id="14" w:name="_Toc508385268"/>
            <w:bookmarkStart w:id="15" w:name="_Toc508463028"/>
            <w:bookmarkStart w:id="16" w:name="_Toc508384709"/>
            <w:bookmarkStart w:id="17" w:name="_Toc508385149"/>
            <w:bookmarkStart w:id="18" w:name="_Toc508385206"/>
            <w:bookmarkStart w:id="19" w:name="_Toc508385269"/>
            <w:bookmarkStart w:id="20" w:name="_Toc508463029"/>
            <w:bookmarkStart w:id="21" w:name="_Toc508384710"/>
            <w:bookmarkStart w:id="22" w:name="_Toc508385150"/>
            <w:bookmarkStart w:id="23" w:name="_Toc508385207"/>
            <w:bookmarkStart w:id="24" w:name="_Toc508385270"/>
            <w:bookmarkStart w:id="25" w:name="_Toc508463030"/>
            <w:bookmarkStart w:id="26" w:name="_Toc39134619"/>
            <w:bookmarkStart w:id="27" w:name="_Toc39135583"/>
            <w:bookmarkStart w:id="28" w:name="_Toc39135699"/>
            <w:bookmarkStart w:id="29" w:name="_Toc508648266"/>
            <w:bookmarkStart w:id="30" w:name="_Toc508984050"/>
            <w:bookmarkStart w:id="31" w:name="_Toc509843881"/>
            <w:bookmarkStart w:id="32" w:name="_Toc511924789"/>
            <w:bookmarkStart w:id="33" w:name="_Toc20037236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Pr="00030F28">
              <w:rPr>
                <w:rFonts w:ascii="Arial" w:hAnsi="Arial" w:cs="Arial"/>
                <w:b/>
                <w:bCs/>
                <w:color w:val="000000" w:themeColor="text1"/>
                <w:sz w:val="22"/>
                <w:szCs w:val="22"/>
              </w:rPr>
              <w:t>GENERALIDADES</w:t>
            </w:r>
            <w:bookmarkEnd w:id="29"/>
            <w:bookmarkEnd w:id="30"/>
            <w:bookmarkEnd w:id="31"/>
            <w:bookmarkEnd w:id="32"/>
            <w:bookmarkEnd w:id="33"/>
          </w:p>
          <w:p w14:paraId="245263B1" w14:textId="77777777" w:rsidR="000D38E3" w:rsidRPr="00030F28" w:rsidRDefault="000D38E3" w:rsidP="000D38E3">
            <w:pPr>
              <w:jc w:val="both"/>
              <w:rPr>
                <w:rFonts w:ascii="Arial" w:hAnsi="Arial" w:cs="Arial"/>
                <w:b/>
                <w:bCs/>
                <w:color w:val="000000" w:themeColor="text1"/>
                <w:sz w:val="22"/>
                <w:szCs w:val="22"/>
              </w:rPr>
            </w:pPr>
          </w:p>
          <w:p w14:paraId="07C73ABF" w14:textId="77777777" w:rsidR="000D38E3" w:rsidRPr="00030F28" w:rsidRDefault="000D38E3" w:rsidP="00A06664">
            <w:pPr>
              <w:pStyle w:val="InviasNormal"/>
              <w:numPr>
                <w:ilvl w:val="0"/>
                <w:numId w:val="17"/>
              </w:numPr>
              <w:spacing w:before="0" w:after="0"/>
              <w:rPr>
                <w:rFonts w:ascii="Arial" w:eastAsia="Arial Narrow" w:hAnsi="Arial" w:cs="Arial"/>
                <w:color w:val="000000" w:themeColor="text1"/>
                <w:sz w:val="22"/>
                <w:szCs w:val="22"/>
                <w:lang w:val="es-CO"/>
              </w:rPr>
            </w:pPr>
            <w:r w:rsidRPr="00030F28">
              <w:rPr>
                <w:rFonts w:ascii="Arial" w:eastAsia="Arial Narrow" w:hAnsi="Arial" w:cs="Arial"/>
                <w:color w:val="000000" w:themeColor="text1"/>
                <w:sz w:val="22"/>
                <w:szCs w:val="22"/>
                <w:lang w:val="es-CO"/>
              </w:rPr>
              <w:t>Únicamente se consideran habilitados aquellos Proponentes que cumplan todos los requisitos habilitantes, según lo señalado en la invitación.</w:t>
            </w:r>
          </w:p>
          <w:p w14:paraId="012562C5" w14:textId="77777777" w:rsidR="000D38E3" w:rsidRPr="00030F28" w:rsidRDefault="000D38E3" w:rsidP="00A06664">
            <w:pPr>
              <w:pStyle w:val="InviasNormal"/>
              <w:numPr>
                <w:ilvl w:val="0"/>
                <w:numId w:val="17"/>
              </w:numPr>
              <w:spacing w:before="0" w:after="0"/>
              <w:rPr>
                <w:rFonts w:ascii="Arial" w:hAnsi="Arial" w:cs="Arial"/>
                <w:color w:val="000000" w:themeColor="text1"/>
                <w:sz w:val="22"/>
                <w:szCs w:val="22"/>
                <w:lang w:val="es-CO"/>
              </w:rPr>
            </w:pPr>
            <w:r w:rsidRPr="00030F28">
              <w:rPr>
                <w:rFonts w:ascii="Arial" w:hAnsi="Arial" w:cs="Arial"/>
                <w:color w:val="000000" w:themeColor="text1"/>
                <w:sz w:val="22"/>
                <w:szCs w:val="22"/>
                <w:lang w:val="es-CO"/>
              </w:rPr>
              <w:t>En el caso de Proponentes Plurales, los requisitos habilitantes serán acreditados por cada uno de los integrantes de la figura asociativa, salvo que se dé a entender algo distinto y, en todo caso, se realizará de acuerdo con las reglas de la invitación.</w:t>
            </w:r>
          </w:p>
          <w:p w14:paraId="124AC795" w14:textId="7BD47D84" w:rsidR="000D38E3" w:rsidRDefault="000D38E3" w:rsidP="00A06664">
            <w:pPr>
              <w:pStyle w:val="InviasNormal"/>
              <w:numPr>
                <w:ilvl w:val="0"/>
                <w:numId w:val="17"/>
              </w:numPr>
              <w:spacing w:before="0" w:after="0"/>
              <w:rPr>
                <w:rFonts w:ascii="Arial" w:eastAsia="Arial Narrow" w:hAnsi="Arial" w:cs="Arial"/>
                <w:color w:val="000000" w:themeColor="text1"/>
                <w:sz w:val="22"/>
                <w:szCs w:val="22"/>
                <w:lang w:val="es-CO"/>
              </w:rPr>
            </w:pPr>
            <w:r w:rsidRPr="00030F28">
              <w:rPr>
                <w:rFonts w:ascii="Arial" w:hAnsi="Arial" w:cs="Arial"/>
                <w:color w:val="000000" w:themeColor="text1"/>
                <w:sz w:val="22"/>
                <w:szCs w:val="22"/>
                <w:lang w:val="es-CO"/>
              </w:rPr>
              <w:t xml:space="preserve">Cuando la Entidad exija el requisito habilitante de capacidad financiera, los Proponentes deben diligenciar el </w:t>
            </w:r>
            <w:r w:rsidRPr="00030F28">
              <w:rPr>
                <w:rFonts w:ascii="Arial" w:eastAsia="Arial Narrow" w:hAnsi="Arial" w:cs="Arial"/>
                <w:color w:val="000000" w:themeColor="text1"/>
                <w:sz w:val="22"/>
                <w:szCs w:val="22"/>
                <w:lang w:val="es-CO"/>
              </w:rPr>
              <w:t xml:space="preserve">Formato </w:t>
            </w:r>
            <w:r>
              <w:rPr>
                <w:rFonts w:ascii="Arial" w:eastAsia="Arial Narrow" w:hAnsi="Arial" w:cs="Arial"/>
                <w:color w:val="000000" w:themeColor="text1"/>
                <w:sz w:val="22"/>
                <w:szCs w:val="22"/>
                <w:lang w:val="es-CO"/>
              </w:rPr>
              <w:t>-</w:t>
            </w:r>
            <w:r w:rsidRPr="00030F28">
              <w:rPr>
                <w:rFonts w:ascii="Arial" w:eastAsia="Arial Narrow" w:hAnsi="Arial" w:cs="Arial"/>
                <w:color w:val="000000" w:themeColor="text1"/>
                <w:sz w:val="22"/>
                <w:szCs w:val="22"/>
                <w:lang w:val="es-CO"/>
              </w:rPr>
              <w:t xml:space="preserve"> Capacidad Financiera con los soportes que ahí se definen.</w:t>
            </w:r>
            <w:bookmarkStart w:id="34" w:name="_Toc26253784"/>
            <w:bookmarkStart w:id="35" w:name="_Toc26260111"/>
            <w:bookmarkStart w:id="36" w:name="_Toc26263577"/>
            <w:bookmarkStart w:id="37" w:name="_Toc26253786"/>
            <w:bookmarkStart w:id="38" w:name="_Toc26260113"/>
            <w:bookmarkStart w:id="39" w:name="_Toc26263579"/>
            <w:bookmarkStart w:id="40" w:name="_Toc508648267"/>
            <w:bookmarkStart w:id="41" w:name="_Toc508984051"/>
            <w:bookmarkStart w:id="42" w:name="_Toc509843882"/>
            <w:bookmarkStart w:id="43" w:name="_Toc511924790"/>
            <w:bookmarkStart w:id="44" w:name="_Toc200372365"/>
            <w:bookmarkEnd w:id="34"/>
            <w:bookmarkEnd w:id="35"/>
            <w:bookmarkEnd w:id="36"/>
            <w:bookmarkEnd w:id="37"/>
            <w:bookmarkEnd w:id="38"/>
            <w:bookmarkEnd w:id="39"/>
          </w:p>
          <w:p w14:paraId="21E0362E" w14:textId="77777777" w:rsidR="00F14D24" w:rsidRDefault="00F14D24" w:rsidP="00F14D24">
            <w:pPr>
              <w:pStyle w:val="InviasNormal"/>
              <w:spacing w:before="0" w:after="0"/>
              <w:ind w:left="720"/>
              <w:rPr>
                <w:rFonts w:ascii="Arial" w:eastAsia="Arial Narrow" w:hAnsi="Arial" w:cs="Arial"/>
                <w:color w:val="000000" w:themeColor="text1"/>
                <w:sz w:val="22"/>
                <w:szCs w:val="22"/>
                <w:lang w:val="es-CO"/>
              </w:rPr>
            </w:pPr>
          </w:p>
          <w:p w14:paraId="348321BE" w14:textId="77777777" w:rsidR="000D38E3" w:rsidRPr="00030F28" w:rsidRDefault="000D38E3" w:rsidP="000D38E3">
            <w:pPr>
              <w:pStyle w:val="InviasNormal"/>
              <w:spacing w:before="0" w:after="0"/>
              <w:rPr>
                <w:rFonts w:ascii="Arial" w:eastAsia="Arial Narrow" w:hAnsi="Arial" w:cs="Arial"/>
                <w:color w:val="000000" w:themeColor="text1"/>
                <w:sz w:val="22"/>
                <w:szCs w:val="22"/>
                <w:lang w:val="es-CO"/>
              </w:rPr>
            </w:pPr>
            <w:r w:rsidRPr="00030F28">
              <w:rPr>
                <w:rFonts w:ascii="Arial" w:hAnsi="Arial" w:cs="Arial"/>
                <w:b/>
                <w:bCs/>
                <w:color w:val="000000" w:themeColor="text1"/>
                <w:sz w:val="22"/>
                <w:szCs w:val="22"/>
              </w:rPr>
              <w:t>CAPACIDAD JURÍDICA</w:t>
            </w:r>
            <w:bookmarkEnd w:id="40"/>
            <w:bookmarkEnd w:id="41"/>
            <w:bookmarkEnd w:id="42"/>
            <w:bookmarkEnd w:id="43"/>
            <w:bookmarkEnd w:id="44"/>
            <w:r w:rsidRPr="00030F28">
              <w:rPr>
                <w:rFonts w:ascii="Arial" w:hAnsi="Arial" w:cs="Arial"/>
                <w:b/>
                <w:bCs/>
                <w:color w:val="000000" w:themeColor="text1"/>
                <w:sz w:val="22"/>
                <w:szCs w:val="22"/>
              </w:rPr>
              <w:t xml:space="preserve"> </w:t>
            </w:r>
          </w:p>
          <w:p w14:paraId="25B23FE8" w14:textId="77777777" w:rsidR="000D38E3" w:rsidRPr="00030F28" w:rsidRDefault="000D38E3" w:rsidP="000D38E3">
            <w:pPr>
              <w:jc w:val="both"/>
              <w:rPr>
                <w:rFonts w:ascii="Arial" w:hAnsi="Arial" w:cs="Arial"/>
                <w:color w:val="000000" w:themeColor="text1"/>
                <w:sz w:val="22"/>
                <w:szCs w:val="22"/>
              </w:rPr>
            </w:pPr>
          </w:p>
          <w:p w14:paraId="424A5E81" w14:textId="77777777" w:rsidR="000D38E3" w:rsidRPr="00030F28" w:rsidRDefault="000D38E3" w:rsidP="000D38E3">
            <w:pPr>
              <w:jc w:val="both"/>
              <w:rPr>
                <w:rFonts w:ascii="Arial" w:hAnsi="Arial" w:cs="Arial"/>
                <w:color w:val="000000" w:themeColor="text1"/>
                <w:sz w:val="22"/>
                <w:szCs w:val="22"/>
              </w:rPr>
            </w:pPr>
            <w:r w:rsidRPr="00030F28">
              <w:rPr>
                <w:rFonts w:ascii="Arial" w:hAnsi="Arial" w:cs="Arial"/>
                <w:color w:val="000000" w:themeColor="text1"/>
                <w:sz w:val="22"/>
                <w:szCs w:val="22"/>
              </w:rPr>
              <w:t>Los interesados podrán participar como Proponentes bajo alguna de las siguientes modalidades siempre y cuando cumplan los requisitos exigidos en la invitación:</w:t>
            </w:r>
          </w:p>
          <w:p w14:paraId="3A184FAF" w14:textId="77777777" w:rsidR="000D38E3" w:rsidRPr="00030F28" w:rsidRDefault="000D38E3" w:rsidP="000D38E3">
            <w:pPr>
              <w:jc w:val="both"/>
              <w:rPr>
                <w:rFonts w:ascii="Arial" w:hAnsi="Arial" w:cs="Arial"/>
                <w:color w:val="000000" w:themeColor="text1"/>
                <w:sz w:val="22"/>
                <w:szCs w:val="22"/>
              </w:rPr>
            </w:pPr>
          </w:p>
          <w:p w14:paraId="51B5B7BA" w14:textId="77777777" w:rsidR="000D38E3" w:rsidRPr="00030F28" w:rsidRDefault="000D38E3" w:rsidP="00A06664">
            <w:pPr>
              <w:pStyle w:val="InviasNormal"/>
              <w:numPr>
                <w:ilvl w:val="0"/>
                <w:numId w:val="18"/>
              </w:numPr>
              <w:spacing w:before="0" w:after="0"/>
              <w:rPr>
                <w:rFonts w:ascii="Arial" w:eastAsia="Arial Narrow" w:hAnsi="Arial" w:cs="Arial"/>
                <w:color w:val="000000" w:themeColor="text1"/>
                <w:sz w:val="22"/>
                <w:szCs w:val="22"/>
                <w:lang w:val="es-CO"/>
              </w:rPr>
            </w:pPr>
            <w:r w:rsidRPr="00030F28">
              <w:rPr>
                <w:rFonts w:ascii="Arial" w:eastAsia="Arial Narrow" w:hAnsi="Arial" w:cs="Arial"/>
                <w:color w:val="000000" w:themeColor="text1"/>
                <w:sz w:val="22"/>
                <w:szCs w:val="22"/>
                <w:lang w:val="es-CO"/>
              </w:rPr>
              <w:t>Individualmente como: a) personas naturales nacionales o extranjeras, b) personas jurídicas nacionales o extranjeras.</w:t>
            </w:r>
          </w:p>
          <w:p w14:paraId="43563B87" w14:textId="77777777" w:rsidR="000D38E3" w:rsidRPr="00030F28" w:rsidRDefault="000D38E3" w:rsidP="00A06664">
            <w:pPr>
              <w:pStyle w:val="InviasNormal"/>
              <w:numPr>
                <w:ilvl w:val="0"/>
                <w:numId w:val="18"/>
              </w:numPr>
              <w:spacing w:before="0" w:after="0"/>
              <w:rPr>
                <w:rFonts w:ascii="Arial" w:eastAsia="Arial Narrow" w:hAnsi="Arial" w:cs="Arial"/>
                <w:color w:val="000000" w:themeColor="text1"/>
                <w:sz w:val="22"/>
                <w:szCs w:val="22"/>
                <w:lang w:val="es-CO"/>
              </w:rPr>
            </w:pPr>
            <w:r w:rsidRPr="00030F28">
              <w:rPr>
                <w:rFonts w:ascii="Arial" w:eastAsia="Arial Narrow" w:hAnsi="Arial" w:cs="Arial"/>
                <w:color w:val="000000" w:themeColor="text1"/>
                <w:sz w:val="22"/>
                <w:szCs w:val="22"/>
                <w:lang w:val="es-CO"/>
              </w:rPr>
              <w:t>Conjuntamente, como Proponentes Plurales en cualquiera de las formas de asociación previstas en el artículo 7 de la Ley 80 de 1993 o la norma que la modifique, sustituya o complemente.</w:t>
            </w:r>
          </w:p>
          <w:p w14:paraId="5E368587" w14:textId="77777777" w:rsidR="000D38E3" w:rsidRPr="00030F28" w:rsidRDefault="000D38E3" w:rsidP="000D38E3">
            <w:pPr>
              <w:pStyle w:val="InviasNormal"/>
              <w:spacing w:before="0" w:after="0"/>
              <w:ind w:left="720"/>
              <w:rPr>
                <w:rFonts w:ascii="Arial" w:eastAsia="Arial Narrow" w:hAnsi="Arial" w:cs="Arial"/>
                <w:color w:val="000000" w:themeColor="text1"/>
                <w:sz w:val="22"/>
                <w:szCs w:val="22"/>
                <w:lang w:val="es-CO"/>
              </w:rPr>
            </w:pPr>
          </w:p>
          <w:p w14:paraId="6CAD83ED" w14:textId="77777777" w:rsidR="000D38E3" w:rsidRDefault="000D38E3" w:rsidP="000D38E3">
            <w:pPr>
              <w:tabs>
                <w:tab w:val="left" w:pos="-142"/>
              </w:tabs>
              <w:autoSpaceDE w:val="0"/>
              <w:autoSpaceDN w:val="0"/>
              <w:adjustRightInd w:val="0"/>
              <w:jc w:val="both"/>
              <w:rPr>
                <w:rFonts w:ascii="Arial" w:hAnsi="Arial" w:cs="Arial"/>
                <w:color w:val="000000" w:themeColor="text1"/>
                <w:sz w:val="22"/>
              </w:rPr>
            </w:pPr>
            <w:r w:rsidRPr="00030F28">
              <w:rPr>
                <w:rFonts w:ascii="Arial" w:eastAsia="Calibri Light" w:hAnsi="Arial" w:cs="Arial"/>
                <w:color w:val="000000" w:themeColor="text1"/>
                <w:sz w:val="22"/>
                <w:lang w:eastAsia="es-ES"/>
              </w:rPr>
              <w:t xml:space="preserve">Los </w:t>
            </w:r>
            <w:r w:rsidRPr="00030F28">
              <w:rPr>
                <w:rFonts w:ascii="Arial" w:hAnsi="Arial" w:cs="Arial"/>
                <w:color w:val="000000" w:themeColor="text1"/>
                <w:sz w:val="22"/>
              </w:rPr>
              <w:t>Proponentes debe</w:t>
            </w:r>
            <w:r w:rsidRPr="00030F28">
              <w:rPr>
                <w:rFonts w:ascii="Arial" w:eastAsia="Calibri Light" w:hAnsi="Arial" w:cs="Arial"/>
                <w:color w:val="000000" w:themeColor="text1"/>
                <w:sz w:val="22"/>
                <w:lang w:eastAsia="es-ES"/>
              </w:rPr>
              <w:t>n</w:t>
            </w:r>
            <w:r w:rsidRPr="00030F28">
              <w:rPr>
                <w:rFonts w:ascii="Arial" w:hAnsi="Arial" w:cs="Arial"/>
                <w:color w:val="000000" w:themeColor="text1"/>
                <w:sz w:val="22"/>
              </w:rPr>
              <w:t>:</w:t>
            </w:r>
          </w:p>
          <w:p w14:paraId="57AB0CEA" w14:textId="77777777" w:rsidR="000D38E3" w:rsidRPr="00030F28" w:rsidRDefault="000D38E3" w:rsidP="000D38E3">
            <w:pPr>
              <w:tabs>
                <w:tab w:val="left" w:pos="-142"/>
              </w:tabs>
              <w:autoSpaceDE w:val="0"/>
              <w:autoSpaceDN w:val="0"/>
              <w:adjustRightInd w:val="0"/>
              <w:jc w:val="both"/>
              <w:rPr>
                <w:rFonts w:ascii="Arial" w:hAnsi="Arial" w:cs="Arial"/>
                <w:color w:val="000000" w:themeColor="text1"/>
                <w:sz w:val="22"/>
              </w:rPr>
            </w:pPr>
          </w:p>
          <w:p w14:paraId="581B438D" w14:textId="77777777" w:rsidR="000D38E3" w:rsidRPr="00030F28" w:rsidRDefault="000D38E3" w:rsidP="00A06664">
            <w:pPr>
              <w:numPr>
                <w:ilvl w:val="0"/>
                <w:numId w:val="19"/>
              </w:numPr>
              <w:tabs>
                <w:tab w:val="left" w:pos="-142"/>
              </w:tabs>
              <w:suppressAutoHyphens w:val="0"/>
              <w:autoSpaceDE w:val="0"/>
              <w:autoSpaceDN w:val="0"/>
              <w:adjustRightInd w:val="0"/>
              <w:ind w:left="700"/>
              <w:jc w:val="both"/>
              <w:rPr>
                <w:rFonts w:ascii="Arial" w:eastAsia="Calibri Light" w:hAnsi="Arial" w:cs="Arial"/>
                <w:color w:val="000000" w:themeColor="text1"/>
                <w:sz w:val="22"/>
                <w:lang w:eastAsia="es-ES"/>
              </w:rPr>
            </w:pPr>
            <w:r w:rsidRPr="00030F28">
              <w:rPr>
                <w:rFonts w:ascii="Arial" w:eastAsia="Calibri Light" w:hAnsi="Arial" w:cs="Arial"/>
                <w:color w:val="000000" w:themeColor="text1"/>
                <w:sz w:val="22"/>
                <w:lang w:eastAsia="es-ES"/>
              </w:rPr>
              <w:t>Tener capacidad jurídica para la presentación de la oferta.</w:t>
            </w:r>
          </w:p>
          <w:p w14:paraId="28FB4A32" w14:textId="1DCED5EB" w:rsidR="000D38E3" w:rsidRPr="00030F28" w:rsidRDefault="000D38E3" w:rsidP="00A06664">
            <w:pPr>
              <w:pStyle w:val="Prrafodelista"/>
              <w:numPr>
                <w:ilvl w:val="0"/>
                <w:numId w:val="19"/>
              </w:numPr>
              <w:ind w:left="700"/>
              <w:contextualSpacing w:val="0"/>
              <w:jc w:val="both"/>
              <w:rPr>
                <w:rFonts w:ascii="Arial" w:eastAsia="Calibri Light" w:hAnsi="Arial" w:cs="Arial"/>
                <w:color w:val="000000" w:themeColor="text1"/>
                <w:sz w:val="22"/>
                <w:lang w:eastAsia="es-ES"/>
              </w:rPr>
            </w:pPr>
            <w:r w:rsidRPr="00030F28">
              <w:rPr>
                <w:rFonts w:ascii="Arial" w:eastAsia="Calibri Light" w:hAnsi="Arial" w:cs="Arial"/>
                <w:color w:val="000000" w:themeColor="text1"/>
                <w:sz w:val="22"/>
                <w:lang w:eastAsia="es-ES"/>
              </w:rPr>
              <w:t xml:space="preserve">El objeto social debe estar relacionado con el servicio o bien a contratar con el proceso de selección, salvo que se trate de una sociedad por acciones simplificada en donde se haya señalado que puede realizar cualquier actividad comercial o civil lícita, conforme con el numeral 5 del artículo 5 de la Ley 1258 de 2008; lo anterior se acredita con la presentación del certificado de existencia y representación legal, expedido por la Cámara de Comercio, con fecha de expedición no superior a un (1) mes de antelación a la fecha de cierre del proceso de selección. </w:t>
            </w:r>
          </w:p>
          <w:p w14:paraId="4B5A2F10" w14:textId="77777777" w:rsidR="000D38E3" w:rsidRPr="00030F28" w:rsidRDefault="000D38E3" w:rsidP="00A06664">
            <w:pPr>
              <w:pStyle w:val="Prrafodelista"/>
              <w:numPr>
                <w:ilvl w:val="0"/>
                <w:numId w:val="19"/>
              </w:numPr>
              <w:suppressAutoHyphens w:val="0"/>
              <w:ind w:left="700"/>
              <w:jc w:val="both"/>
              <w:rPr>
                <w:rFonts w:ascii="Arial" w:hAnsi="Arial" w:cs="Arial"/>
                <w:snapToGrid w:val="0"/>
                <w:sz w:val="22"/>
                <w:szCs w:val="22"/>
                <w:lang w:val="es-CO"/>
              </w:rPr>
            </w:pPr>
            <w:r w:rsidRPr="00030F28">
              <w:rPr>
                <w:rFonts w:ascii="Arial" w:hAnsi="Arial" w:cs="Arial"/>
                <w:snapToGrid w:val="0"/>
                <w:sz w:val="22"/>
                <w:szCs w:val="22"/>
                <w:lang w:val="es-CO"/>
              </w:rPr>
              <w:t xml:space="preserve">La persona jurídica debe acreditar un plazo de duración no inferior al plazo de ejecución del contrato y un (1) año más (Artículo 6 de la Ley 80 de 1993). </w:t>
            </w:r>
          </w:p>
          <w:p w14:paraId="5DCC5CEA" w14:textId="77777777" w:rsidR="000D38E3" w:rsidRPr="00030F28" w:rsidRDefault="000D38E3" w:rsidP="00A06664">
            <w:pPr>
              <w:numPr>
                <w:ilvl w:val="0"/>
                <w:numId w:val="19"/>
              </w:numPr>
              <w:tabs>
                <w:tab w:val="left" w:pos="-142"/>
              </w:tabs>
              <w:suppressAutoHyphens w:val="0"/>
              <w:autoSpaceDE w:val="0"/>
              <w:autoSpaceDN w:val="0"/>
              <w:adjustRightInd w:val="0"/>
              <w:ind w:left="700"/>
              <w:jc w:val="both"/>
              <w:rPr>
                <w:rFonts w:ascii="Arial" w:eastAsia="Calibri Light" w:hAnsi="Arial" w:cs="Arial"/>
                <w:color w:val="000000" w:themeColor="text1"/>
                <w:sz w:val="22"/>
                <w:lang w:eastAsia="es-ES"/>
              </w:rPr>
            </w:pPr>
            <w:r w:rsidRPr="00030F28">
              <w:rPr>
                <w:rFonts w:ascii="Arial" w:hAnsi="Arial" w:cs="Arial"/>
                <w:snapToGrid w:val="0"/>
                <w:sz w:val="22"/>
                <w:szCs w:val="22"/>
              </w:rPr>
              <w:t>Si el proponente es persona jurídica que legalmente no está obligada a registrarse en la Cámara de Comercio, debe allegar el documento legal idóneo que acredite su existencia y representación o reconocimiento de persona jurídica, con fecha de expedición dentro del mes anterior al cierre del proceso de selección.</w:t>
            </w:r>
          </w:p>
          <w:p w14:paraId="041570A0" w14:textId="77777777" w:rsidR="000D38E3" w:rsidRPr="00030F28" w:rsidRDefault="000D38E3" w:rsidP="00A06664">
            <w:pPr>
              <w:numPr>
                <w:ilvl w:val="0"/>
                <w:numId w:val="19"/>
              </w:numPr>
              <w:tabs>
                <w:tab w:val="left" w:pos="-142"/>
              </w:tabs>
              <w:suppressAutoHyphens w:val="0"/>
              <w:autoSpaceDE w:val="0"/>
              <w:autoSpaceDN w:val="0"/>
              <w:adjustRightInd w:val="0"/>
              <w:ind w:left="700"/>
              <w:jc w:val="both"/>
              <w:rPr>
                <w:rFonts w:ascii="Arial" w:eastAsia="Calibri Light" w:hAnsi="Arial" w:cs="Arial"/>
                <w:color w:val="000000" w:themeColor="text1"/>
                <w:sz w:val="22"/>
                <w:lang w:eastAsia="es-ES"/>
              </w:rPr>
            </w:pPr>
            <w:r w:rsidRPr="00030F28">
              <w:rPr>
                <w:rFonts w:ascii="Arial" w:eastAsia="Calibri Light" w:hAnsi="Arial" w:cs="Arial"/>
                <w:color w:val="000000" w:themeColor="text1"/>
                <w:sz w:val="22"/>
                <w:lang w:eastAsia="es-ES"/>
              </w:rPr>
              <w:t>No estar incursos en ninguna de las circunstancias de inhabilidad, incompatibilidad, Conflicto de Interés o prohibición para contratar previstas en la Constitución y en la ley y en la invitación.</w:t>
            </w:r>
          </w:p>
          <w:p w14:paraId="458E6804" w14:textId="77777777" w:rsidR="000D38E3" w:rsidRPr="00030F28" w:rsidRDefault="000D38E3" w:rsidP="00A06664">
            <w:pPr>
              <w:numPr>
                <w:ilvl w:val="0"/>
                <w:numId w:val="19"/>
              </w:numPr>
              <w:tabs>
                <w:tab w:val="left" w:pos="-142"/>
              </w:tabs>
              <w:suppressAutoHyphens w:val="0"/>
              <w:autoSpaceDE w:val="0"/>
              <w:autoSpaceDN w:val="0"/>
              <w:adjustRightInd w:val="0"/>
              <w:ind w:left="700"/>
              <w:jc w:val="both"/>
              <w:rPr>
                <w:rFonts w:ascii="Arial" w:eastAsia="Calibri Light" w:hAnsi="Arial" w:cs="Arial"/>
                <w:color w:val="000000" w:themeColor="text1"/>
                <w:sz w:val="22"/>
                <w:lang w:eastAsia="es-ES"/>
              </w:rPr>
            </w:pPr>
            <w:r w:rsidRPr="00030F28">
              <w:rPr>
                <w:rFonts w:ascii="Arial" w:eastAsia="Calibri Light" w:hAnsi="Arial" w:cs="Arial"/>
                <w:color w:val="000000" w:themeColor="text1"/>
                <w:sz w:val="22"/>
                <w:lang w:eastAsia="es-ES"/>
              </w:rPr>
              <w:t xml:space="preserve">No estar reportado en el último Boletín de </w:t>
            </w:r>
            <w:proofErr w:type="gramStart"/>
            <w:r w:rsidRPr="00030F28">
              <w:rPr>
                <w:rFonts w:ascii="Arial" w:eastAsia="Calibri Light" w:hAnsi="Arial" w:cs="Arial"/>
                <w:color w:val="000000" w:themeColor="text1"/>
                <w:sz w:val="22"/>
                <w:lang w:eastAsia="es-ES"/>
              </w:rPr>
              <w:t>Responsables</w:t>
            </w:r>
            <w:proofErr w:type="gramEnd"/>
            <w:r w:rsidRPr="00030F28">
              <w:rPr>
                <w:rFonts w:ascii="Arial" w:eastAsia="Calibri Light" w:hAnsi="Arial" w:cs="Arial"/>
                <w:color w:val="000000" w:themeColor="text1"/>
                <w:sz w:val="22"/>
                <w:lang w:eastAsia="es-ES"/>
              </w:rPr>
              <w:t xml:space="preserve"> Fiscales vigente publicado por la Contraloría General de la 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y que no tienen sanciones vigentes en Colombia que impliquen inhabilidad para contratar con el Estado.</w:t>
            </w:r>
          </w:p>
          <w:p w14:paraId="03393CA5" w14:textId="77777777" w:rsidR="000D38E3" w:rsidRPr="00030F28" w:rsidRDefault="000D38E3" w:rsidP="00A06664">
            <w:pPr>
              <w:numPr>
                <w:ilvl w:val="0"/>
                <w:numId w:val="19"/>
              </w:numPr>
              <w:tabs>
                <w:tab w:val="left" w:pos="-142"/>
              </w:tabs>
              <w:suppressAutoHyphens w:val="0"/>
              <w:autoSpaceDE w:val="0"/>
              <w:autoSpaceDN w:val="0"/>
              <w:adjustRightInd w:val="0"/>
              <w:ind w:left="700"/>
              <w:jc w:val="both"/>
              <w:rPr>
                <w:rFonts w:ascii="Arial" w:eastAsia="Calibri Light" w:hAnsi="Arial" w:cs="Arial"/>
                <w:color w:val="000000" w:themeColor="text1"/>
                <w:sz w:val="22"/>
                <w:lang w:eastAsia="es-ES"/>
              </w:rPr>
            </w:pPr>
            <w:r w:rsidRPr="00030F28">
              <w:rPr>
                <w:rFonts w:ascii="Arial" w:eastAsia="Calibri Light" w:hAnsi="Arial" w:cs="Arial"/>
                <w:color w:val="000000" w:themeColor="text1"/>
                <w:sz w:val="22"/>
                <w:lang w:eastAsia="es-ES"/>
              </w:rPr>
              <w:t>Presentar el certificado del Registro de Deudores Alimentarios Morosos – REDAM en el cual demuestre no estar inhabilitado en los términos de la Ley 2097 de 2021.</w:t>
            </w:r>
          </w:p>
          <w:p w14:paraId="45D83B97" w14:textId="77777777" w:rsidR="000D38E3" w:rsidRPr="00030F28" w:rsidRDefault="000D38E3" w:rsidP="000D38E3">
            <w:pPr>
              <w:autoSpaceDE w:val="0"/>
              <w:autoSpaceDN w:val="0"/>
              <w:adjustRightInd w:val="0"/>
              <w:jc w:val="both"/>
              <w:rPr>
                <w:rFonts w:ascii="Verdana" w:hAnsi="Verdana" w:cs="Arial"/>
                <w:b/>
                <w:bCs/>
                <w:color w:val="000000" w:themeColor="text1"/>
                <w:sz w:val="22"/>
                <w:lang w:eastAsia="es-ES"/>
              </w:rPr>
            </w:pPr>
          </w:p>
          <w:p w14:paraId="1372EBCC" w14:textId="77777777" w:rsidR="000D38E3" w:rsidRPr="00030F28" w:rsidRDefault="000D38E3" w:rsidP="000D38E3">
            <w:pPr>
              <w:jc w:val="both"/>
              <w:rPr>
                <w:rFonts w:ascii="Arial" w:hAnsi="Arial" w:cs="Arial"/>
                <w:sz w:val="22"/>
                <w:szCs w:val="22"/>
              </w:rPr>
            </w:pPr>
            <w:r w:rsidRPr="00030F28">
              <w:rPr>
                <w:rFonts w:ascii="Arial" w:hAnsi="Arial" w:cs="Arial"/>
                <w:color w:val="000000"/>
                <w:sz w:val="22"/>
                <w:szCs w:val="22"/>
              </w:rPr>
              <w:t xml:space="preserve">La persona jurídica que presente propuesta debe acreditar y </w:t>
            </w:r>
            <w:r w:rsidRPr="00030F28">
              <w:rPr>
                <w:rFonts w:ascii="Arial" w:hAnsi="Arial" w:cs="Arial"/>
                <w:sz w:val="22"/>
                <w:szCs w:val="22"/>
              </w:rPr>
              <w:t>aportar los siguientes documentos:</w:t>
            </w:r>
          </w:p>
          <w:p w14:paraId="3ACCB6B8" w14:textId="77777777" w:rsidR="000D38E3" w:rsidRPr="00030F28" w:rsidRDefault="000D38E3" w:rsidP="000D38E3">
            <w:pPr>
              <w:jc w:val="both"/>
              <w:rPr>
                <w:rFonts w:ascii="Arial" w:hAnsi="Arial" w:cs="Arial"/>
                <w:sz w:val="22"/>
                <w:szCs w:val="22"/>
              </w:rPr>
            </w:pPr>
          </w:p>
          <w:p w14:paraId="5A8A80DE" w14:textId="77777777" w:rsidR="000D38E3" w:rsidRPr="00030F28" w:rsidRDefault="000D38E3" w:rsidP="00A06664">
            <w:pPr>
              <w:pStyle w:val="Prrafodelista"/>
              <w:numPr>
                <w:ilvl w:val="0"/>
                <w:numId w:val="20"/>
              </w:numPr>
              <w:suppressAutoHyphens w:val="0"/>
              <w:spacing w:after="160"/>
              <w:ind w:left="473"/>
              <w:jc w:val="both"/>
              <w:rPr>
                <w:rFonts w:ascii="Arial" w:hAnsi="Arial" w:cs="Arial"/>
                <w:snapToGrid w:val="0"/>
                <w:sz w:val="22"/>
                <w:szCs w:val="22"/>
                <w:lang w:val="es-CO"/>
              </w:rPr>
            </w:pPr>
            <w:r w:rsidRPr="00030F28">
              <w:rPr>
                <w:rFonts w:ascii="Arial" w:hAnsi="Arial" w:cs="Arial"/>
                <w:snapToGrid w:val="0"/>
                <w:sz w:val="22"/>
                <w:szCs w:val="22"/>
                <w:lang w:val="es-CO"/>
              </w:rPr>
              <w:t xml:space="preserve">Fotocopia del documento de identidad del representante legal o del apoderado. </w:t>
            </w:r>
          </w:p>
          <w:p w14:paraId="0E7E9E31" w14:textId="77777777" w:rsidR="000D38E3" w:rsidRPr="00030F28" w:rsidRDefault="000D38E3" w:rsidP="00A06664">
            <w:pPr>
              <w:pStyle w:val="Prrafodelista"/>
              <w:numPr>
                <w:ilvl w:val="0"/>
                <w:numId w:val="20"/>
              </w:numPr>
              <w:suppressAutoHyphens w:val="0"/>
              <w:ind w:left="473"/>
              <w:jc w:val="both"/>
              <w:rPr>
                <w:rFonts w:ascii="Arial" w:hAnsi="Arial" w:cs="Arial"/>
                <w:snapToGrid w:val="0"/>
                <w:sz w:val="22"/>
                <w:szCs w:val="22"/>
                <w:lang w:val="es-CO"/>
              </w:rPr>
            </w:pPr>
            <w:r w:rsidRPr="00030F28">
              <w:rPr>
                <w:rFonts w:ascii="Arial" w:hAnsi="Arial" w:cs="Arial"/>
                <w:snapToGrid w:val="0"/>
                <w:sz w:val="22"/>
                <w:szCs w:val="22"/>
                <w:lang w:val="es-CO"/>
              </w:rPr>
              <w:t>Acta de autorización o documento correspondiente del órgano directivo que faculta al representante legal para contratar hasta por el valor del presupuesto oficial estimado para la presente contratación, lo anterior, en caso de existir limitaciones estatutarias frente a sus facultades, con las respectivas autorizaciones para participar en el presente proceso de selección, suscribir el contrato y realizar todas las actividades relacionadas directa o indirectamente.</w:t>
            </w:r>
          </w:p>
          <w:p w14:paraId="2A87739A" w14:textId="77777777" w:rsidR="000D38E3" w:rsidRPr="00030F28" w:rsidRDefault="000D38E3" w:rsidP="00A06664">
            <w:pPr>
              <w:pStyle w:val="Prrafodelista"/>
              <w:numPr>
                <w:ilvl w:val="0"/>
                <w:numId w:val="20"/>
              </w:numPr>
              <w:suppressAutoHyphens w:val="0"/>
              <w:ind w:left="473"/>
              <w:jc w:val="both"/>
              <w:rPr>
                <w:rFonts w:ascii="Arial" w:hAnsi="Arial" w:cs="Arial"/>
                <w:snapToGrid w:val="0"/>
                <w:sz w:val="22"/>
                <w:szCs w:val="22"/>
                <w:lang w:val="es-CO"/>
              </w:rPr>
            </w:pPr>
            <w:r w:rsidRPr="00030F28">
              <w:rPr>
                <w:rFonts w:ascii="Arial" w:hAnsi="Arial" w:cs="Arial"/>
                <w:snapToGrid w:val="0"/>
                <w:sz w:val="22"/>
                <w:szCs w:val="22"/>
                <w:lang w:val="es-CO"/>
              </w:rPr>
              <w:t xml:space="preserve">Carta de presentación de la propuesta firmada por el representante legal o apoderado del Proponente en el formato dispuesto por la Entidad. </w:t>
            </w:r>
          </w:p>
          <w:p w14:paraId="296A9E75" w14:textId="77777777" w:rsidR="000D38E3" w:rsidRPr="00030F28" w:rsidRDefault="000D38E3" w:rsidP="00A06664">
            <w:pPr>
              <w:pStyle w:val="Prrafodelista"/>
              <w:numPr>
                <w:ilvl w:val="0"/>
                <w:numId w:val="20"/>
              </w:numPr>
              <w:suppressAutoHyphens w:val="0"/>
              <w:ind w:left="473"/>
              <w:jc w:val="both"/>
              <w:rPr>
                <w:rFonts w:ascii="Arial" w:hAnsi="Arial" w:cs="Arial"/>
                <w:snapToGrid w:val="0"/>
                <w:sz w:val="22"/>
                <w:szCs w:val="22"/>
                <w:lang w:val="es-CO"/>
              </w:rPr>
            </w:pPr>
            <w:r w:rsidRPr="00030F28">
              <w:rPr>
                <w:rFonts w:ascii="Arial" w:hAnsi="Arial" w:cs="Arial"/>
                <w:snapToGrid w:val="0"/>
                <w:sz w:val="22"/>
                <w:szCs w:val="22"/>
                <w:lang w:val="es-CO"/>
              </w:rPr>
              <w:t>Cuando el oferente actúe a través de un representante o apoderado deberá acreditar, mediante documento legalmente expedido, que su representante o apoderado está expresamente facultado para presentar la oferta y firmar el contrato respectivo.</w:t>
            </w:r>
          </w:p>
          <w:p w14:paraId="7A4DBB3A" w14:textId="77777777" w:rsidR="000D38E3" w:rsidRPr="00030F28" w:rsidRDefault="000D38E3" w:rsidP="00A06664">
            <w:pPr>
              <w:pStyle w:val="Prrafodelista"/>
              <w:numPr>
                <w:ilvl w:val="0"/>
                <w:numId w:val="20"/>
              </w:numPr>
              <w:suppressAutoHyphens w:val="0"/>
              <w:ind w:left="473"/>
              <w:jc w:val="both"/>
              <w:rPr>
                <w:rFonts w:ascii="Arial" w:hAnsi="Arial" w:cs="Arial"/>
                <w:snapToGrid w:val="0"/>
                <w:sz w:val="22"/>
                <w:szCs w:val="22"/>
                <w:lang w:val="es-CO"/>
              </w:rPr>
            </w:pPr>
            <w:r w:rsidRPr="00030F28">
              <w:rPr>
                <w:rFonts w:ascii="Arial" w:hAnsi="Arial" w:cs="Arial"/>
                <w:snapToGrid w:val="0"/>
                <w:sz w:val="22"/>
                <w:szCs w:val="22"/>
                <w:lang w:val="es-CO"/>
              </w:rPr>
              <w:t>Certificación del representante legal o revisor fiscal, que indique estar al día en el pago de los aportes al sistema de seguridad social y parafiscal de sus empleados en los 6 (seis) meses anteriores al cierre del proceso. Si la persona jurídica está obligada a tener revisor fiscal, deberá aportar copia de la cédula de ciudadanía del revisor fiscal copia de antecedentes de la Junta Central de Contadores, vigente.</w:t>
            </w:r>
          </w:p>
          <w:p w14:paraId="1314A047" w14:textId="77777777" w:rsidR="000D38E3" w:rsidRPr="00030F28" w:rsidRDefault="000D38E3" w:rsidP="000D38E3">
            <w:pPr>
              <w:jc w:val="both"/>
              <w:rPr>
                <w:rFonts w:ascii="Arial" w:hAnsi="Arial" w:cs="Arial"/>
                <w:color w:val="000000" w:themeColor="text1"/>
                <w:sz w:val="22"/>
                <w:szCs w:val="22"/>
              </w:rPr>
            </w:pPr>
          </w:p>
          <w:p w14:paraId="19556F2E" w14:textId="77777777" w:rsidR="000D38E3" w:rsidRPr="00030F28" w:rsidRDefault="000D38E3" w:rsidP="000D38E3">
            <w:pPr>
              <w:jc w:val="both"/>
              <w:rPr>
                <w:rFonts w:ascii="Arial" w:hAnsi="Arial" w:cs="Arial"/>
                <w:color w:val="000000" w:themeColor="text1"/>
                <w:sz w:val="22"/>
                <w:szCs w:val="22"/>
              </w:rPr>
            </w:pPr>
            <w:r w:rsidRPr="00030F28">
              <w:rPr>
                <w:rFonts w:ascii="Arial" w:hAnsi="Arial" w:cs="Arial"/>
                <w:color w:val="000000" w:themeColor="text1"/>
                <w:sz w:val="22"/>
                <w:szCs w:val="22"/>
              </w:rPr>
              <w:t>La Entidad consultará los Antecedentes Judiciales en línea en los registros de las bases de datos, al igual que los Antecedentes Fiscales, acorde con el artículo 60 de la Ley 610 de 2000, los Antecedentes Disciplinarios según el artículo 1 de la Ley 1238 de 2008 y el Registro Nacional de Medidas Correctivas del Ministerio de Defensa Nacional – Policía Nacional, de acuerdo con lo dispuesto en el artículo 184 de la Ley 1801 de 2016 –Código Nacional de Seguridad y Convivencia– o las normas que los modifiquen, sustituyan o complementen.</w:t>
            </w:r>
          </w:p>
          <w:p w14:paraId="7D96F1B4" w14:textId="4AE0AC9F" w:rsidR="000D38E3" w:rsidRDefault="000D38E3" w:rsidP="000D38E3">
            <w:pPr>
              <w:pStyle w:val="InviasNormal"/>
              <w:spacing w:before="0" w:after="0"/>
              <w:rPr>
                <w:rFonts w:ascii="Arial" w:hAnsi="Arial" w:cs="Arial"/>
                <w:b/>
                <w:bCs/>
                <w:color w:val="000000" w:themeColor="text1"/>
                <w:sz w:val="22"/>
                <w:szCs w:val="22"/>
              </w:rPr>
            </w:pPr>
            <w:bookmarkStart w:id="45" w:name="_Toc508648269"/>
            <w:bookmarkStart w:id="46" w:name="_Toc508984053"/>
            <w:bookmarkStart w:id="47" w:name="_Toc509843884"/>
            <w:bookmarkStart w:id="48" w:name="_Toc511924791"/>
            <w:bookmarkStart w:id="49" w:name="_Toc200372366"/>
          </w:p>
          <w:p w14:paraId="22C376DC" w14:textId="77777777" w:rsidR="000D38E3" w:rsidRPr="00030F28" w:rsidRDefault="000D38E3" w:rsidP="000D38E3">
            <w:pPr>
              <w:pStyle w:val="InviasNormal"/>
              <w:spacing w:before="0" w:after="0"/>
              <w:rPr>
                <w:rFonts w:ascii="Arial" w:hAnsi="Arial" w:cs="Arial"/>
                <w:b/>
                <w:bCs/>
                <w:color w:val="000000" w:themeColor="text1"/>
                <w:sz w:val="22"/>
                <w:szCs w:val="22"/>
              </w:rPr>
            </w:pPr>
            <w:r w:rsidRPr="00030F28">
              <w:rPr>
                <w:rFonts w:ascii="Arial" w:hAnsi="Arial" w:cs="Arial"/>
                <w:b/>
                <w:bCs/>
                <w:color w:val="000000" w:themeColor="text1"/>
                <w:sz w:val="22"/>
                <w:szCs w:val="22"/>
              </w:rPr>
              <w:t>EXISTENCIA Y REPRESENTACIÓN LEGAL</w:t>
            </w:r>
            <w:bookmarkEnd w:id="45"/>
            <w:bookmarkEnd w:id="46"/>
            <w:bookmarkEnd w:id="47"/>
            <w:bookmarkEnd w:id="48"/>
            <w:bookmarkEnd w:id="49"/>
          </w:p>
          <w:p w14:paraId="3FB3A220" w14:textId="77777777" w:rsidR="000D38E3" w:rsidRPr="00030F28" w:rsidRDefault="000D38E3" w:rsidP="000D38E3">
            <w:pPr>
              <w:pStyle w:val="InviasNormal"/>
              <w:spacing w:before="0" w:after="0"/>
              <w:rPr>
                <w:rFonts w:ascii="Arial" w:hAnsi="Arial" w:cs="Arial"/>
                <w:b/>
                <w:bCs/>
                <w:color w:val="000000" w:themeColor="text1"/>
                <w:sz w:val="22"/>
                <w:szCs w:val="22"/>
              </w:rPr>
            </w:pPr>
          </w:p>
          <w:p w14:paraId="695F750C" w14:textId="77777777" w:rsidR="000D38E3" w:rsidRDefault="000D38E3" w:rsidP="000D38E3">
            <w:pPr>
              <w:jc w:val="both"/>
              <w:rPr>
                <w:rFonts w:ascii="Arial" w:hAnsi="Arial" w:cs="Arial"/>
                <w:color w:val="000000" w:themeColor="text1"/>
                <w:sz w:val="22"/>
                <w:szCs w:val="22"/>
              </w:rPr>
            </w:pPr>
            <w:r w:rsidRPr="00030F28">
              <w:rPr>
                <w:rFonts w:ascii="Arial" w:hAnsi="Arial" w:cs="Arial"/>
                <w:color w:val="000000" w:themeColor="text1"/>
                <w:sz w:val="22"/>
                <w:szCs w:val="22"/>
              </w:rPr>
              <w:t>La existencia y representación legal de los Proponentes individuales o integrantes de los Proponentes Plurales se acreditará de acuerdo con las siguientes reglas:</w:t>
            </w:r>
          </w:p>
          <w:p w14:paraId="0E1A3BE2" w14:textId="77777777" w:rsidR="000D38E3" w:rsidRPr="00030F28" w:rsidRDefault="000D38E3" w:rsidP="000D38E3">
            <w:pPr>
              <w:jc w:val="both"/>
              <w:rPr>
                <w:rFonts w:ascii="Arial" w:hAnsi="Arial" w:cs="Arial"/>
                <w:color w:val="000000" w:themeColor="text1"/>
                <w:sz w:val="22"/>
                <w:szCs w:val="22"/>
              </w:rPr>
            </w:pPr>
          </w:p>
          <w:p w14:paraId="1F77FD82" w14:textId="77777777" w:rsidR="000D38E3" w:rsidRPr="00030F28" w:rsidRDefault="000D38E3" w:rsidP="00A06664">
            <w:pPr>
              <w:pStyle w:val="InviasNormal"/>
              <w:numPr>
                <w:ilvl w:val="0"/>
                <w:numId w:val="21"/>
              </w:numPr>
              <w:spacing w:before="0" w:after="0"/>
              <w:rPr>
                <w:rFonts w:ascii="Arial" w:hAnsi="Arial" w:cs="Arial"/>
                <w:b/>
                <w:bCs/>
                <w:color w:val="000000" w:themeColor="text1"/>
                <w:sz w:val="22"/>
                <w:szCs w:val="22"/>
              </w:rPr>
            </w:pPr>
            <w:bookmarkStart w:id="50" w:name="_Toc200372367"/>
            <w:r w:rsidRPr="00030F28">
              <w:rPr>
                <w:rFonts w:ascii="Arial" w:hAnsi="Arial" w:cs="Arial"/>
                <w:b/>
                <w:bCs/>
                <w:color w:val="000000" w:themeColor="text1"/>
                <w:sz w:val="22"/>
                <w:szCs w:val="22"/>
              </w:rPr>
              <w:t>PERSONAS NATURALES</w:t>
            </w:r>
            <w:bookmarkEnd w:id="50"/>
          </w:p>
          <w:p w14:paraId="594524BD" w14:textId="77777777" w:rsidR="000D38E3" w:rsidRPr="00030F28" w:rsidRDefault="000D38E3" w:rsidP="000D38E3">
            <w:pPr>
              <w:pStyle w:val="InviasNormal"/>
              <w:rPr>
                <w:rFonts w:ascii="Arial" w:hAnsi="Arial" w:cs="Arial"/>
                <w:color w:val="000000" w:themeColor="text1"/>
                <w:sz w:val="22"/>
                <w:szCs w:val="22"/>
                <w:lang w:val="es-CO"/>
              </w:rPr>
            </w:pPr>
            <w:r w:rsidRPr="00030F28">
              <w:rPr>
                <w:rFonts w:ascii="Arial" w:hAnsi="Arial" w:cs="Arial"/>
                <w:color w:val="000000" w:themeColor="text1"/>
                <w:sz w:val="22"/>
                <w:szCs w:val="22"/>
                <w:lang w:val="es-CO"/>
              </w:rPr>
              <w:t xml:space="preserve">Deben presentar los siguientes documentos en copia simple: </w:t>
            </w:r>
          </w:p>
          <w:p w14:paraId="4C9F4F8F" w14:textId="77777777" w:rsidR="000D38E3" w:rsidRPr="00030F28" w:rsidRDefault="000D38E3" w:rsidP="00A06664">
            <w:pPr>
              <w:pStyle w:val="Prrafodelista"/>
              <w:numPr>
                <w:ilvl w:val="0"/>
                <w:numId w:val="22"/>
              </w:numPr>
              <w:suppressAutoHyphens w:val="0"/>
              <w:spacing w:after="160"/>
              <w:ind w:left="473"/>
              <w:jc w:val="both"/>
              <w:rPr>
                <w:rFonts w:ascii="Arial" w:hAnsi="Arial" w:cs="Arial"/>
                <w:snapToGrid w:val="0"/>
                <w:sz w:val="22"/>
                <w:szCs w:val="22"/>
                <w:lang w:val="es-CO"/>
              </w:rPr>
            </w:pPr>
            <w:r w:rsidRPr="00030F28">
              <w:rPr>
                <w:rFonts w:ascii="Arial" w:hAnsi="Arial" w:cs="Arial"/>
                <w:snapToGrid w:val="0"/>
                <w:sz w:val="22"/>
                <w:szCs w:val="22"/>
                <w:lang w:val="es-CO"/>
              </w:rPr>
              <w:t>Persona natural de nacionalidad colombiana: cédula de ciudadanía.</w:t>
            </w:r>
          </w:p>
          <w:p w14:paraId="16BC062E" w14:textId="77777777" w:rsidR="000D38E3" w:rsidRPr="00030F28" w:rsidRDefault="000D38E3" w:rsidP="00A06664">
            <w:pPr>
              <w:pStyle w:val="Prrafodelista"/>
              <w:numPr>
                <w:ilvl w:val="0"/>
                <w:numId w:val="22"/>
              </w:numPr>
              <w:suppressAutoHyphens w:val="0"/>
              <w:spacing w:after="160"/>
              <w:ind w:left="473"/>
              <w:jc w:val="both"/>
              <w:rPr>
                <w:rFonts w:ascii="Arial" w:hAnsi="Arial" w:cs="Arial"/>
                <w:snapToGrid w:val="0"/>
                <w:sz w:val="22"/>
                <w:szCs w:val="22"/>
                <w:lang w:val="es-CO"/>
              </w:rPr>
            </w:pPr>
            <w:r w:rsidRPr="00030F28">
              <w:rPr>
                <w:rFonts w:ascii="Arial" w:hAnsi="Arial" w:cs="Arial"/>
                <w:snapToGrid w:val="0"/>
                <w:sz w:val="22"/>
                <w:szCs w:val="22"/>
                <w:lang w:val="es-CO"/>
              </w:rPr>
              <w:t>Persona natural extranjera con residencia en Colombia: cédula de extranjería vigente expedida por la autoridad competente.</w:t>
            </w:r>
          </w:p>
          <w:p w14:paraId="4645D566" w14:textId="77777777" w:rsidR="000D38E3" w:rsidRPr="00030F28" w:rsidRDefault="000D38E3" w:rsidP="00A06664">
            <w:pPr>
              <w:pStyle w:val="Prrafodelista"/>
              <w:numPr>
                <w:ilvl w:val="0"/>
                <w:numId w:val="22"/>
              </w:numPr>
              <w:suppressAutoHyphens w:val="0"/>
              <w:spacing w:after="160"/>
              <w:ind w:left="473"/>
              <w:jc w:val="both"/>
              <w:rPr>
                <w:rFonts w:ascii="Arial" w:hAnsi="Arial" w:cs="Arial"/>
                <w:snapToGrid w:val="0"/>
                <w:sz w:val="22"/>
                <w:szCs w:val="22"/>
                <w:lang w:val="es-CO"/>
              </w:rPr>
            </w:pPr>
            <w:r w:rsidRPr="00030F28">
              <w:rPr>
                <w:rFonts w:ascii="Arial" w:hAnsi="Arial" w:cs="Arial"/>
                <w:snapToGrid w:val="0"/>
                <w:sz w:val="22"/>
                <w:szCs w:val="22"/>
                <w:lang w:val="es-CO"/>
              </w:rPr>
              <w:t>Persona natural extranjera sin domicilio en Colombia: pasaporte.</w:t>
            </w:r>
          </w:p>
          <w:p w14:paraId="001876DC" w14:textId="77777777" w:rsidR="000D38E3" w:rsidRPr="00030F28" w:rsidRDefault="000D38E3" w:rsidP="00A06664">
            <w:pPr>
              <w:pStyle w:val="InviasNormal"/>
              <w:numPr>
                <w:ilvl w:val="0"/>
                <w:numId w:val="21"/>
              </w:numPr>
              <w:spacing w:before="0" w:after="0"/>
              <w:rPr>
                <w:rFonts w:ascii="Arial" w:hAnsi="Arial" w:cs="Arial"/>
                <w:b/>
                <w:bCs/>
                <w:color w:val="000000" w:themeColor="text1"/>
                <w:sz w:val="22"/>
                <w:szCs w:val="22"/>
              </w:rPr>
            </w:pPr>
            <w:bookmarkStart w:id="51" w:name="_Toc26253790"/>
            <w:bookmarkStart w:id="52" w:name="_Toc26260117"/>
            <w:bookmarkStart w:id="53" w:name="_Toc26263583"/>
            <w:bookmarkStart w:id="54" w:name="_Toc200372368"/>
            <w:bookmarkEnd w:id="51"/>
            <w:bookmarkEnd w:id="52"/>
            <w:bookmarkEnd w:id="53"/>
            <w:r w:rsidRPr="00030F28">
              <w:rPr>
                <w:rFonts w:ascii="Arial" w:hAnsi="Arial" w:cs="Arial"/>
                <w:b/>
                <w:bCs/>
                <w:color w:val="000000" w:themeColor="text1"/>
                <w:sz w:val="22"/>
                <w:szCs w:val="22"/>
              </w:rPr>
              <w:t>PERSONAS JURÍDICAS</w:t>
            </w:r>
            <w:bookmarkEnd w:id="54"/>
          </w:p>
          <w:p w14:paraId="4594905E" w14:textId="77777777" w:rsidR="000D38E3" w:rsidRPr="00030F28" w:rsidRDefault="000D38E3" w:rsidP="000D38E3">
            <w:pPr>
              <w:pStyle w:val="InviasNormal"/>
              <w:rPr>
                <w:rFonts w:ascii="Arial" w:hAnsi="Arial" w:cs="Arial"/>
                <w:color w:val="000000" w:themeColor="text1"/>
                <w:sz w:val="22"/>
                <w:szCs w:val="22"/>
                <w:lang w:val="es-CO"/>
              </w:rPr>
            </w:pPr>
            <w:r w:rsidRPr="00030F28">
              <w:rPr>
                <w:rFonts w:ascii="Arial" w:hAnsi="Arial" w:cs="Arial"/>
                <w:color w:val="000000" w:themeColor="text1"/>
                <w:sz w:val="22"/>
                <w:szCs w:val="22"/>
                <w:lang w:val="es-CO"/>
              </w:rPr>
              <w:t xml:space="preserve">Deben presentar los siguientes documentos: </w:t>
            </w:r>
          </w:p>
          <w:p w14:paraId="6F7333B3" w14:textId="77777777" w:rsidR="000D38E3" w:rsidRPr="00030F28" w:rsidRDefault="000D38E3" w:rsidP="00A06664">
            <w:pPr>
              <w:pStyle w:val="Prrafodelista"/>
              <w:numPr>
                <w:ilvl w:val="0"/>
                <w:numId w:val="23"/>
              </w:numPr>
              <w:suppressAutoHyphens w:val="0"/>
              <w:ind w:left="473"/>
              <w:jc w:val="both"/>
              <w:rPr>
                <w:rFonts w:ascii="Arial" w:hAnsi="Arial" w:cs="Arial"/>
                <w:snapToGrid w:val="0"/>
                <w:sz w:val="22"/>
                <w:szCs w:val="22"/>
                <w:lang w:val="es-CO"/>
              </w:rPr>
            </w:pPr>
            <w:r w:rsidRPr="00030F28">
              <w:rPr>
                <w:rFonts w:ascii="Arial" w:hAnsi="Arial" w:cs="Arial"/>
                <w:snapToGrid w:val="0"/>
                <w:sz w:val="22"/>
                <w:szCs w:val="22"/>
                <w:lang w:val="es-CO"/>
              </w:rPr>
              <w:t xml:space="preserve">Persona jurídica nacional o extranjera con sucursal en Colombia: </w:t>
            </w:r>
          </w:p>
          <w:p w14:paraId="3193416E" w14:textId="77777777" w:rsidR="000D38E3" w:rsidRPr="00030F28" w:rsidRDefault="000D38E3" w:rsidP="00A06664">
            <w:pPr>
              <w:pStyle w:val="Prrafodelista"/>
              <w:numPr>
                <w:ilvl w:val="0"/>
                <w:numId w:val="23"/>
              </w:numPr>
              <w:suppressAutoHyphens w:val="0"/>
              <w:ind w:left="473"/>
              <w:jc w:val="both"/>
              <w:rPr>
                <w:rFonts w:ascii="Arial" w:hAnsi="Arial" w:cs="Arial"/>
                <w:snapToGrid w:val="0"/>
                <w:sz w:val="22"/>
                <w:szCs w:val="22"/>
                <w:lang w:val="es-CO"/>
              </w:rPr>
            </w:pPr>
            <w:r w:rsidRPr="00030F28">
              <w:rPr>
                <w:rFonts w:ascii="Arial" w:hAnsi="Arial" w:cs="Arial"/>
                <w:snapToGrid w:val="0"/>
                <w:sz w:val="22"/>
                <w:szCs w:val="22"/>
                <w:lang w:val="es-CO"/>
              </w:rPr>
              <w:t>Certificado de existencia y representación legal expedido por la Cámara de Comercio o la autoridad competente, en el que se verificará:</w:t>
            </w:r>
          </w:p>
          <w:p w14:paraId="7941E5E9" w14:textId="77777777" w:rsidR="000D38E3" w:rsidRPr="00030F28" w:rsidRDefault="000D38E3" w:rsidP="00A06664">
            <w:pPr>
              <w:numPr>
                <w:ilvl w:val="0"/>
                <w:numId w:val="19"/>
              </w:numPr>
              <w:tabs>
                <w:tab w:val="left" w:pos="-142"/>
              </w:tabs>
              <w:suppressAutoHyphens w:val="0"/>
              <w:autoSpaceDE w:val="0"/>
              <w:autoSpaceDN w:val="0"/>
              <w:adjustRightInd w:val="0"/>
              <w:ind w:left="927"/>
              <w:jc w:val="both"/>
              <w:rPr>
                <w:rFonts w:ascii="Arial" w:eastAsia="Calibri Light" w:hAnsi="Arial" w:cs="Arial"/>
                <w:color w:val="000000" w:themeColor="text1"/>
                <w:sz w:val="22"/>
                <w:lang w:eastAsia="es-ES"/>
              </w:rPr>
            </w:pPr>
            <w:r w:rsidRPr="00030F28">
              <w:rPr>
                <w:rFonts w:ascii="Arial" w:eastAsia="Calibri Light" w:hAnsi="Arial" w:cs="Arial"/>
                <w:color w:val="000000" w:themeColor="text1"/>
                <w:sz w:val="22"/>
                <w:lang w:eastAsia="es-ES"/>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originalmente contenida en la invitación.</w:t>
            </w:r>
          </w:p>
          <w:p w14:paraId="701E0A63" w14:textId="77777777" w:rsidR="000D38E3" w:rsidRPr="00030F28" w:rsidRDefault="000D38E3" w:rsidP="00A06664">
            <w:pPr>
              <w:numPr>
                <w:ilvl w:val="0"/>
                <w:numId w:val="19"/>
              </w:numPr>
              <w:tabs>
                <w:tab w:val="left" w:pos="-142"/>
              </w:tabs>
              <w:suppressAutoHyphens w:val="0"/>
              <w:autoSpaceDE w:val="0"/>
              <w:autoSpaceDN w:val="0"/>
              <w:adjustRightInd w:val="0"/>
              <w:ind w:left="927"/>
              <w:jc w:val="both"/>
              <w:rPr>
                <w:rFonts w:ascii="Arial" w:eastAsia="Calibri Light" w:hAnsi="Arial" w:cs="Arial"/>
                <w:color w:val="000000" w:themeColor="text1"/>
                <w:sz w:val="22"/>
                <w:lang w:eastAsia="es-ES"/>
              </w:rPr>
            </w:pPr>
            <w:r w:rsidRPr="00030F28">
              <w:rPr>
                <w:rFonts w:ascii="Arial" w:eastAsia="Calibri Light" w:hAnsi="Arial" w:cs="Arial"/>
                <w:color w:val="000000" w:themeColor="text1"/>
                <w:sz w:val="22"/>
                <w:lang w:eastAsia="es-ES"/>
              </w:rPr>
              <w:t xml:space="preserve">El objeto de la sociedad permita ejecutar las actividades descritas en el objeto del Proceso de Contratación. </w:t>
            </w:r>
          </w:p>
          <w:p w14:paraId="4B8163C9" w14:textId="77777777" w:rsidR="000D38E3" w:rsidRPr="00030F28" w:rsidRDefault="000D38E3" w:rsidP="00A06664">
            <w:pPr>
              <w:numPr>
                <w:ilvl w:val="0"/>
                <w:numId w:val="19"/>
              </w:numPr>
              <w:tabs>
                <w:tab w:val="left" w:pos="-142"/>
              </w:tabs>
              <w:suppressAutoHyphens w:val="0"/>
              <w:autoSpaceDE w:val="0"/>
              <w:autoSpaceDN w:val="0"/>
              <w:adjustRightInd w:val="0"/>
              <w:ind w:left="927"/>
              <w:jc w:val="both"/>
              <w:rPr>
                <w:rFonts w:ascii="Arial" w:eastAsia="Calibri Light" w:hAnsi="Arial" w:cs="Arial"/>
                <w:color w:val="000000" w:themeColor="text1"/>
                <w:sz w:val="22"/>
                <w:lang w:eastAsia="es-ES"/>
              </w:rPr>
            </w:pPr>
            <w:r w:rsidRPr="00030F28">
              <w:rPr>
                <w:rFonts w:ascii="Arial" w:eastAsia="Calibri Light" w:hAnsi="Arial" w:cs="Arial"/>
                <w:color w:val="000000" w:themeColor="text1"/>
                <w:sz w:val="22"/>
                <w:lang w:eastAsia="es-ES"/>
              </w:rPr>
              <w:t>Las personas jurídicas nacionales y extranjeras deberán acreditar que su duración no será inferior a la del plazo del contrato y un año más. Para efectos de la evaluación, este plazo será contado a partir de la fecha del cierre del Proceso de Contratación. En caso de modificarse la fecha de cierre del proceso, se tendrá como referencia para establecer esta duración la originalmente contenida en la invitación.</w:t>
            </w:r>
          </w:p>
          <w:p w14:paraId="3DDDFE8C" w14:textId="77777777" w:rsidR="000D38E3" w:rsidRPr="00030F28" w:rsidRDefault="000D38E3" w:rsidP="00A06664">
            <w:pPr>
              <w:numPr>
                <w:ilvl w:val="0"/>
                <w:numId w:val="19"/>
              </w:numPr>
              <w:tabs>
                <w:tab w:val="left" w:pos="-142"/>
              </w:tabs>
              <w:suppressAutoHyphens w:val="0"/>
              <w:autoSpaceDE w:val="0"/>
              <w:autoSpaceDN w:val="0"/>
              <w:adjustRightInd w:val="0"/>
              <w:ind w:left="927"/>
              <w:jc w:val="both"/>
              <w:rPr>
                <w:rFonts w:ascii="Arial" w:eastAsia="Calibri Light" w:hAnsi="Arial" w:cs="Arial"/>
                <w:color w:val="000000" w:themeColor="text1"/>
                <w:sz w:val="22"/>
                <w:lang w:eastAsia="es-ES"/>
              </w:rPr>
            </w:pPr>
            <w:r w:rsidRPr="00030F28">
              <w:rPr>
                <w:rFonts w:ascii="Arial" w:eastAsia="Calibri Light" w:hAnsi="Arial" w:cs="Arial"/>
                <w:color w:val="000000" w:themeColor="text1"/>
                <w:sz w:val="22"/>
                <w:lang w:eastAsia="es-ES"/>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087B0340" w14:textId="77777777" w:rsidR="000D38E3" w:rsidRPr="00030F28" w:rsidRDefault="000D38E3" w:rsidP="00A06664">
            <w:pPr>
              <w:numPr>
                <w:ilvl w:val="0"/>
                <w:numId w:val="19"/>
              </w:numPr>
              <w:tabs>
                <w:tab w:val="left" w:pos="-142"/>
              </w:tabs>
              <w:suppressAutoHyphens w:val="0"/>
              <w:autoSpaceDE w:val="0"/>
              <w:autoSpaceDN w:val="0"/>
              <w:adjustRightInd w:val="0"/>
              <w:ind w:left="927"/>
              <w:jc w:val="both"/>
              <w:rPr>
                <w:rFonts w:ascii="Arial" w:eastAsia="Calibri Light" w:hAnsi="Arial" w:cs="Arial"/>
                <w:color w:val="000000" w:themeColor="text1"/>
                <w:sz w:val="22"/>
                <w:lang w:eastAsia="es-ES"/>
              </w:rPr>
            </w:pPr>
            <w:r w:rsidRPr="00030F28">
              <w:rPr>
                <w:rFonts w:ascii="Arial" w:eastAsia="Calibri Light" w:hAnsi="Arial" w:cs="Arial"/>
                <w:color w:val="000000" w:themeColor="text1"/>
                <w:sz w:val="22"/>
                <w:lang w:eastAsia="es-ES"/>
              </w:rPr>
              <w:t>El nombramiento del revisor fiscal en caso de que exista.</w:t>
            </w:r>
          </w:p>
          <w:p w14:paraId="72385F2D" w14:textId="77777777" w:rsidR="000D38E3" w:rsidRPr="00030F28" w:rsidRDefault="000D38E3" w:rsidP="00A06664">
            <w:pPr>
              <w:numPr>
                <w:ilvl w:val="0"/>
                <w:numId w:val="19"/>
              </w:numPr>
              <w:tabs>
                <w:tab w:val="left" w:pos="-142"/>
              </w:tabs>
              <w:suppressAutoHyphens w:val="0"/>
              <w:autoSpaceDE w:val="0"/>
              <w:autoSpaceDN w:val="0"/>
              <w:adjustRightInd w:val="0"/>
              <w:ind w:left="927"/>
              <w:jc w:val="both"/>
              <w:rPr>
                <w:rFonts w:ascii="Arial" w:eastAsia="Calibri Light" w:hAnsi="Arial" w:cs="Arial"/>
                <w:color w:val="000000" w:themeColor="text1"/>
                <w:sz w:val="22"/>
                <w:lang w:eastAsia="es-ES"/>
              </w:rPr>
            </w:pPr>
            <w:r w:rsidRPr="00030F28">
              <w:rPr>
                <w:rFonts w:ascii="Arial" w:eastAsia="Calibri Light" w:hAnsi="Arial" w:cs="Arial"/>
                <w:color w:val="000000" w:themeColor="text1"/>
                <w:sz w:val="22"/>
                <w:lang w:eastAsia="es-ES"/>
              </w:rPr>
              <w:t>Las personas jurídicas extranjeras con actividades permanentes en la República de Colombia (contratos de obra o servicios) deberán estar legalmente establecidas en el territorio nacional de acuerdo con los artículos 471 y 474 del Código de Comercio.</w:t>
            </w:r>
          </w:p>
          <w:p w14:paraId="77A832A3" w14:textId="77777777" w:rsidR="000D38E3" w:rsidRPr="00030F28" w:rsidRDefault="000D38E3" w:rsidP="000D38E3">
            <w:pPr>
              <w:pStyle w:val="Prrafodelista"/>
              <w:ind w:left="473"/>
              <w:rPr>
                <w:rFonts w:ascii="Arial" w:hAnsi="Arial" w:cs="Arial"/>
                <w:snapToGrid w:val="0"/>
                <w:sz w:val="22"/>
                <w:szCs w:val="22"/>
                <w:lang w:val="es-CO"/>
              </w:rPr>
            </w:pPr>
          </w:p>
          <w:p w14:paraId="0AAB89A2" w14:textId="77777777" w:rsidR="000D38E3" w:rsidRPr="00030F28" w:rsidRDefault="000D38E3" w:rsidP="00A06664">
            <w:pPr>
              <w:pStyle w:val="Prrafodelista"/>
              <w:numPr>
                <w:ilvl w:val="0"/>
                <w:numId w:val="23"/>
              </w:numPr>
              <w:suppressAutoHyphens w:val="0"/>
              <w:ind w:left="473"/>
              <w:jc w:val="both"/>
              <w:rPr>
                <w:rFonts w:ascii="Arial" w:hAnsi="Arial" w:cs="Arial"/>
                <w:snapToGrid w:val="0"/>
                <w:sz w:val="22"/>
                <w:szCs w:val="22"/>
                <w:lang w:val="es-CO"/>
              </w:rPr>
            </w:pPr>
            <w:r w:rsidRPr="00030F28">
              <w:rPr>
                <w:rFonts w:ascii="Arial" w:hAnsi="Arial" w:cs="Arial"/>
                <w:snapToGrid w:val="0"/>
                <w:sz w:val="22"/>
                <w:szCs w:val="22"/>
                <w:lang w:val="es-CO"/>
              </w:rPr>
              <w:t>Certificación del revisor fiscal en caso de ser sociedad anónima colombiana, en la que conste si es abierta o cerrada.</w:t>
            </w:r>
          </w:p>
          <w:p w14:paraId="71CBCD69" w14:textId="77777777" w:rsidR="000D38E3" w:rsidRPr="00030F28" w:rsidRDefault="000D38E3" w:rsidP="00A06664">
            <w:pPr>
              <w:pStyle w:val="Prrafodelista"/>
              <w:numPr>
                <w:ilvl w:val="0"/>
                <w:numId w:val="23"/>
              </w:numPr>
              <w:suppressAutoHyphens w:val="0"/>
              <w:ind w:left="473"/>
              <w:jc w:val="both"/>
              <w:rPr>
                <w:rFonts w:ascii="Arial" w:hAnsi="Arial" w:cs="Arial"/>
                <w:snapToGrid w:val="0"/>
                <w:sz w:val="22"/>
                <w:szCs w:val="22"/>
                <w:lang w:val="es-CO"/>
              </w:rPr>
            </w:pPr>
            <w:r w:rsidRPr="00030F28">
              <w:rPr>
                <w:rFonts w:ascii="Arial" w:hAnsi="Arial" w:cs="Arial"/>
                <w:snapToGrid w:val="0"/>
                <w:sz w:val="22"/>
                <w:szCs w:val="22"/>
                <w:lang w:val="es-CO"/>
              </w:rPr>
              <w:t>Fotocopia del documento de identificación del representante legal.</w:t>
            </w:r>
          </w:p>
          <w:p w14:paraId="329432E0" w14:textId="77777777" w:rsidR="000D38E3" w:rsidRPr="00030F28" w:rsidRDefault="000D38E3" w:rsidP="000D38E3">
            <w:pPr>
              <w:contextualSpacing/>
              <w:jc w:val="both"/>
              <w:rPr>
                <w:rFonts w:ascii="Arial" w:hAnsi="Arial" w:cs="Arial"/>
                <w:snapToGrid w:val="0"/>
                <w:sz w:val="22"/>
                <w:szCs w:val="22"/>
              </w:rPr>
            </w:pPr>
          </w:p>
          <w:p w14:paraId="7A708D6B" w14:textId="77777777" w:rsidR="000D38E3" w:rsidRPr="00030F28" w:rsidRDefault="000D38E3" w:rsidP="000D38E3">
            <w:pPr>
              <w:contextualSpacing/>
              <w:jc w:val="both"/>
              <w:rPr>
                <w:rFonts w:ascii="Arial" w:hAnsi="Arial" w:cs="Arial"/>
                <w:snapToGrid w:val="0"/>
                <w:sz w:val="22"/>
                <w:szCs w:val="22"/>
              </w:rPr>
            </w:pPr>
            <w:r w:rsidRPr="00030F28">
              <w:rPr>
                <w:rFonts w:ascii="Arial" w:hAnsi="Arial" w:cs="Arial"/>
                <w:snapToGrid w:val="0"/>
                <w:sz w:val="22"/>
                <w:szCs w:val="22"/>
              </w:rPr>
              <w:t xml:space="preserve">En el caso de las sucursales de las personas jurídicas extranjeras y como quiera que la sucursal en Colombia no es una persona jurídica diferente a la Matriz, se tendrá en cuenta la fecha de constitución de esta última. </w:t>
            </w:r>
          </w:p>
          <w:p w14:paraId="4AEE3E1A" w14:textId="77777777" w:rsidR="000D38E3" w:rsidRPr="00030F28" w:rsidRDefault="000D38E3" w:rsidP="000D38E3">
            <w:pPr>
              <w:pStyle w:val="Prrafodelista"/>
              <w:ind w:left="473"/>
              <w:rPr>
                <w:rFonts w:ascii="Arial" w:hAnsi="Arial" w:cs="Arial"/>
                <w:snapToGrid w:val="0"/>
                <w:sz w:val="22"/>
                <w:szCs w:val="22"/>
                <w:lang w:val="es-CO"/>
              </w:rPr>
            </w:pPr>
          </w:p>
          <w:p w14:paraId="30D14B94" w14:textId="77777777" w:rsidR="000D38E3" w:rsidRPr="00030F28" w:rsidRDefault="000D38E3" w:rsidP="000D38E3">
            <w:pPr>
              <w:contextualSpacing/>
              <w:jc w:val="both"/>
              <w:rPr>
                <w:rFonts w:ascii="Arial" w:hAnsi="Arial" w:cs="Arial"/>
                <w:snapToGrid w:val="0"/>
                <w:sz w:val="22"/>
                <w:szCs w:val="22"/>
              </w:rPr>
            </w:pPr>
            <w:r w:rsidRPr="00030F28">
              <w:rPr>
                <w:rFonts w:ascii="Arial" w:hAnsi="Arial" w:cs="Arial"/>
                <w:snapToGrid w:val="0"/>
                <w:sz w:val="22"/>
                <w:szCs w:val="22"/>
              </w:rPr>
              <w:t xml:space="preserve">Si la oferta es suscrita por una persona jurídica extranjera a través de la sucursal debidamente constituida en Colombia, deberá acreditar la existencia de la sucursal y la capacidad jurídica de su representante o apoderado, mediante la presentación del certificado de existencia y representación legal con fecha de expedición máximo de 30 días antes de la fecha de cierre del Proceso de Contratación. </w:t>
            </w:r>
          </w:p>
          <w:p w14:paraId="684D4853" w14:textId="77777777" w:rsidR="000D38E3" w:rsidRPr="00030F28" w:rsidRDefault="000D38E3" w:rsidP="000D38E3">
            <w:pPr>
              <w:contextualSpacing/>
              <w:jc w:val="both"/>
              <w:rPr>
                <w:rFonts w:ascii="Arial" w:hAnsi="Arial" w:cs="Arial"/>
                <w:snapToGrid w:val="0"/>
                <w:sz w:val="22"/>
                <w:szCs w:val="22"/>
              </w:rPr>
            </w:pPr>
          </w:p>
          <w:p w14:paraId="77DC9701" w14:textId="77777777" w:rsidR="000D38E3" w:rsidRPr="00030F28" w:rsidRDefault="000D38E3" w:rsidP="000D38E3">
            <w:pPr>
              <w:contextualSpacing/>
              <w:jc w:val="both"/>
              <w:rPr>
                <w:rFonts w:ascii="Arial" w:hAnsi="Arial" w:cs="Arial"/>
                <w:snapToGrid w:val="0"/>
                <w:sz w:val="22"/>
                <w:szCs w:val="22"/>
              </w:rPr>
            </w:pPr>
            <w:r w:rsidRPr="00030F28">
              <w:rPr>
                <w:rFonts w:ascii="Arial" w:hAnsi="Arial" w:cs="Arial"/>
                <w:snapToGrid w:val="0"/>
                <w:sz w:val="22"/>
                <w:szCs w:val="22"/>
              </w:rPr>
              <w:t xml:space="preserve">En caso de modificarse la fecha de cierre del proceso, se tendrá como referencia para establecer el plazo de vigencia del certificado de existencia y representación legal la originalmente contenida en la invitación. </w:t>
            </w:r>
          </w:p>
          <w:p w14:paraId="6499EF0E" w14:textId="77777777" w:rsidR="000D38E3" w:rsidRPr="00030F28" w:rsidRDefault="000D38E3" w:rsidP="000D38E3">
            <w:pPr>
              <w:contextualSpacing/>
              <w:jc w:val="both"/>
              <w:rPr>
                <w:rFonts w:ascii="Arial" w:hAnsi="Arial" w:cs="Arial"/>
                <w:snapToGrid w:val="0"/>
                <w:sz w:val="22"/>
                <w:szCs w:val="22"/>
              </w:rPr>
            </w:pPr>
          </w:p>
          <w:p w14:paraId="0074E94C" w14:textId="77777777" w:rsidR="000D38E3" w:rsidRPr="00030F28" w:rsidRDefault="000D38E3" w:rsidP="000D38E3">
            <w:pPr>
              <w:contextualSpacing/>
              <w:jc w:val="both"/>
              <w:rPr>
                <w:rFonts w:ascii="Arial" w:hAnsi="Arial" w:cs="Arial"/>
                <w:snapToGrid w:val="0"/>
                <w:sz w:val="22"/>
                <w:szCs w:val="22"/>
              </w:rPr>
            </w:pPr>
            <w:r w:rsidRPr="00030F28">
              <w:rPr>
                <w:rFonts w:ascii="Arial" w:hAnsi="Arial" w:cs="Arial"/>
                <w:snapToGrid w:val="0"/>
                <w:sz w:val="22"/>
                <w:szCs w:val="22"/>
              </w:rPr>
              <w:t xml:space="preserve">Cuando el representante legal de la sucursal tenga restricciones para contraer obligaciones, deberá adjuntar autorización suficiente del órgano competente social respectivo para contraer obligaciones en nombre de la sociedad. </w:t>
            </w:r>
          </w:p>
          <w:p w14:paraId="2026A9BB" w14:textId="77777777" w:rsidR="000D38E3" w:rsidRPr="00030F28" w:rsidRDefault="000D38E3" w:rsidP="000D38E3">
            <w:pPr>
              <w:contextualSpacing/>
              <w:jc w:val="both"/>
              <w:rPr>
                <w:rFonts w:ascii="Arial" w:hAnsi="Arial" w:cs="Arial"/>
                <w:snapToGrid w:val="0"/>
                <w:sz w:val="22"/>
                <w:szCs w:val="22"/>
              </w:rPr>
            </w:pPr>
          </w:p>
          <w:p w14:paraId="064A295B" w14:textId="77777777" w:rsidR="000D38E3" w:rsidRPr="006C107B" w:rsidRDefault="000D38E3" w:rsidP="000D38E3">
            <w:pPr>
              <w:contextualSpacing/>
              <w:jc w:val="both"/>
              <w:rPr>
                <w:rFonts w:ascii="Arial" w:hAnsi="Arial" w:cs="Arial"/>
                <w:snapToGrid w:val="0"/>
                <w:sz w:val="22"/>
                <w:szCs w:val="22"/>
              </w:rPr>
            </w:pPr>
            <w:r w:rsidRPr="00030F28">
              <w:rPr>
                <w:rFonts w:ascii="Arial" w:hAnsi="Arial" w:cs="Arial"/>
                <w:snapToGrid w:val="0"/>
                <w:sz w:val="22"/>
                <w:szCs w:val="22"/>
              </w:rPr>
              <w:t xml:space="preserve">La ausencia definitiva de autorización suficiente o no </w:t>
            </w:r>
            <w:r w:rsidRPr="006C107B">
              <w:rPr>
                <w:rFonts w:ascii="Arial" w:hAnsi="Arial" w:cs="Arial"/>
                <w:snapToGrid w:val="0"/>
                <w:sz w:val="22"/>
                <w:szCs w:val="22"/>
              </w:rPr>
              <w:t>aportar dicho documento, una vez solicitado por la Entidad, determinará la falta de capacidad jurídica para presentar la oferta.</w:t>
            </w:r>
          </w:p>
          <w:p w14:paraId="21B29281" w14:textId="77777777" w:rsidR="000D38E3" w:rsidRPr="006C107B" w:rsidRDefault="000D38E3" w:rsidP="00A06664">
            <w:pPr>
              <w:pStyle w:val="Prrafodelista"/>
              <w:numPr>
                <w:ilvl w:val="0"/>
                <w:numId w:val="23"/>
              </w:numPr>
              <w:suppressAutoHyphens w:val="0"/>
              <w:ind w:left="473"/>
              <w:jc w:val="both"/>
              <w:rPr>
                <w:rFonts w:ascii="Arial" w:hAnsi="Arial" w:cs="Arial"/>
                <w:snapToGrid w:val="0"/>
                <w:sz w:val="22"/>
                <w:szCs w:val="22"/>
                <w:lang w:val="es-CO"/>
              </w:rPr>
            </w:pPr>
            <w:r w:rsidRPr="006C107B">
              <w:rPr>
                <w:rFonts w:ascii="Arial" w:hAnsi="Arial" w:cs="Arial"/>
                <w:snapToGrid w:val="0"/>
                <w:sz w:val="22"/>
                <w:szCs w:val="22"/>
                <w:lang w:val="es-CO"/>
              </w:rPr>
              <w:t xml:space="preserve">Persona jurídica extranjera sin sucursal o domicilio en Colombia: Documentos que acrediten la existencia y representación legal de la sociedad extranjera, legalizados o apostillados de conformidad con lo establecido en el Pliego de Condiciones, con una </w:t>
            </w:r>
            <w:r w:rsidRPr="006C107B">
              <w:rPr>
                <w:rFonts w:ascii="Arial" w:hAnsi="Arial" w:cs="Arial"/>
                <w:snapToGrid w:val="0"/>
                <w:sz w:val="22"/>
                <w:szCs w:val="22"/>
              </w:rPr>
              <w:t xml:space="preserve">expedición máximo de treinta (30) días antes de la fecha de cierre del </w:t>
            </w:r>
            <w:r w:rsidRPr="006C107B">
              <w:rPr>
                <w:rFonts w:ascii="Arial" w:hAnsi="Arial" w:cs="Arial"/>
                <w:snapToGrid w:val="0"/>
                <w:sz w:val="22"/>
                <w:szCs w:val="22"/>
                <w:lang w:val="es-CO"/>
              </w:rPr>
              <w:t>de Contratación, en el que debe constar como mínimo los siguientes aspectos: </w:t>
            </w:r>
          </w:p>
          <w:p w14:paraId="5AAB1782" w14:textId="77777777" w:rsidR="000D38E3" w:rsidRPr="006C107B" w:rsidRDefault="000D38E3" w:rsidP="00A06664">
            <w:pPr>
              <w:pStyle w:val="Prrafodelista"/>
              <w:numPr>
                <w:ilvl w:val="0"/>
                <w:numId w:val="23"/>
              </w:numPr>
              <w:suppressAutoHyphens w:val="0"/>
              <w:ind w:left="473"/>
              <w:jc w:val="both"/>
              <w:rPr>
                <w:rFonts w:ascii="Arial" w:hAnsi="Arial" w:cs="Arial"/>
                <w:snapToGrid w:val="0"/>
                <w:sz w:val="22"/>
                <w:szCs w:val="22"/>
                <w:lang w:val="es-CO"/>
              </w:rPr>
            </w:pPr>
            <w:r w:rsidRPr="006C107B">
              <w:rPr>
                <w:rFonts w:ascii="Arial" w:hAnsi="Arial" w:cs="Arial"/>
                <w:snapToGrid w:val="0"/>
                <w:sz w:val="22"/>
                <w:szCs w:val="22"/>
                <w:lang w:val="es-CO"/>
              </w:rPr>
              <w:t>Nombre o razón social completa.</w:t>
            </w:r>
          </w:p>
          <w:p w14:paraId="70B1BC5A" w14:textId="77777777" w:rsidR="000D38E3" w:rsidRPr="006C107B" w:rsidRDefault="000D38E3" w:rsidP="00A06664">
            <w:pPr>
              <w:pStyle w:val="Prrafodelista"/>
              <w:numPr>
                <w:ilvl w:val="0"/>
                <w:numId w:val="23"/>
              </w:numPr>
              <w:suppressAutoHyphens w:val="0"/>
              <w:ind w:left="473"/>
              <w:jc w:val="both"/>
              <w:rPr>
                <w:rFonts w:ascii="Arial" w:hAnsi="Arial" w:cs="Arial"/>
                <w:snapToGrid w:val="0"/>
                <w:sz w:val="22"/>
                <w:szCs w:val="22"/>
                <w:lang w:val="es-CO"/>
              </w:rPr>
            </w:pPr>
            <w:r w:rsidRPr="006C107B">
              <w:rPr>
                <w:rFonts w:ascii="Arial" w:hAnsi="Arial" w:cs="Arial"/>
                <w:snapToGrid w:val="0"/>
                <w:sz w:val="22"/>
                <w:szCs w:val="22"/>
                <w:lang w:val="es-CO"/>
              </w:rPr>
              <w:t>Nombre del representante legal o de la persona facultada para comprometer a la persona jurídica.</w:t>
            </w:r>
          </w:p>
          <w:p w14:paraId="6D93B8A3" w14:textId="77777777" w:rsidR="000D38E3" w:rsidRPr="006C107B" w:rsidRDefault="000D38E3" w:rsidP="00A06664">
            <w:pPr>
              <w:pStyle w:val="Prrafodelista"/>
              <w:numPr>
                <w:ilvl w:val="0"/>
                <w:numId w:val="23"/>
              </w:numPr>
              <w:suppressAutoHyphens w:val="0"/>
              <w:ind w:left="473"/>
              <w:jc w:val="both"/>
              <w:rPr>
                <w:rFonts w:ascii="Arial" w:hAnsi="Arial" w:cs="Arial"/>
                <w:snapToGrid w:val="0"/>
                <w:sz w:val="22"/>
                <w:szCs w:val="22"/>
                <w:lang w:val="es-CO"/>
              </w:rPr>
            </w:pPr>
            <w:r w:rsidRPr="006C107B">
              <w:rPr>
                <w:rFonts w:ascii="Arial" w:hAnsi="Arial" w:cs="Arial"/>
                <w:snapToGrid w:val="0"/>
                <w:sz w:val="22"/>
                <w:szCs w:val="22"/>
                <w:lang w:val="es-CO"/>
              </w:rPr>
              <w:t>Que el objeto de la sociedad permita ejecutar las actividades descritas en el objeto del Proceso de Selección.</w:t>
            </w:r>
          </w:p>
          <w:p w14:paraId="571F2D70" w14:textId="77777777" w:rsidR="000D38E3" w:rsidRPr="00030F28" w:rsidRDefault="000D38E3" w:rsidP="00A06664">
            <w:pPr>
              <w:pStyle w:val="Prrafodelista"/>
              <w:numPr>
                <w:ilvl w:val="0"/>
                <w:numId w:val="23"/>
              </w:numPr>
              <w:suppressAutoHyphens w:val="0"/>
              <w:ind w:left="473"/>
              <w:jc w:val="both"/>
              <w:rPr>
                <w:rFonts w:ascii="Arial" w:hAnsi="Arial" w:cs="Arial"/>
                <w:snapToGrid w:val="0"/>
                <w:sz w:val="22"/>
                <w:szCs w:val="22"/>
                <w:lang w:val="es-CO"/>
              </w:rPr>
            </w:pPr>
            <w:r w:rsidRPr="00030F28">
              <w:rPr>
                <w:rFonts w:ascii="Arial" w:hAnsi="Arial" w:cs="Arial"/>
                <w:snapToGrid w:val="0"/>
                <w:sz w:val="22"/>
                <w:szCs w:val="22"/>
                <w:lang w:val="es-CO"/>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621F1500" w14:textId="77777777" w:rsidR="000D38E3" w:rsidRPr="00030F28" w:rsidRDefault="000D38E3" w:rsidP="00A06664">
            <w:pPr>
              <w:pStyle w:val="Prrafodelista"/>
              <w:numPr>
                <w:ilvl w:val="0"/>
                <w:numId w:val="23"/>
              </w:numPr>
              <w:suppressAutoHyphens w:val="0"/>
              <w:ind w:left="473"/>
              <w:jc w:val="both"/>
              <w:rPr>
                <w:rFonts w:ascii="Arial" w:hAnsi="Arial" w:cs="Arial"/>
                <w:snapToGrid w:val="0"/>
                <w:sz w:val="22"/>
                <w:szCs w:val="22"/>
                <w:lang w:val="es-CO"/>
              </w:rPr>
            </w:pPr>
            <w:r w:rsidRPr="00030F28">
              <w:rPr>
                <w:rFonts w:ascii="Arial" w:hAnsi="Arial" w:cs="Arial"/>
                <w:snapToGrid w:val="0"/>
                <w:sz w:val="22"/>
                <w:szCs w:val="22"/>
                <w:lang w:val="es-CO"/>
              </w:rPr>
              <w:t xml:space="preserve">Tipo, número y fecha del documento de constitución o creación. </w:t>
            </w:r>
          </w:p>
          <w:p w14:paraId="5D758FBE" w14:textId="77777777" w:rsidR="000D38E3" w:rsidRPr="00030F28" w:rsidRDefault="000D38E3" w:rsidP="00A06664">
            <w:pPr>
              <w:pStyle w:val="Prrafodelista"/>
              <w:numPr>
                <w:ilvl w:val="0"/>
                <w:numId w:val="23"/>
              </w:numPr>
              <w:suppressAutoHyphens w:val="0"/>
              <w:ind w:left="473"/>
              <w:jc w:val="both"/>
              <w:rPr>
                <w:rFonts w:ascii="Arial" w:hAnsi="Arial" w:cs="Arial"/>
                <w:snapToGrid w:val="0"/>
                <w:sz w:val="22"/>
                <w:szCs w:val="22"/>
                <w:lang w:val="es-CO"/>
              </w:rPr>
            </w:pPr>
            <w:r w:rsidRPr="00030F28">
              <w:rPr>
                <w:rFonts w:ascii="Arial" w:hAnsi="Arial" w:cs="Arial"/>
                <w:snapToGrid w:val="0"/>
                <w:sz w:val="22"/>
                <w:szCs w:val="22"/>
                <w:lang w:val="es-CO"/>
              </w:rPr>
              <w:t>Fecha y clase de documento por el cual se reconoce la personería jurídica.</w:t>
            </w:r>
          </w:p>
          <w:p w14:paraId="021857B3" w14:textId="77777777" w:rsidR="000D38E3" w:rsidRPr="00030F28" w:rsidRDefault="000D38E3" w:rsidP="00A06664">
            <w:pPr>
              <w:pStyle w:val="Prrafodelista"/>
              <w:numPr>
                <w:ilvl w:val="0"/>
                <w:numId w:val="23"/>
              </w:numPr>
              <w:suppressAutoHyphens w:val="0"/>
              <w:ind w:left="473"/>
              <w:jc w:val="both"/>
              <w:rPr>
                <w:rFonts w:ascii="Arial" w:hAnsi="Arial" w:cs="Arial"/>
                <w:snapToGrid w:val="0"/>
                <w:sz w:val="22"/>
                <w:szCs w:val="22"/>
                <w:lang w:val="es-CO"/>
              </w:rPr>
            </w:pPr>
            <w:r w:rsidRPr="00030F28">
              <w:rPr>
                <w:rFonts w:ascii="Arial" w:hAnsi="Arial" w:cs="Arial"/>
                <w:snapToGrid w:val="0"/>
                <w:sz w:val="22"/>
                <w:szCs w:val="22"/>
                <w:lang w:val="es-CO"/>
              </w:rPr>
              <w:t xml:space="preserve">Acreditar que su duración no será inferior a la del plazo del contrato y un año más. </w:t>
            </w:r>
          </w:p>
          <w:p w14:paraId="7AE9222D" w14:textId="77777777" w:rsidR="000D38E3" w:rsidRPr="00030F28" w:rsidRDefault="000D38E3" w:rsidP="00A06664">
            <w:pPr>
              <w:pStyle w:val="Prrafodelista"/>
              <w:numPr>
                <w:ilvl w:val="0"/>
                <w:numId w:val="23"/>
              </w:numPr>
              <w:suppressAutoHyphens w:val="0"/>
              <w:ind w:left="473"/>
              <w:jc w:val="both"/>
              <w:rPr>
                <w:rFonts w:ascii="Arial" w:hAnsi="Arial" w:cs="Arial"/>
                <w:snapToGrid w:val="0"/>
                <w:sz w:val="22"/>
                <w:szCs w:val="22"/>
                <w:lang w:val="es-CO"/>
              </w:rPr>
            </w:pPr>
            <w:r w:rsidRPr="00030F28">
              <w:rPr>
                <w:rFonts w:ascii="Arial" w:hAnsi="Arial" w:cs="Arial"/>
                <w:snapToGrid w:val="0"/>
                <w:sz w:val="22"/>
                <w:szCs w:val="22"/>
                <w:lang w:val="es-CO"/>
              </w:rPr>
              <w:t>Fotocopia del documento de identificación del representante legal.</w:t>
            </w:r>
          </w:p>
          <w:p w14:paraId="5CD1025F" w14:textId="77777777" w:rsidR="000D38E3" w:rsidRPr="00030F28" w:rsidRDefault="000D38E3" w:rsidP="000D38E3">
            <w:pPr>
              <w:pStyle w:val="Prrafodelista"/>
              <w:ind w:left="473"/>
              <w:rPr>
                <w:rFonts w:ascii="Arial" w:hAnsi="Arial" w:cs="Arial"/>
                <w:snapToGrid w:val="0"/>
                <w:sz w:val="22"/>
                <w:szCs w:val="22"/>
                <w:lang w:val="es-CO"/>
              </w:rPr>
            </w:pPr>
          </w:p>
          <w:p w14:paraId="5954E82D" w14:textId="77777777" w:rsidR="000D38E3" w:rsidRPr="00030F28" w:rsidRDefault="000D38E3" w:rsidP="000D38E3">
            <w:pPr>
              <w:contextualSpacing/>
              <w:jc w:val="both"/>
              <w:rPr>
                <w:rFonts w:ascii="Arial" w:hAnsi="Arial" w:cs="Arial"/>
                <w:snapToGrid w:val="0"/>
                <w:sz w:val="22"/>
                <w:szCs w:val="22"/>
              </w:rPr>
            </w:pPr>
            <w:r w:rsidRPr="00030F28">
              <w:rPr>
                <w:rFonts w:ascii="Arial" w:hAnsi="Arial" w:cs="Arial"/>
                <w:snapToGrid w:val="0"/>
                <w:sz w:val="22"/>
                <w:szCs w:val="22"/>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este numeral; (</w:t>
            </w:r>
            <w:proofErr w:type="spellStart"/>
            <w:r w:rsidRPr="00030F28">
              <w:rPr>
                <w:rFonts w:ascii="Arial" w:hAnsi="Arial" w:cs="Arial"/>
                <w:snapToGrid w:val="0"/>
                <w:sz w:val="22"/>
                <w:szCs w:val="22"/>
              </w:rPr>
              <w:t>ii</w:t>
            </w:r>
            <w:proofErr w:type="spellEnd"/>
            <w:r w:rsidRPr="00030F28">
              <w:rPr>
                <w:rFonts w:ascii="Arial" w:hAnsi="Arial" w:cs="Arial"/>
                <w:snapToGrid w:val="0"/>
                <w:sz w:val="22"/>
                <w:szCs w:val="22"/>
              </w:rPr>
              <w:t>) la información requerida en el presente literal y (</w:t>
            </w:r>
            <w:proofErr w:type="spellStart"/>
            <w:r w:rsidRPr="00030F28">
              <w:rPr>
                <w:rFonts w:ascii="Arial" w:hAnsi="Arial" w:cs="Arial"/>
                <w:snapToGrid w:val="0"/>
                <w:sz w:val="22"/>
                <w:szCs w:val="22"/>
              </w:rPr>
              <w:t>iii</w:t>
            </w:r>
            <w:proofErr w:type="spellEnd"/>
            <w:r w:rsidRPr="00030F28">
              <w:rPr>
                <w:rFonts w:ascii="Arial" w:hAnsi="Arial" w:cs="Arial"/>
                <w:snapToGrid w:val="0"/>
                <w:sz w:val="22"/>
                <w:szCs w:val="22"/>
              </w:rPr>
              <w:t>) la capacidad jurídica para vincular y representar a la sociedad de la persona que efectúa la declaración, así como de las demás personas que puedan representar y vincular a la sociedad, si las hay.</w:t>
            </w:r>
          </w:p>
          <w:p w14:paraId="295BF53E" w14:textId="77777777" w:rsidR="000D38E3" w:rsidRPr="00030F28" w:rsidRDefault="000D38E3" w:rsidP="000D38E3">
            <w:pPr>
              <w:contextualSpacing/>
              <w:rPr>
                <w:rFonts w:ascii="Arial" w:hAnsi="Arial" w:cs="Arial"/>
                <w:b/>
                <w:bCs/>
                <w:snapToGrid w:val="0"/>
                <w:sz w:val="22"/>
                <w:szCs w:val="22"/>
              </w:rPr>
            </w:pPr>
          </w:p>
          <w:p w14:paraId="47DC1EC5" w14:textId="77777777" w:rsidR="000D38E3" w:rsidRPr="00030F28" w:rsidRDefault="000D38E3" w:rsidP="000D38E3">
            <w:pPr>
              <w:contextualSpacing/>
              <w:jc w:val="both"/>
              <w:rPr>
                <w:rFonts w:ascii="Arial" w:hAnsi="Arial" w:cs="Arial"/>
                <w:snapToGrid w:val="0"/>
                <w:sz w:val="22"/>
                <w:szCs w:val="22"/>
              </w:rPr>
            </w:pPr>
            <w:r w:rsidRPr="00030F28">
              <w:rPr>
                <w:rFonts w:ascii="Arial" w:hAnsi="Arial" w:cs="Arial"/>
                <w:b/>
                <w:bCs/>
                <w:snapToGrid w:val="0"/>
                <w:sz w:val="22"/>
                <w:szCs w:val="22"/>
              </w:rPr>
              <w:t>NOTA:</w:t>
            </w:r>
            <w:r w:rsidRPr="00030F28">
              <w:rPr>
                <w:rFonts w:ascii="Arial" w:hAnsi="Arial" w:cs="Arial"/>
                <w:snapToGrid w:val="0"/>
                <w:sz w:val="22"/>
                <w:szCs w:val="22"/>
              </w:rPr>
              <w:t xml:space="preserve"> En caso de que la persona jurídica sin sucursal o domicilio en Colombia que le sea aceptada la oferta, tanto de forma individual o como integrante de una estructura plural, deberá constituir una sucursal con domicilio en el territorio nacional, lo anterior de acuerdo a lo dispuesto en el artículo 471 y ss. del Código de Comercio.</w:t>
            </w:r>
          </w:p>
          <w:p w14:paraId="62953DD6" w14:textId="77777777" w:rsidR="000D38E3" w:rsidRPr="00030F28" w:rsidRDefault="000D38E3" w:rsidP="000D38E3">
            <w:pPr>
              <w:pStyle w:val="Lista"/>
              <w:rPr>
                <w:rFonts w:eastAsia="Arial Narrow"/>
                <w:lang w:val="es-CO"/>
              </w:rPr>
            </w:pPr>
          </w:p>
          <w:p w14:paraId="12722585" w14:textId="77777777" w:rsidR="000D38E3" w:rsidRPr="00030F28" w:rsidRDefault="000D38E3" w:rsidP="00A06664">
            <w:pPr>
              <w:pStyle w:val="InviasNormal"/>
              <w:numPr>
                <w:ilvl w:val="0"/>
                <w:numId w:val="21"/>
              </w:numPr>
              <w:spacing w:before="0" w:after="0"/>
              <w:rPr>
                <w:rFonts w:ascii="Verdana" w:eastAsia="Arial Narrow" w:hAnsi="Verdana" w:cs="Arial"/>
                <w:color w:val="000000" w:themeColor="text1"/>
                <w:sz w:val="22"/>
                <w:szCs w:val="22"/>
                <w:lang w:val="es-CO"/>
              </w:rPr>
            </w:pPr>
            <w:r w:rsidRPr="00030F28">
              <w:rPr>
                <w:rFonts w:ascii="Arial" w:hAnsi="Arial" w:cs="Arial"/>
                <w:b/>
                <w:bCs/>
                <w:color w:val="000000" w:themeColor="text1"/>
                <w:sz w:val="22"/>
                <w:szCs w:val="22"/>
              </w:rPr>
              <w:t>LAS ENTIDADES DEBEN PRESENTAR LOS SIGUIENTES DOCUMENTOS PARA ACREDITAR SU EXISTENCIA</w:t>
            </w:r>
          </w:p>
          <w:p w14:paraId="40160C93" w14:textId="77777777" w:rsidR="000D38E3" w:rsidRPr="00030F28" w:rsidRDefault="000D38E3" w:rsidP="000D38E3">
            <w:pPr>
              <w:pStyle w:val="InviasNormal"/>
              <w:spacing w:before="0" w:after="0"/>
              <w:ind w:left="720"/>
              <w:rPr>
                <w:rFonts w:ascii="Verdana" w:eastAsia="Arial Narrow" w:hAnsi="Verdana" w:cs="Arial"/>
                <w:color w:val="000000" w:themeColor="text1"/>
                <w:sz w:val="22"/>
                <w:szCs w:val="22"/>
                <w:lang w:val="es-CO"/>
              </w:rPr>
            </w:pPr>
          </w:p>
          <w:p w14:paraId="28ED3227" w14:textId="77777777" w:rsidR="000D38E3" w:rsidRPr="00030F28" w:rsidRDefault="000D38E3" w:rsidP="000D38E3">
            <w:pPr>
              <w:pStyle w:val="InviasNormal"/>
              <w:spacing w:before="0" w:after="0"/>
              <w:rPr>
                <w:rFonts w:ascii="Arial" w:hAnsi="Arial" w:cs="Arial"/>
                <w:color w:val="000000" w:themeColor="text1"/>
                <w:sz w:val="22"/>
                <w:szCs w:val="22"/>
                <w:lang w:val="es-CO"/>
              </w:rPr>
            </w:pPr>
            <w:r w:rsidRPr="00030F28">
              <w:rPr>
                <w:rFonts w:ascii="Arial" w:hAnsi="Arial" w:cs="Arial"/>
                <w:color w:val="000000" w:themeColor="text1"/>
                <w:sz w:val="22"/>
                <w:szCs w:val="22"/>
                <w:lang w:val="es-CO"/>
              </w:rPr>
              <w:t xml:space="preserve">Acto de creación de la Entidad. Este puede ser ley, decreto, ordenanza, acuerdo o certificado de existencia y representación legal (este último no mayor a treinta 30 días anteriores a la fecha de cierre del Proceso de Contratación) o documento equivalente que permita conocer la naturaleza jurídica, funciones, órganos de dirección, régimen jurídico de contratación de la Entidad. </w:t>
            </w:r>
          </w:p>
          <w:p w14:paraId="2EA9D856" w14:textId="77777777" w:rsidR="000D38E3" w:rsidRPr="00030F28" w:rsidRDefault="000D38E3" w:rsidP="000D38E3">
            <w:pPr>
              <w:pStyle w:val="InviasNormal"/>
              <w:spacing w:before="0" w:after="0"/>
              <w:rPr>
                <w:rFonts w:ascii="Arial" w:hAnsi="Arial" w:cs="Arial"/>
                <w:color w:val="000000" w:themeColor="text1"/>
                <w:sz w:val="22"/>
                <w:szCs w:val="22"/>
                <w:lang w:val="es-CO"/>
              </w:rPr>
            </w:pPr>
          </w:p>
          <w:p w14:paraId="44DD30BC" w14:textId="77777777" w:rsidR="000D38E3" w:rsidRDefault="000D38E3" w:rsidP="000D38E3">
            <w:pPr>
              <w:contextualSpacing/>
              <w:jc w:val="both"/>
              <w:rPr>
                <w:rFonts w:ascii="Arial" w:hAnsi="Arial" w:cs="Arial"/>
                <w:snapToGrid w:val="0"/>
                <w:sz w:val="22"/>
                <w:szCs w:val="22"/>
              </w:rPr>
            </w:pPr>
            <w:r w:rsidRPr="00030F28">
              <w:rPr>
                <w:rFonts w:ascii="Arial" w:hAnsi="Arial" w:cs="Arial"/>
                <w:snapToGrid w:val="0"/>
                <w:sz w:val="22"/>
                <w:szCs w:val="22"/>
              </w:rPr>
              <w:t xml:space="preserve">En el evento de personas jurídicas no obligadas a aportar el certificado de existencia y representación legal, deberán allegar un documento equivalente que acredite su existencia, junto con los documentos que demuestren la capacidad del representante legal de la Entidad o sociedad a contratar, en el cual se verificará:  </w:t>
            </w:r>
          </w:p>
          <w:p w14:paraId="74A37FCC" w14:textId="77777777" w:rsidR="000D38E3" w:rsidRPr="00030F28" w:rsidRDefault="000D38E3" w:rsidP="000D38E3">
            <w:pPr>
              <w:contextualSpacing/>
              <w:jc w:val="both"/>
              <w:rPr>
                <w:rFonts w:ascii="Arial" w:hAnsi="Arial" w:cs="Arial"/>
                <w:snapToGrid w:val="0"/>
                <w:sz w:val="22"/>
                <w:szCs w:val="22"/>
              </w:rPr>
            </w:pPr>
          </w:p>
          <w:p w14:paraId="3F6ABDB4" w14:textId="77777777" w:rsidR="000D38E3" w:rsidRPr="00030F28" w:rsidRDefault="000D38E3" w:rsidP="00A06664">
            <w:pPr>
              <w:numPr>
                <w:ilvl w:val="0"/>
                <w:numId w:val="19"/>
              </w:numPr>
              <w:tabs>
                <w:tab w:val="left" w:pos="-142"/>
              </w:tabs>
              <w:suppressAutoHyphens w:val="0"/>
              <w:autoSpaceDE w:val="0"/>
              <w:autoSpaceDN w:val="0"/>
              <w:adjustRightInd w:val="0"/>
              <w:ind w:left="567"/>
              <w:jc w:val="both"/>
              <w:rPr>
                <w:rFonts w:ascii="Arial" w:eastAsia="Calibri Light" w:hAnsi="Arial" w:cs="Arial"/>
                <w:color w:val="000000" w:themeColor="text1"/>
                <w:sz w:val="22"/>
                <w:lang w:eastAsia="es-ES"/>
              </w:rPr>
            </w:pPr>
            <w:r w:rsidRPr="00030F28">
              <w:rPr>
                <w:rFonts w:ascii="Arial" w:eastAsia="Calibri Light" w:hAnsi="Arial" w:cs="Arial"/>
                <w:color w:val="000000" w:themeColor="text1"/>
                <w:sz w:val="22"/>
                <w:lang w:eastAsia="es-ES"/>
              </w:rPr>
              <w:t>Fecha de expedición del documento equivalente que acredite su existencia, con una expedición no mayor a treinta (30) días calendario anteriores a la fecha de cierre del Proceso de Contratación. En caso de modificarse la fecha de cierre del proceso, se tendrá como referencia para establecer el plazo de vigencia del documento equivalente que acredite su experiencia la originalmente contenida en la invitación.</w:t>
            </w:r>
          </w:p>
          <w:p w14:paraId="7CFC8152" w14:textId="77777777" w:rsidR="000D38E3" w:rsidRPr="00030F28" w:rsidRDefault="000D38E3" w:rsidP="00A06664">
            <w:pPr>
              <w:numPr>
                <w:ilvl w:val="0"/>
                <w:numId w:val="19"/>
              </w:numPr>
              <w:tabs>
                <w:tab w:val="left" w:pos="-142"/>
              </w:tabs>
              <w:suppressAutoHyphens w:val="0"/>
              <w:autoSpaceDE w:val="0"/>
              <w:autoSpaceDN w:val="0"/>
              <w:adjustRightInd w:val="0"/>
              <w:ind w:left="567"/>
              <w:jc w:val="both"/>
              <w:rPr>
                <w:rFonts w:ascii="Arial" w:eastAsia="Calibri Light" w:hAnsi="Arial" w:cs="Arial"/>
                <w:color w:val="000000" w:themeColor="text1"/>
                <w:sz w:val="22"/>
                <w:lang w:eastAsia="es-ES"/>
              </w:rPr>
            </w:pPr>
            <w:r w:rsidRPr="00030F28">
              <w:rPr>
                <w:rFonts w:ascii="Arial" w:eastAsia="Calibri Light" w:hAnsi="Arial" w:cs="Arial"/>
                <w:color w:val="000000" w:themeColor="text1"/>
                <w:sz w:val="22"/>
                <w:lang w:eastAsia="es-ES"/>
              </w:rPr>
              <w:t xml:space="preserve">Que el objeto incluya todas las actividades principales objeto del proceso. </w:t>
            </w:r>
          </w:p>
          <w:p w14:paraId="7DFA2C4F" w14:textId="77777777" w:rsidR="000D38E3" w:rsidRPr="00030F28" w:rsidRDefault="000D38E3" w:rsidP="00A06664">
            <w:pPr>
              <w:numPr>
                <w:ilvl w:val="0"/>
                <w:numId w:val="19"/>
              </w:numPr>
              <w:tabs>
                <w:tab w:val="left" w:pos="-142"/>
              </w:tabs>
              <w:suppressAutoHyphens w:val="0"/>
              <w:autoSpaceDE w:val="0"/>
              <w:autoSpaceDN w:val="0"/>
              <w:adjustRightInd w:val="0"/>
              <w:ind w:left="567"/>
              <w:jc w:val="both"/>
              <w:rPr>
                <w:rFonts w:ascii="Arial" w:eastAsia="Calibri Light" w:hAnsi="Arial" w:cs="Arial"/>
                <w:color w:val="000000" w:themeColor="text1"/>
                <w:sz w:val="22"/>
                <w:lang w:eastAsia="es-ES"/>
              </w:rPr>
            </w:pPr>
            <w:r w:rsidRPr="00030F28">
              <w:rPr>
                <w:rFonts w:ascii="Arial" w:eastAsia="Calibri Light" w:hAnsi="Arial" w:cs="Arial"/>
                <w:color w:val="000000" w:themeColor="text1"/>
                <w:sz w:val="22"/>
                <w:lang w:eastAsia="es-ES"/>
              </w:rPr>
              <w:t xml:space="preserve">La duración deberá ser por lo menos igual al plazo estimado del Contrato y un (1) año más. </w:t>
            </w:r>
          </w:p>
          <w:p w14:paraId="0182C6EB" w14:textId="77777777" w:rsidR="000D38E3" w:rsidRPr="00030F28" w:rsidRDefault="000D38E3" w:rsidP="00A06664">
            <w:pPr>
              <w:numPr>
                <w:ilvl w:val="0"/>
                <w:numId w:val="19"/>
              </w:numPr>
              <w:tabs>
                <w:tab w:val="left" w:pos="-142"/>
              </w:tabs>
              <w:suppressAutoHyphens w:val="0"/>
              <w:autoSpaceDE w:val="0"/>
              <w:autoSpaceDN w:val="0"/>
              <w:adjustRightInd w:val="0"/>
              <w:ind w:left="567"/>
              <w:jc w:val="both"/>
              <w:rPr>
                <w:rFonts w:ascii="Arial" w:eastAsia="Calibri Light" w:hAnsi="Arial" w:cs="Arial"/>
                <w:color w:val="000000" w:themeColor="text1"/>
                <w:sz w:val="22"/>
                <w:lang w:eastAsia="es-ES"/>
              </w:rPr>
            </w:pPr>
            <w:r w:rsidRPr="00030F28">
              <w:rPr>
                <w:rFonts w:ascii="Arial" w:eastAsia="Calibri Light" w:hAnsi="Arial" w:cs="Arial"/>
                <w:color w:val="000000" w:themeColor="text1"/>
                <w:sz w:val="22"/>
                <w:lang w:eastAsia="es-ES"/>
              </w:rPr>
              <w:t xml:space="preserve">Para efectos de la invitación, el plazo de ejecución del contrato será el indicado en el numeral “1.1 Objeto, presupuesto oficial, plazo y ubicación”. </w:t>
            </w:r>
          </w:p>
          <w:p w14:paraId="1115CE5C" w14:textId="77777777" w:rsidR="000D38E3" w:rsidRPr="00030F28" w:rsidRDefault="000D38E3" w:rsidP="00A06664">
            <w:pPr>
              <w:numPr>
                <w:ilvl w:val="0"/>
                <w:numId w:val="19"/>
              </w:numPr>
              <w:tabs>
                <w:tab w:val="left" w:pos="-142"/>
              </w:tabs>
              <w:suppressAutoHyphens w:val="0"/>
              <w:autoSpaceDE w:val="0"/>
              <w:autoSpaceDN w:val="0"/>
              <w:adjustRightInd w:val="0"/>
              <w:ind w:left="567"/>
              <w:jc w:val="both"/>
              <w:rPr>
                <w:rFonts w:ascii="Arial" w:eastAsia="Calibri Light" w:hAnsi="Arial" w:cs="Arial"/>
                <w:color w:val="000000" w:themeColor="text1"/>
                <w:sz w:val="22"/>
                <w:lang w:eastAsia="es-ES"/>
              </w:rPr>
            </w:pPr>
            <w:r w:rsidRPr="00030F28">
              <w:rPr>
                <w:rFonts w:ascii="Arial" w:eastAsia="Calibri Light" w:hAnsi="Arial" w:cs="Arial"/>
                <w:color w:val="000000" w:themeColor="text1"/>
                <w:sz w:val="22"/>
                <w:lang w:eastAsia="es-ES"/>
              </w:rPr>
              <w:t xml:space="preserve">Si el representante legal tiene restricciones para contraer obligaciones en nombre de la misma, deberá acreditar autorización suficiente del órgano social para contraer obligaciones en nombre de la sociedad o de la Entidad. </w:t>
            </w:r>
          </w:p>
          <w:p w14:paraId="0C9A609D" w14:textId="77777777" w:rsidR="000D38E3" w:rsidRPr="00030F28" w:rsidRDefault="000D38E3" w:rsidP="00A06664">
            <w:pPr>
              <w:numPr>
                <w:ilvl w:val="0"/>
                <w:numId w:val="19"/>
              </w:numPr>
              <w:tabs>
                <w:tab w:val="left" w:pos="-142"/>
              </w:tabs>
              <w:suppressAutoHyphens w:val="0"/>
              <w:autoSpaceDE w:val="0"/>
              <w:autoSpaceDN w:val="0"/>
              <w:adjustRightInd w:val="0"/>
              <w:ind w:left="567"/>
              <w:jc w:val="both"/>
              <w:rPr>
                <w:rFonts w:ascii="Arial" w:eastAsia="Calibri Light" w:hAnsi="Arial" w:cs="Arial"/>
                <w:color w:val="000000" w:themeColor="text1"/>
                <w:sz w:val="22"/>
                <w:lang w:eastAsia="es-ES"/>
              </w:rPr>
            </w:pPr>
            <w:r w:rsidRPr="00030F28">
              <w:rPr>
                <w:rFonts w:ascii="Arial" w:eastAsia="Calibri Light" w:hAnsi="Arial" w:cs="Arial"/>
                <w:color w:val="000000" w:themeColor="text1"/>
                <w:sz w:val="22"/>
                <w:lang w:eastAsia="es-ES"/>
              </w:rPr>
              <w:t xml:space="preserve">La ausencia definitiva de autorización suficiente o el no aporte de dicho documento una vez solicitado por la Entidad, determinará la falta de capacidad jurídica para presentar la oferta y, por tanto, su rechazo. </w:t>
            </w:r>
          </w:p>
          <w:p w14:paraId="19792710" w14:textId="77777777" w:rsidR="000D38E3" w:rsidRPr="00030F28" w:rsidRDefault="000D38E3" w:rsidP="00A06664">
            <w:pPr>
              <w:numPr>
                <w:ilvl w:val="0"/>
                <w:numId w:val="19"/>
              </w:numPr>
              <w:tabs>
                <w:tab w:val="left" w:pos="-142"/>
              </w:tabs>
              <w:suppressAutoHyphens w:val="0"/>
              <w:autoSpaceDE w:val="0"/>
              <w:autoSpaceDN w:val="0"/>
              <w:adjustRightInd w:val="0"/>
              <w:ind w:left="567"/>
              <w:jc w:val="both"/>
              <w:rPr>
                <w:rFonts w:ascii="Arial" w:eastAsia="Calibri Light" w:hAnsi="Arial" w:cs="Arial"/>
                <w:color w:val="000000" w:themeColor="text1"/>
                <w:sz w:val="22"/>
                <w:lang w:eastAsia="es-ES"/>
              </w:rPr>
            </w:pPr>
            <w:r w:rsidRPr="00030F28">
              <w:rPr>
                <w:rFonts w:ascii="Arial" w:eastAsia="Calibri Light" w:hAnsi="Arial" w:cs="Arial"/>
                <w:color w:val="000000" w:themeColor="text1"/>
                <w:sz w:val="22"/>
                <w:lang w:eastAsia="es-ES"/>
              </w:rPr>
              <w:t>El nombramiento del revisor fiscal en caso de que esté obligado a tenerlo.</w:t>
            </w:r>
          </w:p>
          <w:p w14:paraId="57DC5F99" w14:textId="77777777" w:rsidR="000D38E3" w:rsidRPr="00030F28" w:rsidRDefault="000D38E3" w:rsidP="000D38E3">
            <w:pPr>
              <w:tabs>
                <w:tab w:val="left" w:pos="-142"/>
              </w:tabs>
              <w:autoSpaceDE w:val="0"/>
              <w:autoSpaceDN w:val="0"/>
              <w:adjustRightInd w:val="0"/>
              <w:ind w:left="567"/>
              <w:jc w:val="both"/>
              <w:rPr>
                <w:rFonts w:ascii="Arial" w:eastAsia="Calibri Light" w:hAnsi="Arial" w:cs="Arial"/>
                <w:color w:val="000000" w:themeColor="text1"/>
                <w:sz w:val="22"/>
                <w:lang w:eastAsia="es-ES"/>
              </w:rPr>
            </w:pPr>
          </w:p>
          <w:p w14:paraId="3C4C5D6A" w14:textId="77777777" w:rsidR="000D38E3" w:rsidRPr="00030F28" w:rsidRDefault="000D38E3" w:rsidP="00A06664">
            <w:pPr>
              <w:pStyle w:val="InviasNormal"/>
              <w:numPr>
                <w:ilvl w:val="0"/>
                <w:numId w:val="21"/>
              </w:numPr>
              <w:spacing w:before="0" w:after="0"/>
              <w:rPr>
                <w:rFonts w:ascii="Verdana" w:hAnsi="Verdana"/>
                <w:color w:val="000000" w:themeColor="text1"/>
                <w:sz w:val="22"/>
                <w:szCs w:val="22"/>
              </w:rPr>
            </w:pPr>
            <w:bookmarkStart w:id="55" w:name="_Toc200372369"/>
            <w:r w:rsidRPr="00030F28">
              <w:rPr>
                <w:rFonts w:ascii="Arial" w:hAnsi="Arial" w:cs="Arial"/>
                <w:b/>
                <w:bCs/>
                <w:color w:val="000000" w:themeColor="text1"/>
                <w:sz w:val="22"/>
                <w:szCs w:val="22"/>
              </w:rPr>
              <w:t>PROPONENTES PLURALES</w:t>
            </w:r>
            <w:bookmarkEnd w:id="55"/>
            <w:r w:rsidRPr="00030F28">
              <w:rPr>
                <w:rFonts w:ascii="Verdana" w:hAnsi="Verdana"/>
                <w:color w:val="000000" w:themeColor="text1"/>
                <w:sz w:val="22"/>
                <w:szCs w:val="22"/>
              </w:rPr>
              <w:t xml:space="preserve"> </w:t>
            </w:r>
          </w:p>
          <w:p w14:paraId="58A89229" w14:textId="77777777" w:rsidR="000D38E3" w:rsidRPr="00030F28" w:rsidRDefault="000D38E3" w:rsidP="000D38E3">
            <w:pPr>
              <w:pStyle w:val="InviasNormal"/>
              <w:spacing w:after="0"/>
              <w:rPr>
                <w:rFonts w:ascii="Verdana" w:hAnsi="Verdana" w:cs="Arial"/>
                <w:color w:val="000000" w:themeColor="text1"/>
                <w:sz w:val="22"/>
              </w:rPr>
            </w:pPr>
            <w:r w:rsidRPr="00030F28">
              <w:rPr>
                <w:rFonts w:ascii="Arial" w:hAnsi="Arial" w:cs="Arial"/>
                <w:color w:val="000000" w:themeColor="text1"/>
                <w:sz w:val="22"/>
                <w:szCs w:val="22"/>
                <w:lang w:val="es-CO"/>
              </w:rPr>
              <w:t>El documento de conformación de Proponentes Plurales debe:</w:t>
            </w:r>
            <w:r w:rsidRPr="00030F28">
              <w:rPr>
                <w:rFonts w:ascii="Verdana" w:hAnsi="Verdana" w:cs="Arial"/>
                <w:color w:val="000000" w:themeColor="text1"/>
                <w:sz w:val="22"/>
              </w:rPr>
              <w:t xml:space="preserve"> </w:t>
            </w:r>
          </w:p>
          <w:p w14:paraId="55FC02E3" w14:textId="77777777" w:rsidR="000D38E3" w:rsidRPr="00030F28" w:rsidRDefault="000D38E3" w:rsidP="000D38E3">
            <w:pPr>
              <w:pStyle w:val="InviasNormal"/>
              <w:spacing w:after="0"/>
              <w:rPr>
                <w:rFonts w:ascii="Verdana" w:hAnsi="Verdana" w:cs="Arial"/>
                <w:color w:val="000000" w:themeColor="text1"/>
                <w:sz w:val="22"/>
              </w:rPr>
            </w:pPr>
          </w:p>
          <w:p w14:paraId="4007B00E" w14:textId="77777777" w:rsidR="000D38E3" w:rsidRPr="00030F28" w:rsidRDefault="000D38E3" w:rsidP="00A06664">
            <w:pPr>
              <w:pStyle w:val="Prrafodelista"/>
              <w:numPr>
                <w:ilvl w:val="0"/>
                <w:numId w:val="24"/>
              </w:numPr>
              <w:suppressAutoHyphens w:val="0"/>
              <w:ind w:left="473"/>
              <w:jc w:val="both"/>
              <w:rPr>
                <w:rFonts w:ascii="Arial" w:hAnsi="Arial" w:cs="Arial"/>
                <w:snapToGrid w:val="0"/>
                <w:sz w:val="22"/>
                <w:szCs w:val="22"/>
                <w:lang w:val="es-CO"/>
              </w:rPr>
            </w:pPr>
            <w:r w:rsidRPr="00030F28">
              <w:rPr>
                <w:rFonts w:ascii="Arial" w:hAnsi="Arial" w:cs="Arial"/>
                <w:snapToGrid w:val="0"/>
                <w:sz w:val="22"/>
                <w:szCs w:val="22"/>
                <w:lang w:val="es-CO"/>
              </w:rPr>
              <w:t>Acreditar la existencia del Proponente Plural y clasificarlo de forma clara en Unión Temporal o en Consorcio. En este documento los integrantes deben expresar su intención de conformar el Proponente Plural. En caso de que no exista precisión sobre el tipo de asociación se solicitará la aclaración. Los Proponentes deben incluir como mínimo la información requerida en el Formato</w:t>
            </w:r>
            <w:r>
              <w:rPr>
                <w:rFonts w:ascii="Arial" w:hAnsi="Arial" w:cs="Arial"/>
                <w:snapToGrid w:val="0"/>
                <w:sz w:val="22"/>
                <w:szCs w:val="22"/>
                <w:lang w:val="es-CO"/>
              </w:rPr>
              <w:t xml:space="preserve"> </w:t>
            </w:r>
            <w:r w:rsidRPr="00030F28">
              <w:rPr>
                <w:rFonts w:ascii="Arial" w:hAnsi="Arial" w:cs="Arial"/>
                <w:snapToGrid w:val="0"/>
                <w:sz w:val="22"/>
                <w:szCs w:val="22"/>
                <w:lang w:val="es-CO"/>
              </w:rPr>
              <w:t>– Conformación de Proponente Plural (Formato</w:t>
            </w:r>
            <w:r>
              <w:rPr>
                <w:rFonts w:ascii="Arial" w:hAnsi="Arial" w:cs="Arial"/>
                <w:snapToGrid w:val="0"/>
                <w:sz w:val="22"/>
                <w:szCs w:val="22"/>
                <w:lang w:val="es-CO"/>
              </w:rPr>
              <w:t xml:space="preserve"> </w:t>
            </w:r>
            <w:r w:rsidRPr="00030F28">
              <w:rPr>
                <w:rFonts w:ascii="Arial" w:hAnsi="Arial" w:cs="Arial"/>
                <w:snapToGrid w:val="0"/>
                <w:sz w:val="22"/>
                <w:szCs w:val="22"/>
                <w:lang w:val="es-CO"/>
              </w:rPr>
              <w:t>– Consorcios) (Formato</w:t>
            </w:r>
            <w:r>
              <w:rPr>
                <w:rFonts w:ascii="Arial" w:hAnsi="Arial" w:cs="Arial"/>
                <w:snapToGrid w:val="0"/>
                <w:sz w:val="22"/>
                <w:szCs w:val="22"/>
                <w:lang w:val="es-CO"/>
              </w:rPr>
              <w:t xml:space="preserve"> </w:t>
            </w:r>
            <w:r w:rsidRPr="00030F28">
              <w:rPr>
                <w:rFonts w:ascii="Arial" w:hAnsi="Arial" w:cs="Arial"/>
                <w:snapToGrid w:val="0"/>
                <w:sz w:val="22"/>
                <w:szCs w:val="22"/>
                <w:lang w:val="es-CO"/>
              </w:rPr>
              <w:t xml:space="preserve">– Uniones Temporales). Los Proponentes podrán incluir información adicional que no contradiga lo dispuesto en los documentos del Proceso. </w:t>
            </w:r>
          </w:p>
          <w:p w14:paraId="01F9F104" w14:textId="77777777" w:rsidR="000D38E3" w:rsidRPr="00030F28" w:rsidRDefault="000D38E3" w:rsidP="00A06664">
            <w:pPr>
              <w:pStyle w:val="Prrafodelista"/>
              <w:numPr>
                <w:ilvl w:val="0"/>
                <w:numId w:val="24"/>
              </w:numPr>
              <w:suppressAutoHyphens w:val="0"/>
              <w:ind w:left="473"/>
              <w:jc w:val="both"/>
              <w:rPr>
                <w:rFonts w:ascii="Arial" w:hAnsi="Arial" w:cs="Arial"/>
                <w:snapToGrid w:val="0"/>
                <w:sz w:val="22"/>
                <w:szCs w:val="22"/>
                <w:lang w:val="es-CO"/>
              </w:rPr>
            </w:pPr>
            <w:r w:rsidRPr="00030F28">
              <w:rPr>
                <w:rFonts w:ascii="Arial" w:hAnsi="Arial" w:cs="Arial"/>
                <w:snapToGrid w:val="0"/>
                <w:sz w:val="22"/>
                <w:szCs w:val="22"/>
                <w:lang w:val="es-CO"/>
              </w:rPr>
              <w:t>Acreditar el nombramiento de un representante legal principal y un suplente, este último en caso de considerarlo conveniente, cuya intervención deberá quedar definida en el Formato – Conformación de Proponente Plural (Formato</w:t>
            </w:r>
            <w:r>
              <w:rPr>
                <w:rFonts w:ascii="Arial" w:hAnsi="Arial" w:cs="Arial"/>
                <w:snapToGrid w:val="0"/>
                <w:sz w:val="22"/>
                <w:szCs w:val="22"/>
                <w:lang w:val="es-CO"/>
              </w:rPr>
              <w:t xml:space="preserve"> </w:t>
            </w:r>
            <w:r w:rsidRPr="00030F28">
              <w:rPr>
                <w:rFonts w:ascii="Arial" w:hAnsi="Arial" w:cs="Arial"/>
                <w:snapToGrid w:val="0"/>
                <w:sz w:val="22"/>
                <w:szCs w:val="22"/>
                <w:lang w:val="es-CO"/>
              </w:rPr>
              <w:t>– Consorcios) (Formato</w:t>
            </w:r>
            <w:r>
              <w:rPr>
                <w:rFonts w:ascii="Arial" w:hAnsi="Arial" w:cs="Arial"/>
                <w:snapToGrid w:val="0"/>
                <w:sz w:val="22"/>
                <w:szCs w:val="22"/>
                <w:lang w:val="es-CO"/>
              </w:rPr>
              <w:t xml:space="preserve"> </w:t>
            </w:r>
            <w:r w:rsidRPr="00030F28">
              <w:rPr>
                <w:rFonts w:ascii="Arial" w:hAnsi="Arial" w:cs="Arial"/>
                <w:snapToGrid w:val="0"/>
                <w:sz w:val="22"/>
                <w:szCs w:val="22"/>
                <w:lang w:val="es-CO"/>
              </w:rPr>
              <w:t xml:space="preserve">– Uniones Temporales), de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la liquidación o cualquier otra acta o documento. </w:t>
            </w:r>
          </w:p>
          <w:p w14:paraId="6C9FD774" w14:textId="77777777" w:rsidR="000D38E3" w:rsidRPr="00030F28" w:rsidRDefault="000D38E3" w:rsidP="00A06664">
            <w:pPr>
              <w:pStyle w:val="Prrafodelista"/>
              <w:numPr>
                <w:ilvl w:val="0"/>
                <w:numId w:val="24"/>
              </w:numPr>
              <w:suppressAutoHyphens w:val="0"/>
              <w:ind w:left="473"/>
              <w:jc w:val="both"/>
              <w:rPr>
                <w:rFonts w:ascii="Arial" w:hAnsi="Arial" w:cs="Arial"/>
                <w:snapToGrid w:val="0"/>
                <w:sz w:val="22"/>
                <w:szCs w:val="22"/>
                <w:lang w:val="es-CO"/>
              </w:rPr>
            </w:pPr>
            <w:r w:rsidRPr="00030F28">
              <w:rPr>
                <w:rFonts w:ascii="Arial" w:hAnsi="Arial" w:cs="Arial"/>
                <w:snapToGrid w:val="0"/>
                <w:sz w:val="22"/>
                <w:szCs w:val="22"/>
                <w:lang w:val="es-CO"/>
              </w:rPr>
              <w:t>Aportar copia del documento de identificación del representante principal y, en caso de que se haya nombrado, del suplente del Proponente Plural.</w:t>
            </w:r>
          </w:p>
          <w:p w14:paraId="4B197567" w14:textId="77777777" w:rsidR="000D38E3" w:rsidRPr="00030F28" w:rsidRDefault="000D38E3" w:rsidP="00A06664">
            <w:pPr>
              <w:pStyle w:val="Prrafodelista"/>
              <w:numPr>
                <w:ilvl w:val="0"/>
                <w:numId w:val="24"/>
              </w:numPr>
              <w:suppressAutoHyphens w:val="0"/>
              <w:ind w:left="473"/>
              <w:jc w:val="both"/>
              <w:rPr>
                <w:rFonts w:ascii="Arial" w:hAnsi="Arial" w:cs="Arial"/>
                <w:snapToGrid w:val="0"/>
                <w:sz w:val="22"/>
                <w:szCs w:val="22"/>
                <w:lang w:val="es-CO"/>
              </w:rPr>
            </w:pPr>
            <w:r w:rsidRPr="00030F28">
              <w:rPr>
                <w:rFonts w:ascii="Arial" w:hAnsi="Arial" w:cs="Arial"/>
                <w:snapToGrid w:val="0"/>
                <w:sz w:val="22"/>
                <w:szCs w:val="22"/>
                <w:lang w:val="es-CO"/>
              </w:rPr>
              <w:t xml:space="preserve">Acreditar que la vigencia de la estructura plural no sea inferior a la del plazo del contrato y un año adicional. Para efectos de la evaluación, este plazo será contado a partir de la fecha del cierre del proceso de contratación. </w:t>
            </w:r>
          </w:p>
          <w:p w14:paraId="2AB9CF5B" w14:textId="77777777" w:rsidR="000D38E3" w:rsidRPr="00030F28" w:rsidRDefault="000D38E3" w:rsidP="00A06664">
            <w:pPr>
              <w:pStyle w:val="Prrafodelista"/>
              <w:numPr>
                <w:ilvl w:val="0"/>
                <w:numId w:val="24"/>
              </w:numPr>
              <w:suppressAutoHyphens w:val="0"/>
              <w:ind w:left="473"/>
              <w:jc w:val="both"/>
              <w:rPr>
                <w:rFonts w:ascii="Arial" w:hAnsi="Arial" w:cs="Arial"/>
                <w:snapToGrid w:val="0"/>
                <w:sz w:val="22"/>
                <w:szCs w:val="22"/>
                <w:lang w:val="es-CO"/>
              </w:rPr>
            </w:pPr>
            <w:r w:rsidRPr="00030F28">
              <w:rPr>
                <w:rFonts w:ascii="Arial" w:hAnsi="Arial" w:cs="Arial"/>
                <w:snapToGrid w:val="0"/>
                <w:sz w:val="22"/>
                <w:szCs w:val="22"/>
                <w:lang w:val="es-CO"/>
              </w:rPr>
              <w:t>El Proponente Plural debe señalar expresamente cuál es el porcentaje de participación de cada uno de sus miembros. La sumatoria del porcentaje de participación no podrá ser diferente al 100%.</w:t>
            </w:r>
          </w:p>
          <w:p w14:paraId="046BFC90" w14:textId="77777777" w:rsidR="000D0028" w:rsidRDefault="000D38E3" w:rsidP="00A06664">
            <w:pPr>
              <w:pStyle w:val="Prrafodelista"/>
              <w:numPr>
                <w:ilvl w:val="0"/>
                <w:numId w:val="24"/>
              </w:numPr>
              <w:suppressAutoHyphens w:val="0"/>
              <w:ind w:left="473"/>
              <w:jc w:val="both"/>
              <w:rPr>
                <w:rFonts w:ascii="Arial" w:hAnsi="Arial" w:cs="Arial"/>
                <w:snapToGrid w:val="0"/>
                <w:sz w:val="22"/>
                <w:szCs w:val="22"/>
                <w:lang w:val="es-CO"/>
              </w:rPr>
            </w:pPr>
            <w:r w:rsidRPr="00030F28">
              <w:rPr>
                <w:rFonts w:ascii="Arial" w:hAnsi="Arial" w:cs="Arial"/>
                <w:snapToGrid w:val="0"/>
                <w:sz w:val="22"/>
                <w:szCs w:val="22"/>
                <w:lang w:val="es-CO"/>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7E7D0CAD" w14:textId="08717A42" w:rsidR="000D38E3" w:rsidRPr="000D0028" w:rsidRDefault="000D38E3" w:rsidP="00A06664">
            <w:pPr>
              <w:pStyle w:val="Prrafodelista"/>
              <w:numPr>
                <w:ilvl w:val="0"/>
                <w:numId w:val="24"/>
              </w:numPr>
              <w:suppressAutoHyphens w:val="0"/>
              <w:ind w:left="473"/>
              <w:jc w:val="both"/>
              <w:rPr>
                <w:rFonts w:ascii="Arial" w:hAnsi="Arial" w:cs="Arial"/>
                <w:snapToGrid w:val="0"/>
                <w:sz w:val="22"/>
                <w:szCs w:val="22"/>
                <w:lang w:val="es-CO"/>
              </w:rPr>
            </w:pPr>
            <w:r w:rsidRPr="000D0028">
              <w:rPr>
                <w:rFonts w:ascii="Arial" w:hAnsi="Arial" w:cs="Arial"/>
                <w:color w:val="000000" w:themeColor="text1"/>
                <w:sz w:val="22"/>
                <w:szCs w:val="22"/>
                <w:lang w:val="es-CO"/>
              </w:rPr>
              <w:t>Dicho documento debe estar firmado por todos los integrantes del Proponente Plural y en el caso de que del integrante persona jurídica, por el representante legal de dicha o por el apoderado de cualquiera de los anteriores.</w:t>
            </w:r>
          </w:p>
          <w:p w14:paraId="1E5C31AD" w14:textId="77777777" w:rsidR="000D38E3" w:rsidRPr="00030F28" w:rsidRDefault="000D38E3" w:rsidP="000D38E3">
            <w:pPr>
              <w:pStyle w:val="InviasNormal"/>
              <w:spacing w:before="0" w:after="0"/>
              <w:rPr>
                <w:rFonts w:ascii="Arial" w:hAnsi="Arial" w:cs="Arial"/>
                <w:color w:val="000000" w:themeColor="text1"/>
                <w:sz w:val="22"/>
                <w:szCs w:val="22"/>
                <w:lang w:val="es-CO"/>
              </w:rPr>
            </w:pPr>
          </w:p>
          <w:p w14:paraId="4E56D9A5" w14:textId="51EA71D1" w:rsidR="00697E40" w:rsidRPr="009A53B8" w:rsidRDefault="000D38E3" w:rsidP="000D38E3">
            <w:pPr>
              <w:jc w:val="both"/>
              <w:rPr>
                <w:rFonts w:ascii="Arial" w:hAnsi="Arial" w:cs="Arial"/>
                <w:sz w:val="22"/>
                <w:szCs w:val="22"/>
                <w:u w:val="single"/>
              </w:rPr>
            </w:pPr>
            <w:r w:rsidRPr="00030F28">
              <w:rPr>
                <w:rFonts w:ascii="Arial" w:eastAsia="Calibri Light" w:hAnsi="Arial" w:cs="Arial"/>
                <w:b/>
                <w:bCs/>
                <w:color w:val="000000" w:themeColor="text1"/>
                <w:sz w:val="22"/>
                <w:szCs w:val="22"/>
                <w:lang w:eastAsia="es-ES"/>
              </w:rPr>
              <w:t>NOTA:</w:t>
            </w:r>
            <w:r w:rsidRPr="00030F28">
              <w:rPr>
                <w:rFonts w:ascii="Arial" w:eastAsia="Calibri Light" w:hAnsi="Arial" w:cs="Arial"/>
                <w:color w:val="000000" w:themeColor="text1"/>
                <w:sz w:val="22"/>
                <w:szCs w:val="22"/>
                <w:lang w:eastAsia="es-ES"/>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w:t>
            </w:r>
          </w:p>
        </w:tc>
      </w:tr>
      <w:tr w:rsidR="00697E40" w:rsidRPr="0079205C" w14:paraId="5C3EB8B1" w14:textId="77777777" w:rsidTr="00800A92">
        <w:trPr>
          <w:trHeight w:val="20"/>
          <w:jc w:val="center"/>
        </w:trPr>
        <w:tc>
          <w:tcPr>
            <w:tcW w:w="10791" w:type="dxa"/>
            <w:gridSpan w:val="7"/>
            <w:shd w:val="clear" w:color="auto" w:fill="E8E8E8" w:themeFill="background2"/>
          </w:tcPr>
          <w:p w14:paraId="1536393E" w14:textId="77777777" w:rsidR="00697E40" w:rsidRPr="0079205C" w:rsidRDefault="00697E40" w:rsidP="00697E40">
            <w:pPr>
              <w:ind w:right="333"/>
              <w:jc w:val="both"/>
              <w:rPr>
                <w:rFonts w:ascii="Arial" w:hAnsi="Arial" w:cs="Arial"/>
                <w:sz w:val="22"/>
                <w:szCs w:val="22"/>
              </w:rPr>
            </w:pPr>
            <w:r w:rsidRPr="0079205C">
              <w:rPr>
                <w:rFonts w:ascii="Arial" w:hAnsi="Arial" w:cs="Arial"/>
                <w:sz w:val="22"/>
                <w:szCs w:val="22"/>
              </w:rPr>
              <w:t>3.5.1.1.1 Cumplimiento</w:t>
            </w:r>
            <w:r w:rsidRPr="0079205C">
              <w:rPr>
                <w:rFonts w:ascii="Arial" w:hAnsi="Arial" w:cs="Arial"/>
                <w:spacing w:val="-5"/>
                <w:sz w:val="22"/>
                <w:szCs w:val="22"/>
              </w:rPr>
              <w:t xml:space="preserve"> </w:t>
            </w:r>
            <w:r w:rsidRPr="0079205C">
              <w:rPr>
                <w:rFonts w:ascii="Arial" w:hAnsi="Arial" w:cs="Arial"/>
                <w:sz w:val="22"/>
                <w:szCs w:val="22"/>
              </w:rPr>
              <w:t>con</w:t>
            </w:r>
            <w:r w:rsidRPr="0079205C">
              <w:rPr>
                <w:rFonts w:ascii="Arial" w:hAnsi="Arial" w:cs="Arial"/>
                <w:spacing w:val="-3"/>
                <w:sz w:val="22"/>
                <w:szCs w:val="22"/>
              </w:rPr>
              <w:t xml:space="preserve"> </w:t>
            </w:r>
            <w:r w:rsidRPr="0079205C">
              <w:rPr>
                <w:rFonts w:ascii="Arial" w:hAnsi="Arial" w:cs="Arial"/>
                <w:sz w:val="22"/>
                <w:szCs w:val="22"/>
              </w:rPr>
              <w:t>las</w:t>
            </w:r>
            <w:r w:rsidRPr="0079205C">
              <w:rPr>
                <w:rFonts w:ascii="Arial" w:hAnsi="Arial" w:cs="Arial"/>
                <w:spacing w:val="-15"/>
                <w:sz w:val="22"/>
                <w:szCs w:val="22"/>
              </w:rPr>
              <w:t xml:space="preserve"> </w:t>
            </w:r>
            <w:r w:rsidRPr="0079205C">
              <w:rPr>
                <w:rFonts w:ascii="Arial" w:hAnsi="Arial" w:cs="Arial"/>
                <w:sz w:val="22"/>
                <w:szCs w:val="22"/>
              </w:rPr>
              <w:t>obligaciones</w:t>
            </w:r>
            <w:r w:rsidRPr="0079205C">
              <w:rPr>
                <w:rFonts w:ascii="Arial" w:hAnsi="Arial" w:cs="Arial"/>
                <w:spacing w:val="-8"/>
                <w:sz w:val="22"/>
                <w:szCs w:val="22"/>
              </w:rPr>
              <w:t xml:space="preserve"> </w:t>
            </w:r>
            <w:r w:rsidRPr="0079205C">
              <w:rPr>
                <w:rFonts w:ascii="Arial" w:hAnsi="Arial" w:cs="Arial"/>
                <w:sz w:val="22"/>
                <w:szCs w:val="22"/>
              </w:rPr>
              <w:t>con</w:t>
            </w:r>
            <w:r w:rsidRPr="0079205C">
              <w:rPr>
                <w:rFonts w:ascii="Arial" w:hAnsi="Arial" w:cs="Arial"/>
                <w:spacing w:val="1"/>
                <w:sz w:val="22"/>
                <w:szCs w:val="22"/>
              </w:rPr>
              <w:t xml:space="preserve"> </w:t>
            </w:r>
            <w:r w:rsidRPr="0079205C">
              <w:rPr>
                <w:rFonts w:ascii="Arial" w:hAnsi="Arial" w:cs="Arial"/>
                <w:sz w:val="22"/>
                <w:szCs w:val="22"/>
              </w:rPr>
              <w:t>la</w:t>
            </w:r>
            <w:r w:rsidRPr="0079205C">
              <w:rPr>
                <w:rFonts w:ascii="Arial" w:hAnsi="Arial" w:cs="Arial"/>
                <w:spacing w:val="4"/>
                <w:sz w:val="22"/>
                <w:szCs w:val="22"/>
              </w:rPr>
              <w:t xml:space="preserve"> </w:t>
            </w:r>
            <w:r w:rsidRPr="0079205C">
              <w:rPr>
                <w:rFonts w:ascii="Arial" w:hAnsi="Arial" w:cs="Arial"/>
                <w:sz w:val="22"/>
                <w:szCs w:val="22"/>
              </w:rPr>
              <w:t>seguridad</w:t>
            </w:r>
            <w:r w:rsidRPr="0079205C">
              <w:rPr>
                <w:rFonts w:ascii="Arial" w:hAnsi="Arial" w:cs="Arial"/>
                <w:spacing w:val="-3"/>
                <w:sz w:val="22"/>
                <w:szCs w:val="22"/>
              </w:rPr>
              <w:t xml:space="preserve"> </w:t>
            </w:r>
            <w:r w:rsidRPr="0079205C">
              <w:rPr>
                <w:rFonts w:ascii="Arial" w:hAnsi="Arial" w:cs="Arial"/>
                <w:sz w:val="22"/>
                <w:szCs w:val="22"/>
              </w:rPr>
              <w:t>social</w:t>
            </w:r>
            <w:r w:rsidRPr="0079205C">
              <w:rPr>
                <w:rFonts w:ascii="Arial" w:hAnsi="Arial" w:cs="Arial"/>
                <w:spacing w:val="-4"/>
                <w:sz w:val="22"/>
                <w:szCs w:val="22"/>
              </w:rPr>
              <w:t xml:space="preserve"> </w:t>
            </w:r>
            <w:r w:rsidRPr="0079205C">
              <w:rPr>
                <w:rFonts w:ascii="Arial" w:hAnsi="Arial" w:cs="Arial"/>
                <w:sz w:val="22"/>
                <w:szCs w:val="22"/>
              </w:rPr>
              <w:t>y</w:t>
            </w:r>
            <w:r w:rsidRPr="0079205C">
              <w:rPr>
                <w:rFonts w:ascii="Arial" w:hAnsi="Arial" w:cs="Arial"/>
                <w:spacing w:val="-7"/>
                <w:sz w:val="22"/>
                <w:szCs w:val="22"/>
              </w:rPr>
              <w:t xml:space="preserve"> </w:t>
            </w:r>
            <w:r w:rsidRPr="0079205C">
              <w:rPr>
                <w:rFonts w:ascii="Arial" w:hAnsi="Arial" w:cs="Arial"/>
                <w:sz w:val="22"/>
                <w:szCs w:val="22"/>
              </w:rPr>
              <w:t>aportes fiscales</w:t>
            </w:r>
          </w:p>
        </w:tc>
      </w:tr>
      <w:tr w:rsidR="00917BBE" w:rsidRPr="0079205C" w14:paraId="0BE243D2" w14:textId="77777777" w:rsidTr="00917BBE">
        <w:trPr>
          <w:trHeight w:val="20"/>
          <w:jc w:val="center"/>
        </w:trPr>
        <w:tc>
          <w:tcPr>
            <w:tcW w:w="10791" w:type="dxa"/>
            <w:gridSpan w:val="7"/>
            <w:shd w:val="clear" w:color="auto" w:fill="auto"/>
          </w:tcPr>
          <w:p w14:paraId="5A1261D3" w14:textId="77777777" w:rsidR="00917BBE" w:rsidRPr="00030F28" w:rsidRDefault="00917BBE" w:rsidP="00917BBE">
            <w:pPr>
              <w:pStyle w:val="Ttulo3"/>
              <w:spacing w:before="0" w:after="0"/>
              <w:rPr>
                <w:rFonts w:ascii="Arial" w:hAnsi="Arial" w:cs="Arial"/>
                <w:b/>
                <w:bCs/>
                <w:i/>
                <w:iCs/>
                <w:color w:val="auto"/>
                <w:sz w:val="22"/>
                <w:szCs w:val="22"/>
              </w:rPr>
            </w:pPr>
            <w:r w:rsidRPr="00030F28">
              <w:rPr>
                <w:rFonts w:ascii="Arial" w:hAnsi="Arial" w:cs="Arial"/>
                <w:b/>
                <w:bCs/>
                <w:color w:val="auto"/>
                <w:sz w:val="22"/>
                <w:szCs w:val="22"/>
              </w:rPr>
              <w:t xml:space="preserve">1. </w:t>
            </w:r>
            <w:bookmarkStart w:id="56" w:name="_Toc216429115"/>
            <w:r w:rsidRPr="00030F28">
              <w:rPr>
                <w:rFonts w:ascii="Arial" w:hAnsi="Arial" w:cs="Arial"/>
                <w:b/>
                <w:bCs/>
                <w:color w:val="auto"/>
                <w:sz w:val="22"/>
                <w:szCs w:val="22"/>
              </w:rPr>
              <w:t>PERSONAS NATURALES</w:t>
            </w:r>
            <w:bookmarkEnd w:id="56"/>
          </w:p>
          <w:p w14:paraId="0E3FBD4A" w14:textId="77777777" w:rsidR="00917BBE" w:rsidRPr="00030F28" w:rsidRDefault="00917BBE" w:rsidP="00917BBE">
            <w:pPr>
              <w:jc w:val="both"/>
              <w:rPr>
                <w:rFonts w:ascii="Arial" w:hAnsi="Arial" w:cs="Arial"/>
                <w:b/>
                <w:bCs/>
                <w:sz w:val="22"/>
              </w:rPr>
            </w:pPr>
          </w:p>
          <w:p w14:paraId="3E4D66FF" w14:textId="77777777" w:rsidR="00917BBE" w:rsidRDefault="00917BBE" w:rsidP="00917BBE">
            <w:pPr>
              <w:jc w:val="both"/>
              <w:rPr>
                <w:rFonts w:ascii="Arial" w:eastAsia="Arial" w:hAnsi="Arial" w:cs="Arial"/>
                <w:color w:val="000000" w:themeColor="text1"/>
                <w:sz w:val="22"/>
                <w:lang w:val="es-MX"/>
              </w:rPr>
            </w:pPr>
            <w:proofErr w:type="gramStart"/>
            <w:r w:rsidRPr="00030F28">
              <w:rPr>
                <w:rFonts w:ascii="Arial" w:eastAsia="Arial" w:hAnsi="Arial" w:cs="Arial"/>
                <w:color w:val="000000" w:themeColor="text1"/>
                <w:sz w:val="22"/>
                <w:lang w:val="es-MX"/>
              </w:rPr>
              <w:t xml:space="preserve">El proponente </w:t>
            </w:r>
            <w:r w:rsidRPr="00030F28">
              <w:rPr>
                <w:rFonts w:ascii="Arial" w:eastAsia="Arial" w:hAnsi="Arial" w:cs="Arial"/>
                <w:sz w:val="22"/>
                <w:lang w:val="es-MX"/>
              </w:rPr>
              <w:t>persona natural</w:t>
            </w:r>
            <w:proofErr w:type="gramEnd"/>
            <w:r w:rsidRPr="00030F28">
              <w:rPr>
                <w:rFonts w:ascii="Arial" w:eastAsia="Arial" w:hAnsi="Arial" w:cs="Arial"/>
                <w:sz w:val="22"/>
                <w:lang w:val="es-MX"/>
              </w:rPr>
              <w:t xml:space="preserve">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r w:rsidRPr="00030F28">
              <w:rPr>
                <w:rFonts w:ascii="Arial" w:eastAsia="Arial" w:hAnsi="Arial" w:cs="Arial"/>
                <w:color w:val="000000" w:themeColor="text1"/>
                <w:sz w:val="22"/>
                <w:lang w:val="es-MX"/>
              </w:rPr>
              <w:t>En caso de modificarse la fecha de cierre del proceso, se tendrá como referencia para establecer el plazo de vigencia de los certificados de afiliación la fecha originalmente establecida en la invitación Pública del proceso.</w:t>
            </w:r>
          </w:p>
          <w:p w14:paraId="3A75176F" w14:textId="77777777" w:rsidR="00917BBE" w:rsidRDefault="00917BBE" w:rsidP="00917BBE">
            <w:pPr>
              <w:jc w:val="both"/>
              <w:rPr>
                <w:rFonts w:ascii="Arial" w:eastAsia="Arial" w:hAnsi="Arial" w:cs="Arial"/>
                <w:color w:val="000000" w:themeColor="text1"/>
                <w:lang w:val="es-MX"/>
              </w:rPr>
            </w:pPr>
          </w:p>
          <w:p w14:paraId="3910CC26" w14:textId="77777777" w:rsidR="00917BBE" w:rsidRPr="00030F28" w:rsidRDefault="00917BBE" w:rsidP="00917BBE">
            <w:pPr>
              <w:pStyle w:val="Ttulo3"/>
              <w:spacing w:before="0" w:after="0"/>
              <w:rPr>
                <w:rFonts w:ascii="Arial" w:hAnsi="Arial" w:cs="Arial"/>
                <w:b/>
                <w:bCs/>
                <w:i/>
                <w:iCs/>
                <w:color w:val="auto"/>
                <w:sz w:val="22"/>
                <w:szCs w:val="22"/>
              </w:rPr>
            </w:pPr>
            <w:r w:rsidRPr="00030F28">
              <w:rPr>
                <w:rFonts w:ascii="Arial" w:hAnsi="Arial" w:cs="Arial"/>
                <w:b/>
                <w:bCs/>
                <w:color w:val="auto"/>
                <w:sz w:val="22"/>
                <w:szCs w:val="22"/>
              </w:rPr>
              <w:t xml:space="preserve">2. </w:t>
            </w:r>
            <w:bookmarkStart w:id="57" w:name="_Toc216429114"/>
            <w:r w:rsidRPr="00030F28">
              <w:rPr>
                <w:rFonts w:ascii="Arial" w:hAnsi="Arial" w:cs="Arial"/>
                <w:b/>
                <w:bCs/>
                <w:color w:val="auto"/>
                <w:sz w:val="22"/>
                <w:szCs w:val="22"/>
              </w:rPr>
              <w:t>PERSONAS JURÍDICAS</w:t>
            </w:r>
            <w:bookmarkEnd w:id="57"/>
          </w:p>
          <w:p w14:paraId="5474AAF1" w14:textId="77777777" w:rsidR="00917BBE" w:rsidRPr="00030F28" w:rsidRDefault="00917BBE" w:rsidP="00917BBE">
            <w:pPr>
              <w:jc w:val="both"/>
              <w:rPr>
                <w:rFonts w:ascii="Arial" w:hAnsi="Arial" w:cs="Arial"/>
                <w:sz w:val="22"/>
              </w:rPr>
            </w:pPr>
          </w:p>
          <w:p w14:paraId="1ACEB0ED" w14:textId="77777777" w:rsidR="00917BBE" w:rsidRPr="00030F28" w:rsidRDefault="00917BBE" w:rsidP="00917BBE">
            <w:pPr>
              <w:jc w:val="both"/>
              <w:rPr>
                <w:rFonts w:ascii="Arial" w:hAnsi="Arial" w:cs="Arial"/>
                <w:sz w:val="22"/>
              </w:rPr>
            </w:pPr>
            <w:r w:rsidRPr="00030F28">
              <w:rPr>
                <w:rFonts w:ascii="Arial" w:hAnsi="Arial" w:cs="Arial"/>
                <w:sz w:val="22"/>
              </w:rPr>
              <w:t>El Proponente persona jurídica debe presentar el “Formato</w:t>
            </w:r>
            <w:r>
              <w:rPr>
                <w:rFonts w:ascii="Arial" w:hAnsi="Arial" w:cs="Arial"/>
                <w:sz w:val="22"/>
              </w:rPr>
              <w:t xml:space="preserve"> </w:t>
            </w:r>
            <w:r w:rsidRPr="00030F28">
              <w:rPr>
                <w:rFonts w:ascii="Arial" w:hAnsi="Arial" w:cs="Arial"/>
                <w:sz w:val="22"/>
              </w:rPr>
              <w:t xml:space="preserve">–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laborales, pensiones y aportes a las cajas de compensación familiar, al Instituto Colombiano de Bienestar Familiar y al Servicio Nacional de Aprendizaje, cuando a ello haya lugar. </w:t>
            </w:r>
          </w:p>
          <w:p w14:paraId="20B2F15D" w14:textId="77777777" w:rsidR="00917BBE" w:rsidRPr="0079205C" w:rsidRDefault="00917BBE" w:rsidP="00697E40">
            <w:pPr>
              <w:ind w:right="333"/>
              <w:jc w:val="both"/>
              <w:rPr>
                <w:rFonts w:ascii="Arial" w:hAnsi="Arial" w:cs="Arial"/>
                <w:sz w:val="22"/>
                <w:szCs w:val="22"/>
              </w:rPr>
            </w:pPr>
          </w:p>
        </w:tc>
      </w:tr>
      <w:tr w:rsidR="00697E40" w:rsidRPr="0079205C" w14:paraId="6C6E793B" w14:textId="77777777" w:rsidTr="00800A92">
        <w:trPr>
          <w:trHeight w:val="20"/>
          <w:jc w:val="center"/>
        </w:trPr>
        <w:tc>
          <w:tcPr>
            <w:tcW w:w="10791" w:type="dxa"/>
            <w:gridSpan w:val="7"/>
          </w:tcPr>
          <w:p w14:paraId="469D241A" w14:textId="77777777" w:rsidR="000D38E3" w:rsidRPr="00030F28" w:rsidRDefault="000D38E3" w:rsidP="000D0028">
            <w:pPr>
              <w:jc w:val="both"/>
              <w:rPr>
                <w:rFonts w:ascii="Arial" w:hAnsi="Arial" w:cs="Arial"/>
                <w:sz w:val="22"/>
              </w:rPr>
            </w:pPr>
            <w:r w:rsidRPr="00030F28">
              <w:rPr>
                <w:rFonts w:ascii="Arial" w:hAnsi="Arial" w:cs="Arial"/>
                <w:sz w:val="22"/>
              </w:rPr>
              <w:t>La Entidad no exigirá las planillas de pago. Bastará el certificado suscrito por el revisor fiscal, en los casos requeridos por la ley, o por el representante legal que así lo acredite. Cuando la persona jurídica esté exonerada de estas obligaciones en los términos previstos en el artículo 65 de la Ley 1819 de 2016, debe indicarlo en el “Formato – Pagos de seguridad social y aportes legales”. Esta misma previsión aplica para las personas jurídicas extranjeras con domicilio o sucursal en Colombia las cuales deben acreditar este requisito respecto del personal vinculado en Colombia.</w:t>
            </w:r>
          </w:p>
          <w:p w14:paraId="157EE229" w14:textId="77777777" w:rsidR="000D38E3" w:rsidRPr="00030F28" w:rsidRDefault="000D38E3" w:rsidP="000D0028">
            <w:pPr>
              <w:jc w:val="both"/>
              <w:rPr>
                <w:rFonts w:ascii="Arial" w:hAnsi="Arial" w:cs="Arial"/>
                <w:sz w:val="22"/>
              </w:rPr>
            </w:pPr>
          </w:p>
          <w:p w14:paraId="3FB6FF7C" w14:textId="77777777" w:rsidR="000D38E3" w:rsidRPr="00030F28" w:rsidRDefault="000D38E3" w:rsidP="000D0028">
            <w:pPr>
              <w:jc w:val="both"/>
              <w:rPr>
                <w:rFonts w:ascii="Arial" w:hAnsi="Arial" w:cs="Arial"/>
                <w:sz w:val="22"/>
              </w:rPr>
            </w:pPr>
            <w:r w:rsidRPr="00030F28">
              <w:rPr>
                <w:rFonts w:ascii="Arial" w:hAnsi="Arial" w:cs="Arial"/>
                <w:sz w:val="22"/>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A74018D" w14:textId="77777777" w:rsidR="000D38E3" w:rsidRPr="00030F28" w:rsidRDefault="000D38E3" w:rsidP="000D0028">
            <w:pPr>
              <w:jc w:val="both"/>
              <w:rPr>
                <w:rFonts w:ascii="Arial" w:hAnsi="Arial" w:cs="Arial"/>
                <w:sz w:val="22"/>
              </w:rPr>
            </w:pPr>
          </w:p>
          <w:p w14:paraId="7F6C5F54" w14:textId="77777777" w:rsidR="000D38E3" w:rsidRPr="00030F28" w:rsidRDefault="000D38E3" w:rsidP="000D0028">
            <w:pPr>
              <w:pStyle w:val="Ttulo3"/>
              <w:spacing w:before="0" w:after="0"/>
              <w:jc w:val="both"/>
              <w:rPr>
                <w:rFonts w:ascii="Arial" w:hAnsi="Arial" w:cs="Arial"/>
                <w:b/>
                <w:bCs/>
                <w:i/>
                <w:iCs/>
                <w:color w:val="auto"/>
                <w:sz w:val="22"/>
                <w:szCs w:val="22"/>
              </w:rPr>
            </w:pPr>
            <w:r w:rsidRPr="00030F28">
              <w:rPr>
                <w:rFonts w:ascii="Arial" w:hAnsi="Arial" w:cs="Arial"/>
                <w:b/>
                <w:bCs/>
                <w:color w:val="auto"/>
                <w:sz w:val="22"/>
                <w:szCs w:val="22"/>
              </w:rPr>
              <w:t xml:space="preserve">ACREDITACIÓN DEL PAGO AL SISTEMA DE SEGURIDAD SOCIAL DURANTE LA EJECUCIÓN DEL CONTRATO </w:t>
            </w:r>
          </w:p>
          <w:p w14:paraId="7B9202F0" w14:textId="77777777" w:rsidR="000D38E3" w:rsidRPr="00030F28" w:rsidRDefault="000D38E3" w:rsidP="000D38E3">
            <w:pPr>
              <w:autoSpaceDE w:val="0"/>
              <w:autoSpaceDN w:val="0"/>
              <w:adjustRightInd w:val="0"/>
              <w:jc w:val="both"/>
              <w:rPr>
                <w:rFonts w:ascii="Arial" w:hAnsi="Arial" w:cs="Arial"/>
                <w:color w:val="000000"/>
                <w:sz w:val="22"/>
              </w:rPr>
            </w:pPr>
          </w:p>
          <w:p w14:paraId="19339F2E" w14:textId="693EF0F6" w:rsidR="00F14D24" w:rsidRPr="0079205C" w:rsidRDefault="000D38E3" w:rsidP="00340C29">
            <w:pPr>
              <w:jc w:val="both"/>
              <w:rPr>
                <w:rFonts w:ascii="Arial" w:hAnsi="Arial" w:cs="Arial"/>
                <w:sz w:val="22"/>
                <w:szCs w:val="22"/>
              </w:rPr>
            </w:pPr>
            <w:r w:rsidRPr="00030F28">
              <w:rPr>
                <w:rFonts w:ascii="Arial" w:hAnsi="Arial" w:cs="Arial"/>
                <w:color w:val="000000"/>
                <w:sz w:val="22"/>
              </w:rPr>
              <w:t>El contratista debe acreditar para realizar cada pago del Contrato, que se encuentra al día en los aportes parafiscales relativos al Sistema de Seguridad Social, así como los propios del Sena, ICBF y Cajas de Compensación Familiar, cuando corresponda</w:t>
            </w:r>
            <w:r w:rsidR="000D0028">
              <w:rPr>
                <w:rFonts w:ascii="Arial" w:hAnsi="Arial" w:cs="Arial"/>
                <w:color w:val="000000"/>
                <w:sz w:val="22"/>
              </w:rPr>
              <w:t>.</w:t>
            </w:r>
          </w:p>
        </w:tc>
      </w:tr>
      <w:tr w:rsidR="00697E40" w:rsidRPr="0079205C" w14:paraId="26E873CB" w14:textId="77777777" w:rsidTr="00800A92">
        <w:trPr>
          <w:trHeight w:val="340"/>
          <w:jc w:val="center"/>
        </w:trPr>
        <w:tc>
          <w:tcPr>
            <w:tcW w:w="10791" w:type="dxa"/>
            <w:gridSpan w:val="7"/>
            <w:shd w:val="clear" w:color="auto" w:fill="E8E8E8" w:themeFill="background2"/>
          </w:tcPr>
          <w:p w14:paraId="652DBE3F" w14:textId="77777777" w:rsidR="00697E40" w:rsidRPr="0079205C" w:rsidRDefault="00697E40" w:rsidP="00697E40">
            <w:pPr>
              <w:pStyle w:val="TableParagraph"/>
              <w:spacing w:before="48"/>
              <w:ind w:left="66" w:right="333"/>
              <w:jc w:val="both"/>
            </w:pPr>
            <w:r w:rsidRPr="0079205C">
              <w:t>3.5.1.1.2 Antecedentes</w:t>
            </w:r>
            <w:r w:rsidRPr="0079205C">
              <w:rPr>
                <w:spacing w:val="-9"/>
              </w:rPr>
              <w:t xml:space="preserve"> </w:t>
            </w:r>
            <w:r w:rsidRPr="0079205C">
              <w:t>disciplinarios,</w:t>
            </w:r>
            <w:r w:rsidRPr="0079205C">
              <w:rPr>
                <w:spacing w:val="-2"/>
              </w:rPr>
              <w:t xml:space="preserve"> </w:t>
            </w:r>
            <w:r w:rsidRPr="0079205C">
              <w:t>fiscales</w:t>
            </w:r>
            <w:r w:rsidRPr="0079205C">
              <w:rPr>
                <w:spacing w:val="-7"/>
              </w:rPr>
              <w:t xml:space="preserve"> </w:t>
            </w:r>
            <w:r w:rsidRPr="0079205C">
              <w:t>y</w:t>
            </w:r>
            <w:r w:rsidRPr="0079205C">
              <w:rPr>
                <w:spacing w:val="-8"/>
              </w:rPr>
              <w:t xml:space="preserve"> </w:t>
            </w:r>
            <w:r w:rsidRPr="0079205C">
              <w:t>judiciales</w:t>
            </w:r>
          </w:p>
        </w:tc>
      </w:tr>
      <w:tr w:rsidR="00697E40" w:rsidRPr="0079205C" w14:paraId="5EC2C53D" w14:textId="77777777" w:rsidTr="00800A92">
        <w:trPr>
          <w:trHeight w:val="20"/>
          <w:jc w:val="center"/>
        </w:trPr>
        <w:tc>
          <w:tcPr>
            <w:tcW w:w="10791" w:type="dxa"/>
            <w:gridSpan w:val="7"/>
          </w:tcPr>
          <w:p w14:paraId="6F0BE5B7" w14:textId="77777777" w:rsidR="000D38E3" w:rsidRPr="00030F28" w:rsidRDefault="000D38E3" w:rsidP="000D38E3">
            <w:pPr>
              <w:pStyle w:val="TableParagraph"/>
              <w:spacing w:before="50"/>
              <w:jc w:val="both"/>
            </w:pPr>
            <w:bookmarkStart w:id="58" w:name="_Hlk189554308"/>
            <w:r w:rsidRPr="00030F28">
              <w:t>La Nación – Consejo Superior de la Judicatura consultará en las páginas Web de la Contraloría General de la</w:t>
            </w:r>
            <w:r w:rsidRPr="00030F28">
              <w:rPr>
                <w:spacing w:val="1"/>
              </w:rPr>
              <w:t xml:space="preserve"> </w:t>
            </w:r>
            <w:r w:rsidRPr="00030F28">
              <w:t>República, la Procuraduría General de La Nación y la Policía Nacional, los antecedentes fiscales, disciplinarios,</w:t>
            </w:r>
            <w:r w:rsidRPr="00030F28">
              <w:rPr>
                <w:spacing w:val="1"/>
              </w:rPr>
              <w:t xml:space="preserve"> </w:t>
            </w:r>
            <w:r w:rsidRPr="00030F28">
              <w:t>certificado de antecedentes judiciales y de medidas correctivas de la persona que presente la propuesta o del</w:t>
            </w:r>
            <w:r w:rsidRPr="00030F28">
              <w:rPr>
                <w:spacing w:val="1"/>
              </w:rPr>
              <w:t xml:space="preserve"> </w:t>
            </w:r>
            <w:r w:rsidRPr="00030F28">
              <w:rPr>
                <w:spacing w:val="-1"/>
              </w:rPr>
              <w:t>representante</w:t>
            </w:r>
            <w:r w:rsidRPr="00030F28">
              <w:rPr>
                <w:spacing w:val="-2"/>
              </w:rPr>
              <w:t xml:space="preserve"> </w:t>
            </w:r>
            <w:r w:rsidRPr="00030F28">
              <w:t>legal</w:t>
            </w:r>
            <w:r w:rsidRPr="00030F28">
              <w:rPr>
                <w:spacing w:val="-10"/>
              </w:rPr>
              <w:t xml:space="preserve"> </w:t>
            </w:r>
            <w:r w:rsidRPr="00030F28">
              <w:t>de</w:t>
            </w:r>
            <w:r w:rsidRPr="00030F28">
              <w:rPr>
                <w:spacing w:val="-2"/>
              </w:rPr>
              <w:t xml:space="preserve"> </w:t>
            </w:r>
            <w:r w:rsidRPr="00030F28">
              <w:t>la</w:t>
            </w:r>
            <w:r w:rsidRPr="00030F28">
              <w:rPr>
                <w:spacing w:val="-2"/>
              </w:rPr>
              <w:t xml:space="preserve"> </w:t>
            </w:r>
            <w:r w:rsidRPr="00030F28">
              <w:t>persona</w:t>
            </w:r>
            <w:r w:rsidRPr="00030F28">
              <w:rPr>
                <w:spacing w:val="-3"/>
              </w:rPr>
              <w:t xml:space="preserve"> </w:t>
            </w:r>
            <w:r w:rsidRPr="00030F28">
              <w:t>jurídica</w:t>
            </w:r>
            <w:r w:rsidRPr="00030F28">
              <w:rPr>
                <w:spacing w:val="-4"/>
              </w:rPr>
              <w:t xml:space="preserve"> </w:t>
            </w:r>
            <w:r w:rsidRPr="00030F28">
              <w:t>que</w:t>
            </w:r>
            <w:r w:rsidRPr="00030F28">
              <w:rPr>
                <w:spacing w:val="5"/>
              </w:rPr>
              <w:t xml:space="preserve"> </w:t>
            </w:r>
            <w:r w:rsidRPr="00030F28">
              <w:t>la</w:t>
            </w:r>
            <w:r w:rsidRPr="00030F28">
              <w:rPr>
                <w:spacing w:val="-2"/>
              </w:rPr>
              <w:t xml:space="preserve"> </w:t>
            </w:r>
            <w:r w:rsidRPr="00030F28">
              <w:t>presente</w:t>
            </w:r>
            <w:r w:rsidRPr="00030F28">
              <w:rPr>
                <w:spacing w:val="-2"/>
              </w:rPr>
              <w:t xml:space="preserve"> </w:t>
            </w:r>
            <w:r w:rsidRPr="00030F28">
              <w:t>y</w:t>
            </w:r>
            <w:r w:rsidRPr="00030F28">
              <w:rPr>
                <w:spacing w:val="-6"/>
              </w:rPr>
              <w:t xml:space="preserve"> </w:t>
            </w:r>
            <w:r w:rsidRPr="00030F28">
              <w:t>de</w:t>
            </w:r>
            <w:r w:rsidRPr="00030F28">
              <w:rPr>
                <w:spacing w:val="3"/>
              </w:rPr>
              <w:t xml:space="preserve"> </w:t>
            </w:r>
            <w:r w:rsidRPr="00030F28">
              <w:t>los</w:t>
            </w:r>
            <w:r w:rsidRPr="00030F28">
              <w:rPr>
                <w:spacing w:val="3"/>
              </w:rPr>
              <w:t xml:space="preserve"> </w:t>
            </w:r>
            <w:r w:rsidRPr="00030F28">
              <w:t>NIT</w:t>
            </w:r>
            <w:r w:rsidRPr="00030F28">
              <w:rPr>
                <w:spacing w:val="-10"/>
              </w:rPr>
              <w:t xml:space="preserve"> </w:t>
            </w:r>
            <w:r w:rsidRPr="00030F28">
              <w:t>de</w:t>
            </w:r>
            <w:r w:rsidRPr="00030F28">
              <w:rPr>
                <w:spacing w:val="5"/>
              </w:rPr>
              <w:t xml:space="preserve"> </w:t>
            </w:r>
            <w:r w:rsidRPr="00030F28">
              <w:t>las</w:t>
            </w:r>
            <w:r w:rsidRPr="00030F28">
              <w:rPr>
                <w:spacing w:val="-7"/>
              </w:rPr>
              <w:t xml:space="preserve"> </w:t>
            </w:r>
            <w:r w:rsidRPr="00030F28">
              <w:t>empresas</w:t>
            </w:r>
            <w:r w:rsidRPr="00030F28">
              <w:rPr>
                <w:spacing w:val="-15"/>
              </w:rPr>
              <w:t xml:space="preserve"> </w:t>
            </w:r>
            <w:r w:rsidRPr="00030F28">
              <w:t xml:space="preserve">oferentes. </w:t>
            </w:r>
          </w:p>
          <w:p w14:paraId="36787FB6" w14:textId="77777777" w:rsidR="000D38E3" w:rsidRPr="00030F28" w:rsidRDefault="000D38E3" w:rsidP="000D38E3">
            <w:pPr>
              <w:pStyle w:val="TableParagraph"/>
              <w:spacing w:before="48"/>
              <w:jc w:val="both"/>
            </w:pPr>
          </w:p>
          <w:p w14:paraId="6098BE20" w14:textId="7EA33B00" w:rsidR="004D6107" w:rsidRPr="0079205C" w:rsidRDefault="000D38E3" w:rsidP="00F14D24">
            <w:pPr>
              <w:pStyle w:val="TableParagraph"/>
              <w:spacing w:before="48"/>
              <w:jc w:val="both"/>
            </w:pPr>
            <w:r w:rsidRPr="00030F28">
              <w:t>En el caso de Consorcio, Unión Temporal o Promesa de Sociedad Futura, se verificarán para cada integrante</w:t>
            </w:r>
            <w:bookmarkEnd w:id="58"/>
            <w:r w:rsidRPr="00030F28">
              <w:t>.</w:t>
            </w:r>
          </w:p>
        </w:tc>
      </w:tr>
      <w:tr w:rsidR="00697E40" w:rsidRPr="0079205C" w14:paraId="64AB52B2" w14:textId="77777777" w:rsidTr="00800A92">
        <w:trPr>
          <w:trHeight w:val="340"/>
          <w:jc w:val="center"/>
        </w:trPr>
        <w:tc>
          <w:tcPr>
            <w:tcW w:w="10791" w:type="dxa"/>
            <w:gridSpan w:val="7"/>
            <w:shd w:val="clear" w:color="auto" w:fill="E8E8E8" w:themeFill="background2"/>
          </w:tcPr>
          <w:p w14:paraId="71159969" w14:textId="77777777" w:rsidR="00697E40" w:rsidRPr="0079205C" w:rsidRDefault="00697E40" w:rsidP="00697E40">
            <w:pPr>
              <w:pStyle w:val="TableParagraph"/>
              <w:spacing w:before="50"/>
              <w:ind w:left="66"/>
              <w:jc w:val="both"/>
            </w:pPr>
            <w:r w:rsidRPr="0079205C">
              <w:t>3.5.1.1.3 Solicitud</w:t>
            </w:r>
            <w:r w:rsidRPr="0079205C">
              <w:rPr>
                <w:spacing w:val="-1"/>
              </w:rPr>
              <w:t xml:space="preserve"> </w:t>
            </w:r>
            <w:r w:rsidRPr="0079205C">
              <w:t>de</w:t>
            </w:r>
            <w:r w:rsidRPr="0079205C">
              <w:rPr>
                <w:spacing w:val="-3"/>
              </w:rPr>
              <w:t xml:space="preserve"> </w:t>
            </w:r>
            <w:r w:rsidRPr="0079205C">
              <w:t>limitar</w:t>
            </w:r>
            <w:r w:rsidRPr="0079205C">
              <w:rPr>
                <w:spacing w:val="-6"/>
              </w:rPr>
              <w:t xml:space="preserve"> </w:t>
            </w:r>
            <w:r w:rsidRPr="0079205C">
              <w:t>el</w:t>
            </w:r>
            <w:r w:rsidRPr="0079205C">
              <w:rPr>
                <w:spacing w:val="-7"/>
              </w:rPr>
              <w:t xml:space="preserve"> </w:t>
            </w:r>
            <w:r w:rsidRPr="0079205C">
              <w:t>proceso</w:t>
            </w:r>
            <w:r w:rsidRPr="0079205C">
              <w:rPr>
                <w:spacing w:val="-1"/>
              </w:rPr>
              <w:t xml:space="preserve"> </w:t>
            </w:r>
            <w:r w:rsidRPr="0079205C">
              <w:t>de</w:t>
            </w:r>
            <w:r w:rsidRPr="0079205C">
              <w:rPr>
                <w:spacing w:val="-3"/>
              </w:rPr>
              <w:t xml:space="preserve"> </w:t>
            </w:r>
            <w:r w:rsidRPr="0079205C">
              <w:t>selección</w:t>
            </w:r>
            <w:r w:rsidRPr="0079205C">
              <w:rPr>
                <w:spacing w:val="-1"/>
              </w:rPr>
              <w:t xml:space="preserve"> </w:t>
            </w:r>
            <w:r w:rsidRPr="0079205C">
              <w:t>a</w:t>
            </w:r>
            <w:r w:rsidRPr="0079205C">
              <w:rPr>
                <w:spacing w:val="-1"/>
              </w:rPr>
              <w:t xml:space="preserve"> </w:t>
            </w:r>
            <w:r w:rsidRPr="0079205C">
              <w:t>MIPYMES</w:t>
            </w:r>
          </w:p>
        </w:tc>
      </w:tr>
      <w:tr w:rsidR="00697E40" w:rsidRPr="0079205C" w14:paraId="61032C15" w14:textId="77777777" w:rsidTr="00800A92">
        <w:trPr>
          <w:trHeight w:val="20"/>
          <w:jc w:val="center"/>
        </w:trPr>
        <w:tc>
          <w:tcPr>
            <w:tcW w:w="10791" w:type="dxa"/>
            <w:gridSpan w:val="7"/>
          </w:tcPr>
          <w:p w14:paraId="1B9052C1" w14:textId="77777777" w:rsidR="00697E40" w:rsidRPr="00176D69" w:rsidRDefault="00697E40" w:rsidP="00697E40">
            <w:pPr>
              <w:pStyle w:val="TableParagraph"/>
              <w:spacing w:before="50"/>
              <w:jc w:val="both"/>
              <w:rPr>
                <w:lang w:val="es-CO"/>
              </w:rPr>
            </w:pPr>
            <w:r w:rsidRPr="0079205C">
              <w:rPr>
                <w:lang w:val="es-CO"/>
              </w:rPr>
              <w:t xml:space="preserve">El presente proceso de selección es susceptible de ser limitado a MIPYMES, teniendo en cuenta que el presupuesto oficial es </w:t>
            </w:r>
            <w:r>
              <w:rPr>
                <w:lang w:val="es-CO"/>
              </w:rPr>
              <w:t>inferior</w:t>
            </w:r>
            <w:r w:rsidRPr="00176D69">
              <w:rPr>
                <w:lang w:val="es-CO"/>
              </w:rPr>
              <w:t xml:space="preserve"> a ciento</w:t>
            </w:r>
            <w:r>
              <w:rPr>
                <w:lang w:val="es-CO"/>
              </w:rPr>
              <w:t xml:space="preserve"> </w:t>
            </w:r>
            <w:r w:rsidRPr="00176D69">
              <w:rPr>
                <w:lang w:val="es-CO"/>
              </w:rPr>
              <w:t>veinticinco mil dólares de los Estados Unidos de América (US$125.000), liquidados</w:t>
            </w:r>
            <w:r>
              <w:rPr>
                <w:lang w:val="es-CO"/>
              </w:rPr>
              <w:t xml:space="preserve"> </w:t>
            </w:r>
            <w:r w:rsidRPr="00176D69">
              <w:rPr>
                <w:lang w:val="es-CO"/>
              </w:rPr>
              <w:t>con la tasa de cambio que para el efecto determina cada dos años el Ministerio de</w:t>
            </w:r>
          </w:p>
          <w:p w14:paraId="0AC372A9" w14:textId="77777777" w:rsidR="00697E40" w:rsidRDefault="00697E40" w:rsidP="00697E40">
            <w:pPr>
              <w:pStyle w:val="TableParagraph"/>
              <w:spacing w:before="50"/>
              <w:jc w:val="both"/>
              <w:rPr>
                <w:lang w:val="es-CO"/>
              </w:rPr>
            </w:pPr>
            <w:r w:rsidRPr="00176D69">
              <w:rPr>
                <w:lang w:val="es-CO"/>
              </w:rPr>
              <w:t>Comercio, Industria y Turismo.</w:t>
            </w:r>
          </w:p>
          <w:p w14:paraId="071267E2" w14:textId="77777777" w:rsidR="00697E40" w:rsidRDefault="00697E40" w:rsidP="00697E40">
            <w:pPr>
              <w:pStyle w:val="TableParagraph"/>
              <w:spacing w:before="50"/>
              <w:jc w:val="both"/>
              <w:rPr>
                <w:lang w:val="es-CO"/>
              </w:rPr>
            </w:pPr>
          </w:p>
          <w:p w14:paraId="6827FC33" w14:textId="77777777" w:rsidR="00697E40" w:rsidRPr="00700B04" w:rsidRDefault="00697E40" w:rsidP="00697E40">
            <w:pPr>
              <w:pStyle w:val="TableParagraph"/>
              <w:spacing w:before="50"/>
              <w:jc w:val="both"/>
              <w:rPr>
                <w:lang w:val="es-CO"/>
              </w:rPr>
            </w:pPr>
            <w:r w:rsidRPr="0079205C">
              <w:rPr>
                <w:lang w:val="es-CO"/>
              </w:rPr>
              <w:t>El anterior análisis se realiza de conformidad con lo establecido en el artículo 2.2.1.2.4.2.2 del Decreto 1082 de 2015.</w:t>
            </w:r>
          </w:p>
        </w:tc>
      </w:tr>
      <w:tr w:rsidR="00697E40" w:rsidRPr="0079205C" w14:paraId="29C7397B" w14:textId="77777777" w:rsidTr="00800A92">
        <w:trPr>
          <w:trHeight w:val="283"/>
          <w:jc w:val="center"/>
        </w:trPr>
        <w:tc>
          <w:tcPr>
            <w:tcW w:w="10791" w:type="dxa"/>
            <w:gridSpan w:val="7"/>
            <w:tcBorders>
              <w:top w:val="single" w:sz="2" w:space="0" w:color="auto"/>
              <w:left w:val="single" w:sz="2" w:space="0" w:color="auto"/>
              <w:bottom w:val="single" w:sz="2" w:space="0" w:color="auto"/>
              <w:right w:val="single" w:sz="2" w:space="0" w:color="auto"/>
            </w:tcBorders>
            <w:shd w:val="clear" w:color="auto" w:fill="E8E8E8" w:themeFill="background2"/>
          </w:tcPr>
          <w:p w14:paraId="51BF0F9F" w14:textId="77777777" w:rsidR="00697E40" w:rsidRPr="0079205C" w:rsidRDefault="00697E40" w:rsidP="00697E40">
            <w:pPr>
              <w:pStyle w:val="TableParagraph"/>
              <w:ind w:left="66"/>
              <w:jc w:val="both"/>
            </w:pPr>
            <w:r w:rsidRPr="0079205C">
              <w:t>3.5.1.1.4 Idioma</w:t>
            </w:r>
          </w:p>
        </w:tc>
      </w:tr>
      <w:tr w:rsidR="00697E40" w:rsidRPr="0079205C" w14:paraId="42DB30EE" w14:textId="77777777" w:rsidTr="00800A92">
        <w:trPr>
          <w:trHeight w:val="226"/>
          <w:jc w:val="center"/>
        </w:trPr>
        <w:tc>
          <w:tcPr>
            <w:tcW w:w="10791" w:type="dxa"/>
            <w:gridSpan w:val="7"/>
            <w:tcBorders>
              <w:top w:val="single" w:sz="2" w:space="0" w:color="auto"/>
              <w:left w:val="single" w:sz="2" w:space="0" w:color="auto"/>
              <w:bottom w:val="single" w:sz="2" w:space="0" w:color="auto"/>
              <w:right w:val="single" w:sz="2" w:space="0" w:color="auto"/>
            </w:tcBorders>
          </w:tcPr>
          <w:p w14:paraId="5AF4DAAE" w14:textId="77777777" w:rsidR="00697E40" w:rsidRDefault="00697E40" w:rsidP="00697E40">
            <w:pPr>
              <w:pStyle w:val="TableParagraph"/>
              <w:spacing w:before="50"/>
              <w:jc w:val="both"/>
            </w:pPr>
            <w:r w:rsidRPr="00C5075C">
              <w:t>Los Proponentes deben entregar con su Oferta los documentos públicos otorgados en el exterior con apostilla o legalizados por la Entidad competente desde el país de origen, para que puedan surtir efectos en Colombia.</w:t>
            </w:r>
            <w:r>
              <w:t xml:space="preserve"> </w:t>
            </w:r>
            <w:r w:rsidRPr="00C5075C">
              <w:t xml:space="preserve">El proponente puede presentar con la oferta documentos con una traducción simple al castellano y entregar la traducción oficial dentro del plazo previsto para la subsanación. </w:t>
            </w:r>
          </w:p>
          <w:p w14:paraId="7E762B7C" w14:textId="77777777" w:rsidR="00697E40" w:rsidRPr="00C5075C" w:rsidRDefault="00697E40" w:rsidP="00697E40">
            <w:pPr>
              <w:pStyle w:val="TableParagraph"/>
              <w:spacing w:before="50"/>
              <w:jc w:val="both"/>
            </w:pPr>
          </w:p>
          <w:p w14:paraId="166F31EE" w14:textId="77777777" w:rsidR="00697E40" w:rsidRPr="00C5075C" w:rsidRDefault="00697E40" w:rsidP="00697E40">
            <w:pPr>
              <w:pStyle w:val="TableParagraph"/>
              <w:spacing w:before="50"/>
              <w:jc w:val="both"/>
            </w:pPr>
            <w:r w:rsidRPr="00C5075C">
              <w:t>La traducción oficial debe ser el mismo texto presentado, de acuerdo con la Circular Externa Única emitida por Colombia Compra Eficiente.</w:t>
            </w:r>
            <w:r>
              <w:t xml:space="preserve"> </w:t>
            </w:r>
            <w:bookmarkStart w:id="59" w:name="_Hlk163137872"/>
            <w:r w:rsidRPr="00C5075C">
              <w:t>Para efectos del trámite de apostilla y/o legalización de documentos otorgados en el exterior se debe tener en cuenta lo establecido en la Resolución 1959 del 03 de agosto de 2020. “</w:t>
            </w:r>
            <w:r w:rsidRPr="00C5075C">
              <w:rPr>
                <w:i/>
                <w:iCs/>
              </w:rPr>
              <w:t>Por la cual se dictan disposiciones en materia de apostillas y de legalizaciones de documentos y se deroga la Resolución 10547 del 14 de diciembre de 2018”</w:t>
            </w:r>
            <w:r w:rsidRPr="00C5075C">
              <w:t xml:space="preserve"> expedida por el Ministerio de Relaciones Exteriores de la República de Colombia, de acuerdo con la Circular Externa Única de Colombia Compra Eficiente.</w:t>
            </w:r>
            <w:bookmarkEnd w:id="59"/>
          </w:p>
        </w:tc>
      </w:tr>
      <w:tr w:rsidR="00697E40" w:rsidRPr="0079205C" w14:paraId="51AD8A90" w14:textId="77777777" w:rsidTr="00800A92">
        <w:trPr>
          <w:trHeight w:val="20"/>
          <w:jc w:val="center"/>
        </w:trPr>
        <w:tc>
          <w:tcPr>
            <w:tcW w:w="10791" w:type="dxa"/>
            <w:gridSpan w:val="7"/>
            <w:shd w:val="clear" w:color="auto" w:fill="D9D9D9" w:themeFill="background1" w:themeFillShade="D9"/>
          </w:tcPr>
          <w:p w14:paraId="6DF10083" w14:textId="77777777" w:rsidR="00697E40" w:rsidRPr="00C5075C" w:rsidRDefault="00697E40" w:rsidP="00697E40">
            <w:pPr>
              <w:ind w:right="333"/>
              <w:jc w:val="both"/>
              <w:rPr>
                <w:rFonts w:ascii="Arial" w:hAnsi="Arial" w:cs="Arial"/>
                <w:bCs/>
                <w:sz w:val="22"/>
                <w:szCs w:val="22"/>
                <w:lang w:eastAsia="es-CO"/>
              </w:rPr>
            </w:pPr>
            <w:r w:rsidRPr="00C5075C">
              <w:rPr>
                <w:rFonts w:ascii="Arial" w:hAnsi="Arial" w:cs="Arial"/>
                <w:bCs/>
                <w:sz w:val="22"/>
                <w:szCs w:val="22"/>
                <w:lang w:eastAsia="es-CO"/>
              </w:rPr>
              <w:t>3.5.1.2 Experiencia del Proponente</w:t>
            </w:r>
          </w:p>
        </w:tc>
      </w:tr>
      <w:tr w:rsidR="00697E40" w:rsidRPr="0079205C" w14:paraId="3B9AF428" w14:textId="77777777" w:rsidTr="00800A92">
        <w:trPr>
          <w:trHeight w:val="20"/>
          <w:jc w:val="center"/>
        </w:trPr>
        <w:tc>
          <w:tcPr>
            <w:tcW w:w="10791" w:type="dxa"/>
            <w:gridSpan w:val="7"/>
          </w:tcPr>
          <w:p w14:paraId="019C2EFC" w14:textId="1F5225AA" w:rsidR="000D38E3" w:rsidRPr="00030F28" w:rsidRDefault="000D38E3" w:rsidP="000D38E3">
            <w:pPr>
              <w:jc w:val="both"/>
              <w:textAlignment w:val="baseline"/>
              <w:rPr>
                <w:rFonts w:ascii="Arial" w:hAnsi="Arial" w:cs="Arial"/>
                <w:b/>
                <w:sz w:val="22"/>
                <w:szCs w:val="22"/>
              </w:rPr>
            </w:pPr>
            <w:bookmarkStart w:id="60" w:name="_Hlk178945441"/>
            <w:r w:rsidRPr="00030F28">
              <w:rPr>
                <w:rFonts w:ascii="Arial" w:hAnsi="Arial" w:cs="Arial"/>
                <w:sz w:val="22"/>
                <w:szCs w:val="22"/>
              </w:rPr>
              <w:t>La Dirección Seccional de Administración Judicial de Cundinamarca - Amazonas solicitará a los oferentes el cumplimiento de los requisitos técnicos habilitantes</w:t>
            </w:r>
            <w:r w:rsidR="001637E5">
              <w:rPr>
                <w:rFonts w:ascii="Arial" w:hAnsi="Arial" w:cs="Arial"/>
                <w:sz w:val="22"/>
                <w:szCs w:val="22"/>
              </w:rPr>
              <w:t>.</w:t>
            </w:r>
          </w:p>
          <w:p w14:paraId="5FC3224E" w14:textId="77777777" w:rsidR="000D38E3" w:rsidRPr="00030F28" w:rsidRDefault="000D38E3" w:rsidP="000D38E3">
            <w:pPr>
              <w:jc w:val="both"/>
              <w:textAlignment w:val="baseline"/>
              <w:rPr>
                <w:rFonts w:ascii="Arial" w:hAnsi="Arial" w:cs="Arial"/>
                <w:sz w:val="22"/>
                <w:szCs w:val="22"/>
              </w:rPr>
            </w:pPr>
          </w:p>
          <w:p w14:paraId="5C080358" w14:textId="77777777" w:rsidR="000D38E3" w:rsidRPr="00030F28" w:rsidRDefault="000D38E3" w:rsidP="000D38E3">
            <w:pPr>
              <w:jc w:val="both"/>
              <w:rPr>
                <w:rFonts w:ascii="Arial" w:eastAsia="Arial" w:hAnsi="Arial" w:cs="Arial"/>
                <w:b/>
                <w:bCs/>
                <w:sz w:val="22"/>
                <w:szCs w:val="22"/>
                <w:lang w:eastAsia="en-US"/>
              </w:rPr>
            </w:pPr>
            <w:r w:rsidRPr="00030F28">
              <w:rPr>
                <w:rFonts w:ascii="Arial" w:eastAsia="Arial" w:hAnsi="Arial" w:cs="Arial"/>
                <w:b/>
                <w:bCs/>
                <w:sz w:val="22"/>
                <w:szCs w:val="22"/>
                <w:lang w:eastAsia="en-US"/>
              </w:rPr>
              <w:t>Experiencia Específica</w:t>
            </w:r>
          </w:p>
          <w:p w14:paraId="3A7539AF" w14:textId="77777777" w:rsidR="000D38E3" w:rsidRPr="00030F28" w:rsidRDefault="000D38E3" w:rsidP="000D38E3">
            <w:pPr>
              <w:jc w:val="both"/>
              <w:rPr>
                <w:rFonts w:ascii="Arial" w:eastAsia="Arial" w:hAnsi="Arial" w:cs="Arial"/>
                <w:b/>
                <w:bCs/>
                <w:sz w:val="22"/>
                <w:szCs w:val="22"/>
                <w:lang w:eastAsia="en-US"/>
              </w:rPr>
            </w:pPr>
          </w:p>
          <w:p w14:paraId="3E32CBEF" w14:textId="77777777" w:rsidR="000D38E3" w:rsidRDefault="000D38E3" w:rsidP="000D38E3">
            <w:pPr>
              <w:jc w:val="both"/>
              <w:rPr>
                <w:rFonts w:ascii="Arial" w:eastAsia="Verdana" w:hAnsi="Arial" w:cs="Arial"/>
                <w:sz w:val="22"/>
              </w:rPr>
            </w:pPr>
            <w:r w:rsidRPr="00030F28">
              <w:rPr>
                <w:rFonts w:ascii="Arial" w:eastAsia="Verdana" w:hAnsi="Arial" w:cs="Arial"/>
                <w:sz w:val="22"/>
              </w:rPr>
              <w:t>Para acreditar la experiencia, el proponente deberá presentar máximo una (1) certificación de contrato ejecutado y liquidado en cuyo objeto u alcance se relacione con la venta o suministro de combustible (Gasolina corriente, gasolina extra y Diesel). La certificación debe acreditar un presupuesto igual o superior al cien por ciento (100%) del presupuesto oficial, requisito que se verificará en salarios mensuales mínimos legales vigentes.</w:t>
            </w:r>
          </w:p>
          <w:p w14:paraId="3DC6761A" w14:textId="77777777" w:rsidR="000D38E3" w:rsidRPr="00030F28" w:rsidRDefault="000D38E3" w:rsidP="000D38E3">
            <w:pPr>
              <w:pStyle w:val="Prrafodelista"/>
              <w:rPr>
                <w:rFonts w:ascii="Verdana" w:hAnsi="Verdana" w:cs="Verdana"/>
                <w:color w:val="000000"/>
                <w:sz w:val="22"/>
                <w:lang w:val="es-CO"/>
              </w:rPr>
            </w:pPr>
          </w:p>
          <w:p w14:paraId="01AD9AF7" w14:textId="77777777" w:rsidR="000D38E3" w:rsidRPr="00030F28" w:rsidRDefault="000D38E3" w:rsidP="000D38E3">
            <w:pPr>
              <w:pStyle w:val="TableParagraph"/>
              <w:tabs>
                <w:tab w:val="left" w:pos="9781"/>
              </w:tabs>
              <w:ind w:left="2"/>
              <w:jc w:val="both"/>
              <w:rPr>
                <w:b/>
                <w:bCs/>
              </w:rPr>
            </w:pPr>
            <w:r w:rsidRPr="00030F28">
              <w:rPr>
                <w:b/>
                <w:bCs/>
              </w:rPr>
              <w:t>REQUISITOS DE LAS CERTIFICACIONES</w:t>
            </w:r>
          </w:p>
          <w:p w14:paraId="7C1EAF32" w14:textId="77777777" w:rsidR="000D38E3" w:rsidRPr="00030F28" w:rsidRDefault="000D38E3" w:rsidP="000D38E3">
            <w:pPr>
              <w:pStyle w:val="TableParagraph"/>
              <w:tabs>
                <w:tab w:val="left" w:pos="9781"/>
              </w:tabs>
              <w:ind w:left="2"/>
              <w:jc w:val="both"/>
              <w:rPr>
                <w:b/>
                <w:bCs/>
              </w:rPr>
            </w:pPr>
          </w:p>
          <w:p w14:paraId="40341D95" w14:textId="77777777" w:rsidR="000D38E3" w:rsidRPr="00030F28" w:rsidRDefault="000D38E3" w:rsidP="000D38E3">
            <w:pPr>
              <w:pStyle w:val="TableParagraph"/>
              <w:tabs>
                <w:tab w:val="left" w:pos="9781"/>
              </w:tabs>
              <w:jc w:val="both"/>
            </w:pPr>
            <w:r w:rsidRPr="00030F28">
              <w:t>La presentación de las certificaciones debe cumplir mínimo con los siguientes requisitos:</w:t>
            </w:r>
          </w:p>
          <w:p w14:paraId="34F55A06" w14:textId="77777777" w:rsidR="000D38E3" w:rsidRPr="00030F28" w:rsidRDefault="000D38E3" w:rsidP="00CC23E2">
            <w:pPr>
              <w:pStyle w:val="TableParagraph"/>
              <w:numPr>
                <w:ilvl w:val="0"/>
                <w:numId w:val="3"/>
              </w:numPr>
              <w:tabs>
                <w:tab w:val="left" w:pos="9781"/>
              </w:tabs>
              <w:jc w:val="both"/>
            </w:pPr>
            <w:r w:rsidRPr="00030F28">
              <w:t>Nombre o razón social del contratante.</w:t>
            </w:r>
          </w:p>
          <w:p w14:paraId="438B79D0" w14:textId="77777777" w:rsidR="000D38E3" w:rsidRPr="00030F28" w:rsidRDefault="000D38E3" w:rsidP="00CC23E2">
            <w:pPr>
              <w:pStyle w:val="TableParagraph"/>
              <w:numPr>
                <w:ilvl w:val="0"/>
                <w:numId w:val="3"/>
              </w:numPr>
              <w:tabs>
                <w:tab w:val="left" w:pos="9781"/>
              </w:tabs>
              <w:jc w:val="both"/>
            </w:pPr>
            <w:r w:rsidRPr="00030F28">
              <w:t xml:space="preserve">Nombre o razón social del contratista. </w:t>
            </w:r>
          </w:p>
          <w:p w14:paraId="58CCEE0A" w14:textId="77777777" w:rsidR="000D38E3" w:rsidRPr="00030F28" w:rsidRDefault="000D38E3" w:rsidP="00CC23E2">
            <w:pPr>
              <w:pStyle w:val="TableParagraph"/>
              <w:numPr>
                <w:ilvl w:val="0"/>
                <w:numId w:val="3"/>
              </w:numPr>
              <w:tabs>
                <w:tab w:val="left" w:pos="9781"/>
              </w:tabs>
              <w:jc w:val="both"/>
            </w:pPr>
            <w:r w:rsidRPr="00030F28">
              <w:t xml:space="preserve">Objeto del contrato o actividades relacionadas con el objeto a contratar. </w:t>
            </w:r>
          </w:p>
          <w:p w14:paraId="48D4C86E" w14:textId="77777777" w:rsidR="000D38E3" w:rsidRPr="00030F28" w:rsidRDefault="000D38E3" w:rsidP="00CC23E2">
            <w:pPr>
              <w:pStyle w:val="TableParagraph"/>
              <w:numPr>
                <w:ilvl w:val="0"/>
                <w:numId w:val="3"/>
              </w:numPr>
              <w:tabs>
                <w:tab w:val="left" w:pos="9781"/>
              </w:tabs>
              <w:jc w:val="both"/>
            </w:pPr>
            <w:r w:rsidRPr="00030F28">
              <w:t>Fecha de emisión de la certificación.</w:t>
            </w:r>
          </w:p>
          <w:p w14:paraId="2619F2CA" w14:textId="77777777" w:rsidR="000D38E3" w:rsidRPr="00030F28" w:rsidRDefault="000D38E3" w:rsidP="00CC23E2">
            <w:pPr>
              <w:pStyle w:val="TableParagraph"/>
              <w:numPr>
                <w:ilvl w:val="0"/>
                <w:numId w:val="3"/>
              </w:numPr>
              <w:tabs>
                <w:tab w:val="left" w:pos="9781"/>
              </w:tabs>
              <w:jc w:val="both"/>
            </w:pPr>
            <w:r w:rsidRPr="00030F28">
              <w:t>Fecha de inicio del contrato.</w:t>
            </w:r>
          </w:p>
          <w:p w14:paraId="4C83E628" w14:textId="77777777" w:rsidR="000D38E3" w:rsidRPr="00030F28" w:rsidRDefault="000D38E3" w:rsidP="00CC23E2">
            <w:pPr>
              <w:pStyle w:val="TableParagraph"/>
              <w:numPr>
                <w:ilvl w:val="0"/>
                <w:numId w:val="3"/>
              </w:numPr>
              <w:tabs>
                <w:tab w:val="left" w:pos="9781"/>
              </w:tabs>
              <w:jc w:val="both"/>
            </w:pPr>
            <w:r w:rsidRPr="00030F28">
              <w:t xml:space="preserve">Fecha de terminación del contrato. </w:t>
            </w:r>
          </w:p>
          <w:p w14:paraId="7B215DE6" w14:textId="77777777" w:rsidR="000D38E3" w:rsidRPr="00030F28" w:rsidRDefault="000D38E3" w:rsidP="00CC23E2">
            <w:pPr>
              <w:pStyle w:val="TableParagraph"/>
              <w:numPr>
                <w:ilvl w:val="0"/>
                <w:numId w:val="3"/>
              </w:numPr>
              <w:tabs>
                <w:tab w:val="left" w:pos="9781"/>
              </w:tabs>
              <w:jc w:val="both"/>
            </w:pPr>
            <w:r w:rsidRPr="00030F28">
              <w:t>Valor del contrato.</w:t>
            </w:r>
          </w:p>
          <w:p w14:paraId="4A1C4ACC" w14:textId="77777777" w:rsidR="000D38E3" w:rsidRPr="00030F28" w:rsidRDefault="000D38E3" w:rsidP="00CC23E2">
            <w:pPr>
              <w:pStyle w:val="TableParagraph"/>
              <w:numPr>
                <w:ilvl w:val="0"/>
                <w:numId w:val="3"/>
              </w:numPr>
              <w:tabs>
                <w:tab w:val="left" w:pos="9781"/>
              </w:tabs>
              <w:ind w:right="56"/>
              <w:jc w:val="both"/>
            </w:pPr>
            <w:r w:rsidRPr="00030F28">
              <w:t>Nombre, firma, cargo, de la persona que expide la certificación.</w:t>
            </w:r>
          </w:p>
          <w:p w14:paraId="3A6E52E5" w14:textId="77777777" w:rsidR="000D38E3" w:rsidRPr="00030F28" w:rsidRDefault="000D38E3" w:rsidP="00CC23E2">
            <w:pPr>
              <w:pStyle w:val="TableParagraph"/>
              <w:numPr>
                <w:ilvl w:val="0"/>
                <w:numId w:val="3"/>
              </w:numPr>
              <w:tabs>
                <w:tab w:val="left" w:pos="9781"/>
              </w:tabs>
              <w:ind w:right="56"/>
              <w:jc w:val="both"/>
            </w:pPr>
            <w:r w:rsidRPr="00030F28">
              <w:t>Dirección o correo electrónico o teléfono de la empresa o entidad contratante.</w:t>
            </w:r>
          </w:p>
          <w:p w14:paraId="356EEC6A" w14:textId="77777777" w:rsidR="000D38E3" w:rsidRPr="00030F28" w:rsidRDefault="000D38E3" w:rsidP="000D38E3">
            <w:pPr>
              <w:pStyle w:val="TableParagraph"/>
              <w:tabs>
                <w:tab w:val="left" w:pos="9781"/>
              </w:tabs>
              <w:jc w:val="both"/>
            </w:pPr>
          </w:p>
          <w:p w14:paraId="7B707472" w14:textId="77777777" w:rsidR="000D38E3" w:rsidRPr="00030F28" w:rsidRDefault="000D38E3" w:rsidP="000D38E3">
            <w:pPr>
              <w:pStyle w:val="TableParagraph"/>
              <w:tabs>
                <w:tab w:val="left" w:pos="9781"/>
              </w:tabs>
              <w:jc w:val="both"/>
            </w:pPr>
            <w:r w:rsidRPr="00030F28">
              <w:t>No se tendrán en cuenta los documentos que presenten tachaduras, raspaduras, enmendaduras, información no consistente y/o inexactitudes. Las certificaciones deben estar suscritas por quien tenga la facultad para hacerlo.</w:t>
            </w:r>
          </w:p>
          <w:p w14:paraId="243046BB" w14:textId="77777777" w:rsidR="000D38E3" w:rsidRPr="00030F28" w:rsidRDefault="000D38E3" w:rsidP="000D38E3">
            <w:pPr>
              <w:pStyle w:val="TableParagraph"/>
              <w:tabs>
                <w:tab w:val="left" w:pos="9781"/>
              </w:tabs>
              <w:jc w:val="both"/>
            </w:pPr>
            <w:bookmarkStart w:id="61" w:name="_Hlk112420152"/>
          </w:p>
          <w:bookmarkEnd w:id="61"/>
          <w:p w14:paraId="6B163D96" w14:textId="77777777" w:rsidR="000D38E3" w:rsidRPr="00030F28" w:rsidRDefault="000D38E3" w:rsidP="000D38E3">
            <w:pPr>
              <w:pStyle w:val="TableParagraph"/>
              <w:tabs>
                <w:tab w:val="left" w:pos="9781"/>
              </w:tabs>
              <w:jc w:val="both"/>
            </w:pPr>
            <w:r w:rsidRPr="00030F28">
              <w:t>Todo oferente nacional o extranjero relacionará y certificará la experiencia exigida en este proceso. Cualquier experiencia obtenida en el extranjero, se comprobará con el documento equivalente en el país respectivo, que llene los requisitos establecidos en los requisitos técnicos habilitantes.</w:t>
            </w:r>
          </w:p>
          <w:p w14:paraId="4F459289" w14:textId="77777777" w:rsidR="000D38E3" w:rsidRPr="00030F28" w:rsidRDefault="000D38E3" w:rsidP="000D38E3">
            <w:pPr>
              <w:pStyle w:val="TableParagraph"/>
              <w:tabs>
                <w:tab w:val="left" w:pos="9781"/>
              </w:tabs>
              <w:jc w:val="both"/>
            </w:pPr>
          </w:p>
          <w:p w14:paraId="3B13731A" w14:textId="0666319E" w:rsidR="000D38E3" w:rsidRDefault="000D38E3" w:rsidP="000D38E3">
            <w:pPr>
              <w:pStyle w:val="TableParagraph"/>
              <w:tabs>
                <w:tab w:val="left" w:pos="9781"/>
              </w:tabs>
              <w:jc w:val="both"/>
            </w:pPr>
            <w:r w:rsidRPr="00030F28">
              <w:t xml:space="preserve">La Entidad Estatal tendrá en cuenta los siguientes aspectos para analizar la experiencia acreditada y que la misma sea válida como experiencia requerida: </w:t>
            </w:r>
          </w:p>
          <w:p w14:paraId="198A32BF" w14:textId="77777777" w:rsidR="00917BBE" w:rsidRPr="00030F28" w:rsidRDefault="00917BBE" w:rsidP="000D38E3">
            <w:pPr>
              <w:pStyle w:val="TableParagraph"/>
              <w:tabs>
                <w:tab w:val="left" w:pos="9781"/>
              </w:tabs>
              <w:jc w:val="both"/>
            </w:pPr>
          </w:p>
          <w:p w14:paraId="776B936C" w14:textId="77777777" w:rsidR="000D38E3" w:rsidRPr="00030F28" w:rsidRDefault="000D38E3" w:rsidP="00A06664">
            <w:pPr>
              <w:pStyle w:val="TableParagraph"/>
              <w:numPr>
                <w:ilvl w:val="0"/>
                <w:numId w:val="28"/>
              </w:numPr>
              <w:tabs>
                <w:tab w:val="left" w:pos="9781"/>
              </w:tabs>
              <w:jc w:val="both"/>
            </w:pPr>
            <w:r w:rsidRPr="00030F28">
              <w:t>Si el Proponente debe relacionar los contratos elegidos para acreditar la experiencia en el Formato - Experiencia.</w:t>
            </w:r>
          </w:p>
          <w:p w14:paraId="750389FF" w14:textId="77777777" w:rsidR="000D38E3" w:rsidRPr="00030F28" w:rsidRDefault="000D38E3" w:rsidP="00A06664">
            <w:pPr>
              <w:pStyle w:val="TableParagraph"/>
              <w:numPr>
                <w:ilvl w:val="0"/>
                <w:numId w:val="28"/>
              </w:numPr>
              <w:tabs>
                <w:tab w:val="left" w:pos="9781"/>
              </w:tabs>
              <w:jc w:val="both"/>
            </w:pPr>
            <w:r w:rsidRPr="00030F28">
              <w:t>Cuando el contrato que se aporte para la experiencia sea expedido por un particular, se deberá anexar además de la certificación, la copia del contrato con su respectiva factura de venta o documento equivalente.</w:t>
            </w:r>
          </w:p>
          <w:p w14:paraId="23D1EDE8" w14:textId="77777777" w:rsidR="000D38E3" w:rsidRPr="00030F28" w:rsidRDefault="000D38E3" w:rsidP="00A06664">
            <w:pPr>
              <w:pStyle w:val="TableParagraph"/>
              <w:numPr>
                <w:ilvl w:val="0"/>
                <w:numId w:val="28"/>
              </w:numPr>
              <w:tabs>
                <w:tab w:val="left" w:pos="9781"/>
              </w:tabs>
              <w:jc w:val="both"/>
            </w:pPr>
            <w:r w:rsidRPr="00030F28">
              <w:t xml:space="preserve">Tratándose de Proponentes Plurales se tendrá en cuenta lo siguiente: i) uno de los integrantes debe aportar como mínimo el cincuenta por ciento (50%) de la experiencia solicitada; </w:t>
            </w:r>
            <w:proofErr w:type="spellStart"/>
            <w:r w:rsidRPr="00030F28">
              <w:t>ii</w:t>
            </w:r>
            <w:proofErr w:type="spellEnd"/>
            <w:r w:rsidRPr="00030F28">
              <w:t xml:space="preserve">) los demás integrantes deben acreditar al menos el cinco por ciento (5%) de la experiencia solicitada; y </w:t>
            </w:r>
            <w:proofErr w:type="spellStart"/>
            <w:r w:rsidRPr="00030F28">
              <w:t>iii</w:t>
            </w:r>
            <w:proofErr w:type="spellEnd"/>
            <w:r w:rsidRPr="00030F28">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porcentajes que se validaran en el documento de constitución.</w:t>
            </w:r>
          </w:p>
          <w:p w14:paraId="47A090E8" w14:textId="77777777" w:rsidR="000D38E3" w:rsidRPr="00030F28" w:rsidRDefault="000D38E3" w:rsidP="00A06664">
            <w:pPr>
              <w:pStyle w:val="TableParagraph"/>
              <w:numPr>
                <w:ilvl w:val="0"/>
                <w:numId w:val="28"/>
              </w:numPr>
              <w:tabs>
                <w:tab w:val="left" w:pos="9781"/>
              </w:tabs>
              <w:jc w:val="both"/>
            </w:pPr>
            <w:r w:rsidRPr="00030F28">
              <w:t xml:space="preserve">En armonía con lo anterior, para cumplir el requisito previsto se solicitará la acreditación de longitudes, magnitudes, volúmenes y los SMMLV. </w:t>
            </w:r>
          </w:p>
          <w:p w14:paraId="75E3F3E3" w14:textId="77777777" w:rsidR="000D38E3" w:rsidRPr="00030F28" w:rsidRDefault="000D38E3" w:rsidP="00A06664">
            <w:pPr>
              <w:pStyle w:val="TableParagraph"/>
              <w:numPr>
                <w:ilvl w:val="0"/>
                <w:numId w:val="28"/>
              </w:numPr>
              <w:tabs>
                <w:tab w:val="left" w:pos="9781"/>
              </w:tabs>
              <w:jc w:val="both"/>
            </w:pPr>
            <w:r w:rsidRPr="00030F28">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451042FA" w14:textId="77777777" w:rsidR="000D38E3" w:rsidRPr="00030F28" w:rsidRDefault="000D38E3" w:rsidP="00A06664">
            <w:pPr>
              <w:pStyle w:val="TableParagraph"/>
              <w:numPr>
                <w:ilvl w:val="0"/>
                <w:numId w:val="28"/>
              </w:numPr>
              <w:tabs>
                <w:tab w:val="left" w:pos="9781"/>
              </w:tabs>
              <w:jc w:val="both"/>
            </w:pPr>
            <w:r w:rsidRPr="00030F28">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14:paraId="1458DF8D" w14:textId="77777777" w:rsidR="000D0028" w:rsidRDefault="000D0028" w:rsidP="00CC23E2">
            <w:pPr>
              <w:pStyle w:val="TableParagraph"/>
              <w:numPr>
                <w:ilvl w:val="0"/>
                <w:numId w:val="2"/>
              </w:numPr>
              <w:tabs>
                <w:tab w:val="left" w:pos="9781"/>
              </w:tabs>
              <w:ind w:left="0"/>
              <w:jc w:val="both"/>
            </w:pPr>
          </w:p>
          <w:p w14:paraId="1BE63FDF" w14:textId="3CBF5CD3" w:rsidR="000D38E3" w:rsidRPr="00030F28" w:rsidRDefault="000D38E3" w:rsidP="00CC23E2">
            <w:pPr>
              <w:pStyle w:val="TableParagraph"/>
              <w:numPr>
                <w:ilvl w:val="0"/>
                <w:numId w:val="2"/>
              </w:numPr>
              <w:tabs>
                <w:tab w:val="left" w:pos="9781"/>
              </w:tabs>
              <w:ind w:left="0"/>
              <w:jc w:val="both"/>
            </w:pPr>
            <w:r w:rsidRPr="00030F28">
              <w:t>Cuando las certificaciones anexadas no se ajusten a los requisitos establecidos o no se pueda establecer claramente el cumplimiento del contrato por parte del proponente, la evaluación de la experiencia específica será “NO CUMPLE”. En todo caso, se podrá subsanar si no cumple con el requisito exigido.</w:t>
            </w:r>
          </w:p>
          <w:p w14:paraId="6B2D19B0" w14:textId="77777777" w:rsidR="000D38E3" w:rsidRPr="00030F28" w:rsidRDefault="000D38E3" w:rsidP="000D38E3">
            <w:pPr>
              <w:pStyle w:val="Prrafodelista"/>
              <w:tabs>
                <w:tab w:val="left" w:pos="9781"/>
              </w:tabs>
              <w:rPr>
                <w:rFonts w:ascii="Arial" w:hAnsi="Arial" w:cs="Arial"/>
                <w:sz w:val="22"/>
                <w:szCs w:val="22"/>
              </w:rPr>
            </w:pPr>
          </w:p>
          <w:p w14:paraId="3C3F604F" w14:textId="77777777" w:rsidR="000D38E3" w:rsidRPr="00030F28" w:rsidRDefault="000D38E3" w:rsidP="00CC23E2">
            <w:pPr>
              <w:pStyle w:val="TableParagraph"/>
              <w:numPr>
                <w:ilvl w:val="0"/>
                <w:numId w:val="2"/>
              </w:numPr>
              <w:tabs>
                <w:tab w:val="left" w:pos="9781"/>
              </w:tabs>
              <w:ind w:left="0"/>
              <w:jc w:val="both"/>
            </w:pPr>
            <w:r w:rsidRPr="00030F28">
              <w:t>Para acreditar la experiencia, deben aportar:</w:t>
            </w:r>
          </w:p>
          <w:p w14:paraId="568AFC68" w14:textId="77777777" w:rsidR="000D38E3" w:rsidRPr="00030F28" w:rsidRDefault="000D38E3" w:rsidP="00CC23E2">
            <w:pPr>
              <w:pStyle w:val="Prrafodelista"/>
              <w:widowControl w:val="0"/>
              <w:numPr>
                <w:ilvl w:val="0"/>
                <w:numId w:val="4"/>
              </w:numPr>
              <w:tabs>
                <w:tab w:val="left" w:pos="9781"/>
              </w:tabs>
              <w:suppressAutoHyphens w:val="0"/>
              <w:autoSpaceDE w:val="0"/>
              <w:autoSpaceDN w:val="0"/>
              <w:ind w:left="680"/>
              <w:jc w:val="both"/>
              <w:rPr>
                <w:rFonts w:ascii="Arial" w:hAnsi="Arial" w:cs="Arial"/>
                <w:sz w:val="22"/>
                <w:szCs w:val="22"/>
              </w:rPr>
            </w:pPr>
            <w:r w:rsidRPr="00030F28">
              <w:rPr>
                <w:rFonts w:ascii="Arial" w:hAnsi="Arial" w:cs="Arial"/>
                <w:sz w:val="22"/>
                <w:szCs w:val="22"/>
              </w:rPr>
              <w:t>Una certificación accionaria donde se demuestre la participación de la persona que cuenta con la experiencia a certificar por la sociedad.</w:t>
            </w:r>
          </w:p>
          <w:p w14:paraId="2D01F6D4" w14:textId="77777777" w:rsidR="000D38E3" w:rsidRPr="00030F28" w:rsidRDefault="000D38E3" w:rsidP="00CC23E2">
            <w:pPr>
              <w:pStyle w:val="Prrafodelista"/>
              <w:widowControl w:val="0"/>
              <w:numPr>
                <w:ilvl w:val="0"/>
                <w:numId w:val="4"/>
              </w:numPr>
              <w:tabs>
                <w:tab w:val="left" w:pos="9781"/>
              </w:tabs>
              <w:suppressAutoHyphens w:val="0"/>
              <w:autoSpaceDE w:val="0"/>
              <w:autoSpaceDN w:val="0"/>
              <w:ind w:left="680"/>
              <w:jc w:val="both"/>
              <w:rPr>
                <w:rFonts w:ascii="Arial" w:hAnsi="Arial" w:cs="Arial"/>
                <w:sz w:val="22"/>
                <w:szCs w:val="22"/>
              </w:rPr>
            </w:pPr>
            <w:r w:rsidRPr="00030F28">
              <w:rPr>
                <w:rFonts w:ascii="Arial" w:hAnsi="Arial" w:cs="Arial"/>
                <w:sz w:val="22"/>
                <w:szCs w:val="22"/>
              </w:rPr>
              <w:t>Certificación expedida por el tercero que recibió el bien, obra o servicio en donde conste que el contrato se encuentra ejecutado, la identificación de las partes, el valor del contrato expresado en salarios mínimos mensuales legales vigentes (SMMLV) a la fecha de terminación del contrato, los bienes y servicios que se pretenden acreditar.</w:t>
            </w:r>
          </w:p>
          <w:p w14:paraId="3F66DCB6" w14:textId="77777777" w:rsidR="000D38E3" w:rsidRPr="00030F28" w:rsidRDefault="000D38E3" w:rsidP="00CC23E2">
            <w:pPr>
              <w:pStyle w:val="Prrafodelista"/>
              <w:widowControl w:val="0"/>
              <w:numPr>
                <w:ilvl w:val="0"/>
                <w:numId w:val="4"/>
              </w:numPr>
              <w:tabs>
                <w:tab w:val="left" w:pos="9781"/>
              </w:tabs>
              <w:suppressAutoHyphens w:val="0"/>
              <w:autoSpaceDE w:val="0"/>
              <w:autoSpaceDN w:val="0"/>
              <w:ind w:left="680"/>
              <w:jc w:val="both"/>
              <w:rPr>
                <w:rFonts w:ascii="Arial" w:hAnsi="Arial" w:cs="Arial"/>
                <w:sz w:val="22"/>
                <w:szCs w:val="22"/>
              </w:rPr>
            </w:pPr>
            <w:r w:rsidRPr="00030F28">
              <w:rPr>
                <w:rFonts w:ascii="Arial" w:hAnsi="Arial" w:cs="Arial"/>
                <w:sz w:val="22"/>
                <w:szCs w:val="22"/>
              </w:rPr>
              <w:t>En los casos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el Proponente Plural solo podrá avalársele una misma experiencia una sola vez.</w:t>
            </w:r>
          </w:p>
          <w:p w14:paraId="682E06B6" w14:textId="77777777" w:rsidR="000D38E3" w:rsidRPr="00030F28" w:rsidRDefault="000D38E3" w:rsidP="00CC23E2">
            <w:pPr>
              <w:pStyle w:val="Lista"/>
              <w:numPr>
                <w:ilvl w:val="0"/>
                <w:numId w:val="4"/>
              </w:numPr>
              <w:ind w:left="680"/>
              <w:rPr>
                <w:rFonts w:ascii="Arial" w:hAnsi="Arial" w:cs="Arial"/>
                <w:sz w:val="22"/>
                <w:szCs w:val="22"/>
                <w:lang w:val="es-ES"/>
              </w:rPr>
            </w:pPr>
            <w:r w:rsidRPr="00030F28">
              <w:rPr>
                <w:rFonts w:ascii="Arial" w:hAnsi="Arial" w:cs="Arial"/>
                <w:sz w:val="22"/>
                <w:szCs w:val="22"/>
                <w:lang w:val="es-ES"/>
              </w:rPr>
              <w:t>Para efectos de acreditar la experiencia de uno de los socios, dicha condición se debe mantener para el momento del cierre, la cual se verificará a través de la certificación accionaria.</w:t>
            </w:r>
          </w:p>
          <w:p w14:paraId="48C450BA" w14:textId="77777777" w:rsidR="000D38E3" w:rsidRPr="00030F28" w:rsidRDefault="000D38E3" w:rsidP="000D38E3">
            <w:pPr>
              <w:pStyle w:val="TableParagraph"/>
              <w:tabs>
                <w:tab w:val="left" w:pos="9781"/>
              </w:tabs>
              <w:jc w:val="both"/>
            </w:pPr>
          </w:p>
          <w:p w14:paraId="2E59DCE4" w14:textId="77777777" w:rsidR="000D38E3" w:rsidRDefault="000D38E3" w:rsidP="000D38E3">
            <w:pPr>
              <w:pStyle w:val="TableParagraph"/>
              <w:tabs>
                <w:tab w:val="left" w:pos="9781"/>
              </w:tabs>
              <w:jc w:val="both"/>
            </w:pPr>
            <w:r w:rsidRPr="00030F28">
              <w:t xml:space="preserve">En el caso que el proponente o alguno de sus integrantes, tratándose de contratos que hayan sido ejecutados como integrante de una figura asociativa, la Entidad solo tendrá en cuenta los SMMLV acreditados, de acuerdo con el porcentaje de participación que le correspondió dentro de esa figura asociativa al integrante que pretenda hacerla valer en el presente proceso. </w:t>
            </w:r>
          </w:p>
          <w:p w14:paraId="487BF131" w14:textId="77777777" w:rsidR="000D38E3" w:rsidRPr="00030F28" w:rsidRDefault="000D38E3" w:rsidP="000D38E3">
            <w:pPr>
              <w:pStyle w:val="TableParagraph"/>
              <w:tabs>
                <w:tab w:val="left" w:pos="9781"/>
              </w:tabs>
              <w:jc w:val="both"/>
            </w:pPr>
          </w:p>
          <w:p w14:paraId="55E0C0E3" w14:textId="77777777" w:rsidR="000D38E3" w:rsidRPr="00030F28" w:rsidRDefault="000D38E3" w:rsidP="000D38E3">
            <w:pPr>
              <w:pStyle w:val="TableParagraph"/>
              <w:tabs>
                <w:tab w:val="left" w:pos="9781"/>
              </w:tabs>
              <w:jc w:val="both"/>
            </w:pPr>
            <w:r w:rsidRPr="00030F28">
              <w:t>Para los Consorcios o Uniones Temporales, la experiencia habilitante será la sumatoria de la experiencia de sus integrantes. 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2A54A75F" w14:textId="77777777" w:rsidR="000D38E3" w:rsidRPr="00030F28" w:rsidRDefault="000D38E3" w:rsidP="000D38E3">
            <w:pPr>
              <w:pStyle w:val="TableParagraph"/>
              <w:tabs>
                <w:tab w:val="left" w:pos="9781"/>
              </w:tabs>
              <w:jc w:val="both"/>
            </w:pPr>
          </w:p>
          <w:p w14:paraId="0CA5B85D" w14:textId="77777777" w:rsidR="000D38E3" w:rsidRPr="00030F28" w:rsidRDefault="000D38E3" w:rsidP="000D38E3">
            <w:pPr>
              <w:jc w:val="both"/>
              <w:rPr>
                <w:rFonts w:ascii="Arial" w:eastAsia="Arial" w:hAnsi="Arial" w:cs="Arial"/>
                <w:bCs/>
                <w:sz w:val="22"/>
                <w:szCs w:val="22"/>
                <w:lang w:eastAsia="en-US"/>
              </w:rPr>
            </w:pPr>
            <w:r w:rsidRPr="00030F28">
              <w:rPr>
                <w:rFonts w:ascii="Arial" w:eastAsia="Arial" w:hAnsi="Arial" w:cs="Arial"/>
                <w:b/>
                <w:bCs/>
                <w:sz w:val="22"/>
                <w:szCs w:val="22"/>
                <w:lang w:eastAsia="en-US"/>
              </w:rPr>
              <w:t>NOTA 1:</w:t>
            </w:r>
            <w:r w:rsidRPr="00030F28">
              <w:rPr>
                <w:rFonts w:ascii="Arial" w:eastAsia="Arial" w:hAnsi="Arial" w:cs="Arial"/>
                <w:bCs/>
                <w:sz w:val="22"/>
                <w:szCs w:val="22"/>
                <w:lang w:eastAsia="en-US"/>
              </w:rPr>
              <w:t xml:space="preserve"> En caso de no contar con la certificación o se requiera su aclaración, se deberán anexar copia del contrato, documentos contractuales y acta de liquidación o de recibo final, con la información antes señalada.</w:t>
            </w:r>
          </w:p>
          <w:p w14:paraId="4C9E7AE3" w14:textId="77777777" w:rsidR="000D38E3" w:rsidRPr="00030F28" w:rsidRDefault="000D38E3" w:rsidP="000D38E3">
            <w:pPr>
              <w:pStyle w:val="TableParagraph"/>
              <w:tabs>
                <w:tab w:val="left" w:pos="9781"/>
              </w:tabs>
              <w:jc w:val="both"/>
              <w:rPr>
                <w:b/>
                <w:bCs/>
              </w:rPr>
            </w:pPr>
          </w:p>
          <w:p w14:paraId="76DD2BA8" w14:textId="77777777" w:rsidR="000D38E3" w:rsidRPr="00030F28" w:rsidRDefault="000D38E3" w:rsidP="000D38E3">
            <w:pPr>
              <w:pStyle w:val="TableParagraph"/>
              <w:tabs>
                <w:tab w:val="left" w:pos="9781"/>
              </w:tabs>
              <w:jc w:val="both"/>
            </w:pPr>
            <w:r w:rsidRPr="00030F28">
              <w:rPr>
                <w:b/>
                <w:bCs/>
              </w:rPr>
              <w:t xml:space="preserve">NOTA 2: </w:t>
            </w:r>
            <w:r w:rsidRPr="00030F28">
              <w:rPr>
                <w:bCs/>
              </w:rPr>
              <w:t>La Dirección Seccional de Administración Judicial de Cundinamarca - Amazonas solicitará las aclaraciones, información y soportes necesarios para verificar la información presentada y el proponente debe entregarla hasta el término de traslado del informe de evaluación señalado en el cronograma del proceso.</w:t>
            </w:r>
          </w:p>
          <w:p w14:paraId="1DE0BA07" w14:textId="77777777" w:rsidR="000D38E3" w:rsidRPr="00030F28" w:rsidRDefault="000D38E3" w:rsidP="000D38E3">
            <w:pPr>
              <w:pStyle w:val="TableParagraph"/>
              <w:tabs>
                <w:tab w:val="left" w:pos="9781"/>
              </w:tabs>
              <w:jc w:val="both"/>
            </w:pPr>
          </w:p>
          <w:p w14:paraId="514D6AE5" w14:textId="77777777" w:rsidR="000D38E3" w:rsidRPr="00030F28" w:rsidRDefault="000D38E3" w:rsidP="000D38E3">
            <w:pPr>
              <w:pStyle w:val="TableParagraph"/>
              <w:tabs>
                <w:tab w:val="left" w:pos="9781"/>
              </w:tabs>
              <w:jc w:val="both"/>
            </w:pPr>
            <w:r w:rsidRPr="00030F28">
              <w:rPr>
                <w:b/>
                <w:bCs/>
              </w:rPr>
              <w:t xml:space="preserve">NOTA 3: </w:t>
            </w:r>
            <w:bookmarkStart w:id="62" w:name="_Hlk172299031"/>
            <w:r w:rsidRPr="00030F28">
              <w:t>Cuando el oferente presente certificaciones sobre contratos realizados con el Consejo Superior de la Judicatura, son válidos los datos de los contratos que reposen en los archivos de la Entidad, sin que signifique una mejora de la propuesta del oferente, conforme a lo previsto en los Decretos 2150 de 1995 y 019 de 2012. El contratista deberá dejar constancia expresa en la propuesta.</w:t>
            </w:r>
            <w:bookmarkEnd w:id="62"/>
          </w:p>
          <w:p w14:paraId="220AB08E" w14:textId="77777777" w:rsidR="000D38E3" w:rsidRPr="00030F28" w:rsidRDefault="000D38E3" w:rsidP="000D38E3">
            <w:pPr>
              <w:pStyle w:val="TableParagraph"/>
              <w:tabs>
                <w:tab w:val="left" w:pos="9781"/>
              </w:tabs>
              <w:jc w:val="both"/>
            </w:pPr>
          </w:p>
          <w:p w14:paraId="0F23F781" w14:textId="77777777" w:rsidR="000D38E3" w:rsidRPr="00030F28" w:rsidRDefault="000D38E3" w:rsidP="000D38E3">
            <w:pPr>
              <w:pStyle w:val="TableParagraph"/>
              <w:tabs>
                <w:tab w:val="left" w:pos="9781"/>
              </w:tabs>
              <w:jc w:val="both"/>
            </w:pPr>
            <w:r w:rsidRPr="00030F28">
              <w:t xml:space="preserve">El deber de subsanar los requisitos habilitantes es exclusivo del proponente. Si el proponente acredita los requisitos exigidos en este numeral se considera como “CUMPLE” y no se otorga puntaje ya que es un requisito habilitante. </w:t>
            </w:r>
          </w:p>
          <w:p w14:paraId="71DAC103" w14:textId="77777777" w:rsidR="000D38E3" w:rsidRPr="00030F28" w:rsidRDefault="000D38E3" w:rsidP="000D38E3">
            <w:pPr>
              <w:pStyle w:val="TableParagraph"/>
              <w:tabs>
                <w:tab w:val="left" w:pos="9781"/>
              </w:tabs>
              <w:jc w:val="both"/>
            </w:pPr>
          </w:p>
          <w:p w14:paraId="702B9649" w14:textId="77777777" w:rsidR="000D38E3" w:rsidRPr="00030F28" w:rsidRDefault="000D38E3" w:rsidP="000D0028">
            <w:pPr>
              <w:pStyle w:val="TableParagraph"/>
              <w:tabs>
                <w:tab w:val="left" w:pos="9781"/>
              </w:tabs>
              <w:jc w:val="both"/>
            </w:pPr>
            <w:r w:rsidRPr="00030F28">
              <w:t>En caso de que no se acrediten los requisitos de este numeral la propuesta se considera como “NO CUMPLE”.</w:t>
            </w:r>
          </w:p>
          <w:p w14:paraId="533154A5" w14:textId="77777777" w:rsidR="000D38E3" w:rsidRPr="00030F28" w:rsidRDefault="000D38E3" w:rsidP="000D0028">
            <w:pPr>
              <w:jc w:val="both"/>
              <w:textAlignment w:val="baseline"/>
              <w:rPr>
                <w:rFonts w:ascii="Arial" w:hAnsi="Arial" w:cs="Arial"/>
                <w:sz w:val="22"/>
                <w:szCs w:val="22"/>
              </w:rPr>
            </w:pPr>
          </w:p>
          <w:p w14:paraId="26892DF6" w14:textId="77777777" w:rsidR="000D38E3" w:rsidRPr="00030F28" w:rsidRDefault="000D38E3" w:rsidP="000D0028">
            <w:pPr>
              <w:jc w:val="both"/>
              <w:textAlignment w:val="baseline"/>
              <w:rPr>
                <w:rFonts w:ascii="Arial" w:hAnsi="Arial" w:cs="Arial"/>
                <w:sz w:val="22"/>
                <w:szCs w:val="22"/>
              </w:rPr>
            </w:pPr>
            <w:r w:rsidRPr="00030F28">
              <w:rPr>
                <w:rFonts w:ascii="Arial" w:hAnsi="Arial" w:cs="Arial"/>
                <w:sz w:val="22"/>
                <w:szCs w:val="22"/>
              </w:rPr>
              <w:t>Todos los documentos exigidos en el presente capítulo son habilitantes, no otorgan puntaje y por lo tanto SON SUBSANABLES. </w:t>
            </w:r>
          </w:p>
          <w:p w14:paraId="77B4FF0B" w14:textId="77777777" w:rsidR="000D38E3" w:rsidRPr="00030F28" w:rsidRDefault="000D38E3" w:rsidP="000D0028">
            <w:pPr>
              <w:jc w:val="both"/>
              <w:textAlignment w:val="baseline"/>
              <w:rPr>
                <w:rFonts w:ascii="Arial" w:hAnsi="Arial" w:cs="Arial"/>
                <w:sz w:val="22"/>
                <w:szCs w:val="22"/>
              </w:rPr>
            </w:pPr>
          </w:p>
          <w:p w14:paraId="75A9508A" w14:textId="77777777" w:rsidR="000D38E3" w:rsidRPr="00030F28" w:rsidRDefault="000D38E3" w:rsidP="000D0028">
            <w:pPr>
              <w:jc w:val="both"/>
              <w:textAlignment w:val="baseline"/>
              <w:rPr>
                <w:rFonts w:ascii="Arial" w:hAnsi="Arial" w:cs="Arial"/>
                <w:b/>
                <w:bCs/>
                <w:sz w:val="22"/>
                <w:szCs w:val="22"/>
              </w:rPr>
            </w:pPr>
            <w:r w:rsidRPr="00030F28">
              <w:rPr>
                <w:rFonts w:ascii="Arial" w:hAnsi="Arial" w:cs="Arial"/>
                <w:b/>
                <w:bCs/>
                <w:sz w:val="22"/>
                <w:szCs w:val="22"/>
              </w:rPr>
              <w:t xml:space="preserve">CRITERIOS DIFERENCIALES EN FAVOR DE LAS MIPYME PARA ACREDITAR LA EXPERIENCIA </w:t>
            </w:r>
          </w:p>
          <w:p w14:paraId="7B83AE99" w14:textId="77777777" w:rsidR="000D38E3" w:rsidRPr="00030F28" w:rsidRDefault="000D38E3" w:rsidP="000D0028">
            <w:pPr>
              <w:ind w:right="758"/>
              <w:jc w:val="both"/>
              <w:rPr>
                <w:rFonts w:ascii="Arial" w:hAnsi="Arial" w:cs="Arial"/>
                <w:b/>
                <w:bCs/>
                <w:sz w:val="22"/>
                <w:szCs w:val="22"/>
              </w:rPr>
            </w:pPr>
          </w:p>
          <w:p w14:paraId="05CE1627" w14:textId="77777777" w:rsidR="000D38E3" w:rsidRPr="00030F28" w:rsidRDefault="000D38E3" w:rsidP="00A06664">
            <w:pPr>
              <w:pStyle w:val="Prrafodelista"/>
              <w:numPr>
                <w:ilvl w:val="2"/>
                <w:numId w:val="27"/>
              </w:numPr>
              <w:ind w:left="293"/>
              <w:contextualSpacing w:val="0"/>
              <w:jc w:val="both"/>
              <w:textAlignment w:val="baseline"/>
              <w:rPr>
                <w:rFonts w:ascii="Arial" w:hAnsi="Arial" w:cs="Arial"/>
                <w:b/>
                <w:bCs/>
                <w:color w:val="000000"/>
                <w:sz w:val="22"/>
                <w:szCs w:val="22"/>
              </w:rPr>
            </w:pPr>
            <w:r w:rsidRPr="00030F28">
              <w:rPr>
                <w:rFonts w:ascii="Arial" w:hAnsi="Arial" w:cs="Arial"/>
                <w:b/>
                <w:bCs/>
                <w:color w:val="000000"/>
                <w:sz w:val="22"/>
                <w:szCs w:val="22"/>
              </w:rPr>
              <w:t xml:space="preserve">EMPRESAS QUE CUMPLEN LA CONDICIÓN DE EMPRENDIMIENTOS Y EMPRESAS DE MUJERES O DE MIPYME DOMICILIADAS EN COLOMBIA </w:t>
            </w:r>
          </w:p>
          <w:p w14:paraId="4E347F4E" w14:textId="77777777" w:rsidR="000D38E3" w:rsidRPr="00030F28" w:rsidRDefault="000D38E3" w:rsidP="000D0028">
            <w:pPr>
              <w:jc w:val="both"/>
              <w:textAlignment w:val="baseline"/>
              <w:rPr>
                <w:rFonts w:ascii="Arial" w:hAnsi="Arial" w:cs="Arial"/>
                <w:color w:val="000000"/>
                <w:sz w:val="22"/>
                <w:szCs w:val="22"/>
              </w:rPr>
            </w:pPr>
          </w:p>
          <w:p w14:paraId="4F04A276" w14:textId="77777777" w:rsidR="000D38E3" w:rsidRPr="00030F28" w:rsidRDefault="000D38E3" w:rsidP="000D0028">
            <w:pPr>
              <w:jc w:val="both"/>
              <w:textAlignment w:val="baseline"/>
              <w:rPr>
                <w:rFonts w:ascii="Arial" w:hAnsi="Arial" w:cs="Arial"/>
                <w:color w:val="000000"/>
                <w:sz w:val="22"/>
                <w:szCs w:val="22"/>
              </w:rPr>
            </w:pPr>
            <w:r w:rsidRPr="00030F28">
              <w:rPr>
                <w:rFonts w:ascii="Arial" w:hAnsi="Arial" w:cs="Arial"/>
                <w:color w:val="000000"/>
                <w:sz w:val="22"/>
                <w:szCs w:val="22"/>
              </w:rPr>
              <w:t xml:space="preserve">De acuerdo con el artículo 2.2.1.2.4.2.18. de Decreto 1082 de 2015, modificado por el artículo 3, del Decreto 1860 de 2021, como criterio diferencial para las empresas que cumplen la condición de empresas de mujeres y/o la condición de </w:t>
            </w:r>
            <w:proofErr w:type="spellStart"/>
            <w:r w:rsidRPr="00030F28">
              <w:rPr>
                <w:rFonts w:ascii="Arial" w:hAnsi="Arial" w:cs="Arial"/>
                <w:color w:val="000000"/>
                <w:sz w:val="22"/>
                <w:szCs w:val="22"/>
              </w:rPr>
              <w:t>Mipyme</w:t>
            </w:r>
            <w:proofErr w:type="spellEnd"/>
            <w:r w:rsidRPr="00030F28">
              <w:rPr>
                <w:rFonts w:ascii="Arial" w:hAnsi="Arial" w:cs="Arial"/>
                <w:color w:val="000000"/>
                <w:sz w:val="22"/>
                <w:szCs w:val="22"/>
              </w:rPr>
              <w:t xml:space="preserve"> domiciliadas en Colombia, podrán acreditar el requisito de experiencia específica aportando hasta dos (2) </w:t>
            </w:r>
            <w:r w:rsidRPr="00030F28">
              <w:rPr>
                <w:rFonts w:ascii="Arial" w:hAnsi="Arial" w:cs="Arial"/>
                <w:sz w:val="22"/>
                <w:szCs w:val="22"/>
              </w:rPr>
              <w:t>certificaciones de contratos ejecutados y liquidados en cuyo objeto u alcance se relacione con la venta o suministro de combustible (Gasolina corriente, gasolina extra y Diesel). La certificación debe acreditar un presupuesto igual o superior al cien por ciento (100%) del presupuesto oficial, requisito que se verificará en salarios mensuales mínimos legales vigentes</w:t>
            </w:r>
            <w:r w:rsidRPr="00030F28">
              <w:rPr>
                <w:rFonts w:ascii="Arial" w:hAnsi="Arial" w:cs="Arial"/>
                <w:bCs/>
                <w:sz w:val="22"/>
                <w:szCs w:val="22"/>
              </w:rPr>
              <w:t>.</w:t>
            </w:r>
            <w:r w:rsidRPr="00030F28">
              <w:rPr>
                <w:rFonts w:ascii="Arial" w:hAnsi="Arial" w:cs="Arial"/>
                <w:color w:val="000000"/>
                <w:sz w:val="22"/>
                <w:szCs w:val="22"/>
              </w:rPr>
              <w:t xml:space="preserve"> </w:t>
            </w:r>
          </w:p>
          <w:p w14:paraId="7FD95B82" w14:textId="77777777" w:rsidR="000D38E3" w:rsidRDefault="000D38E3" w:rsidP="000D0028">
            <w:pPr>
              <w:jc w:val="both"/>
              <w:textAlignment w:val="baseline"/>
              <w:rPr>
                <w:rFonts w:ascii="Arial" w:hAnsi="Arial" w:cs="Arial"/>
                <w:color w:val="000000"/>
                <w:sz w:val="22"/>
                <w:szCs w:val="22"/>
              </w:rPr>
            </w:pPr>
          </w:p>
          <w:p w14:paraId="509897D7" w14:textId="77777777" w:rsidR="000D38E3" w:rsidRPr="00030F28" w:rsidRDefault="000D38E3" w:rsidP="000D0028">
            <w:pPr>
              <w:jc w:val="both"/>
              <w:textAlignment w:val="baseline"/>
              <w:rPr>
                <w:rFonts w:ascii="Arial" w:hAnsi="Arial" w:cs="Arial"/>
                <w:color w:val="000000"/>
                <w:sz w:val="22"/>
                <w:szCs w:val="22"/>
              </w:rPr>
            </w:pPr>
            <w:r w:rsidRPr="00030F28">
              <w:rPr>
                <w:rFonts w:ascii="Arial" w:hAnsi="Arial" w:cs="Arial"/>
                <w:color w:val="000000"/>
                <w:sz w:val="22"/>
                <w:szCs w:val="22"/>
              </w:rPr>
              <w:t xml:space="preserve">Para dar cumplimiento al requisito anterior en el caso de proponentes plurales se debe atender lo establecido en el parágrafo 2, del artículo 2.2.1.2.4.2.18 del Decreto 1082 de 2015, adicionado por el artículo 3, el cual señala: </w:t>
            </w:r>
            <w:r w:rsidRPr="00030F28">
              <w:rPr>
                <w:rFonts w:ascii="Arial" w:hAnsi="Arial" w:cs="Arial"/>
                <w:i/>
                <w:iCs/>
                <w:color w:val="000000"/>
                <w:sz w:val="22"/>
                <w:szCs w:val="22"/>
              </w:rPr>
              <w:t xml:space="preserve">“PARÁGRAFO 2. Tratándose de proponentes plurales, los criterios diferenciales y los puntajes adicionales solo se aplicarán si por lo menos uno de los integrantes acredita la calidad de </w:t>
            </w:r>
            <w:proofErr w:type="spellStart"/>
            <w:r w:rsidRPr="00030F28">
              <w:rPr>
                <w:rFonts w:ascii="Arial" w:hAnsi="Arial" w:cs="Arial"/>
                <w:i/>
                <w:iCs/>
                <w:color w:val="000000"/>
                <w:sz w:val="22"/>
                <w:szCs w:val="22"/>
              </w:rPr>
              <w:t>Mipyme</w:t>
            </w:r>
            <w:proofErr w:type="spellEnd"/>
            <w:r w:rsidRPr="00030F28">
              <w:rPr>
                <w:rFonts w:ascii="Arial" w:hAnsi="Arial" w:cs="Arial"/>
                <w:i/>
                <w:iCs/>
                <w:color w:val="000000"/>
                <w:sz w:val="22"/>
                <w:szCs w:val="22"/>
              </w:rPr>
              <w:t xml:space="preserve"> y tiene una participación igual o superior al diez por ciento (10%) en el consorcio o la unión temporal”</w:t>
            </w:r>
            <w:r w:rsidRPr="00030F28">
              <w:rPr>
                <w:rFonts w:ascii="Arial" w:hAnsi="Arial" w:cs="Arial"/>
                <w:color w:val="000000"/>
                <w:sz w:val="22"/>
                <w:szCs w:val="22"/>
              </w:rPr>
              <w:t xml:space="preserve">. </w:t>
            </w:r>
          </w:p>
          <w:p w14:paraId="0905F8A3" w14:textId="77777777" w:rsidR="000D38E3" w:rsidRPr="00030F28" w:rsidRDefault="000D38E3" w:rsidP="000D0028">
            <w:pPr>
              <w:jc w:val="both"/>
              <w:textAlignment w:val="baseline"/>
              <w:rPr>
                <w:rFonts w:ascii="Arial" w:hAnsi="Arial" w:cs="Arial"/>
                <w:color w:val="000000"/>
                <w:sz w:val="22"/>
                <w:szCs w:val="22"/>
              </w:rPr>
            </w:pPr>
          </w:p>
          <w:p w14:paraId="45203D69" w14:textId="689E6ECD" w:rsidR="000D38E3" w:rsidRDefault="000D38E3" w:rsidP="000D0028">
            <w:pPr>
              <w:pStyle w:val="TableParagraph"/>
              <w:tabs>
                <w:tab w:val="left" w:pos="9781"/>
              </w:tabs>
              <w:jc w:val="both"/>
              <w:rPr>
                <w:color w:val="000000"/>
              </w:rPr>
            </w:pPr>
            <w:r w:rsidRPr="00030F28">
              <w:rPr>
                <w:color w:val="000000"/>
              </w:rPr>
              <w:t xml:space="preserve">Para que el proponente acredite la calidad de </w:t>
            </w:r>
            <w:proofErr w:type="spellStart"/>
            <w:r w:rsidRPr="00030F28">
              <w:rPr>
                <w:color w:val="000000"/>
              </w:rPr>
              <w:t>Mipyme</w:t>
            </w:r>
            <w:proofErr w:type="spellEnd"/>
            <w:r w:rsidRPr="00030F28">
              <w:rPr>
                <w:color w:val="000000"/>
              </w:rPr>
              <w:t xml:space="preserve"> debe presentar diligenciado en debida forma el anexo “FORMATO – ACREDITACIÓN DE MYPIME” y aportar la documentación requerida en el artículo 2.2.1.2.4.2.4 del Decreto 1082 de 2015 modificado por el artículo 5 del Decreto 1860 de 2021.</w:t>
            </w:r>
          </w:p>
          <w:p w14:paraId="210D8C96" w14:textId="77777777" w:rsidR="000D0028" w:rsidRPr="00030F28" w:rsidRDefault="000D0028" w:rsidP="000D0028">
            <w:pPr>
              <w:pStyle w:val="TableParagraph"/>
              <w:tabs>
                <w:tab w:val="left" w:pos="9781"/>
              </w:tabs>
              <w:jc w:val="both"/>
              <w:rPr>
                <w:color w:val="000000"/>
              </w:rPr>
            </w:pPr>
          </w:p>
          <w:p w14:paraId="4A5ECBF5" w14:textId="7D05F679" w:rsidR="000D38E3" w:rsidRPr="00030F28" w:rsidRDefault="000D38E3" w:rsidP="000D0028">
            <w:pPr>
              <w:pStyle w:val="Ttulo3"/>
              <w:spacing w:before="0" w:after="0"/>
              <w:rPr>
                <w:rFonts w:ascii="Arial" w:hAnsi="Arial" w:cs="Arial"/>
                <w:b/>
                <w:bCs/>
                <w:i/>
                <w:iCs/>
                <w:color w:val="auto"/>
                <w:sz w:val="22"/>
                <w:szCs w:val="22"/>
              </w:rPr>
            </w:pPr>
            <w:bookmarkStart w:id="63" w:name="_Toc216429164"/>
            <w:bookmarkEnd w:id="60"/>
            <w:r w:rsidRPr="00030F28">
              <w:rPr>
                <w:rFonts w:ascii="Arial" w:hAnsi="Arial" w:cs="Arial"/>
                <w:b/>
                <w:bCs/>
                <w:color w:val="auto"/>
                <w:sz w:val="22"/>
                <w:szCs w:val="22"/>
              </w:rPr>
              <w:t>Para contratos entre particulares</w:t>
            </w:r>
            <w:bookmarkEnd w:id="63"/>
            <w:r w:rsidRPr="00030F28">
              <w:rPr>
                <w:rFonts w:ascii="Arial" w:hAnsi="Arial" w:cs="Arial"/>
                <w:b/>
                <w:bCs/>
                <w:color w:val="auto"/>
                <w:sz w:val="22"/>
                <w:szCs w:val="22"/>
              </w:rPr>
              <w:t>:</w:t>
            </w:r>
          </w:p>
          <w:p w14:paraId="7C22CCBB" w14:textId="77777777" w:rsidR="000D0028" w:rsidRDefault="000D0028" w:rsidP="000D0028">
            <w:pPr>
              <w:ind w:right="49" w:hanging="11"/>
              <w:jc w:val="both"/>
              <w:rPr>
                <w:rFonts w:ascii="Arial" w:eastAsia="Arial" w:hAnsi="Arial" w:cs="Arial"/>
                <w:sz w:val="22"/>
                <w:lang w:eastAsia="es-ES"/>
              </w:rPr>
            </w:pPr>
          </w:p>
          <w:p w14:paraId="2EA6D9EA" w14:textId="3A08BC0B" w:rsidR="000D38E3" w:rsidRPr="00030F28" w:rsidRDefault="000D38E3" w:rsidP="000D0028">
            <w:pPr>
              <w:ind w:right="49" w:hanging="11"/>
              <w:jc w:val="both"/>
              <w:rPr>
                <w:rFonts w:ascii="Arial" w:eastAsia="Arial" w:hAnsi="Arial" w:cs="Arial"/>
                <w:sz w:val="22"/>
                <w:lang w:eastAsia="es-ES"/>
              </w:rPr>
            </w:pPr>
            <w:r w:rsidRPr="00030F28">
              <w:rPr>
                <w:rFonts w:ascii="Arial" w:eastAsia="Arial" w:hAnsi="Arial" w:cs="Arial"/>
                <w:sz w:val="22"/>
                <w:lang w:eastAsia="es-ES"/>
              </w:rPr>
              <w:t xml:space="preserve">Para efectos de acreditación de experiencia entre particulares, el Proponente deberá aportar adicionalmente la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5202B030" w14:textId="77777777" w:rsidR="000D38E3" w:rsidRPr="00030F28" w:rsidRDefault="000D38E3" w:rsidP="000D0028">
            <w:pPr>
              <w:ind w:right="49" w:hanging="11"/>
              <w:jc w:val="both"/>
              <w:rPr>
                <w:rFonts w:ascii="Arial" w:eastAsia="Arial" w:hAnsi="Arial" w:cs="Arial"/>
                <w:sz w:val="22"/>
                <w:lang w:eastAsia="es-ES"/>
              </w:rPr>
            </w:pPr>
          </w:p>
          <w:p w14:paraId="4C2DF488" w14:textId="77777777" w:rsidR="000D38E3" w:rsidRPr="00030F28" w:rsidRDefault="000D38E3" w:rsidP="000D0028">
            <w:pPr>
              <w:pStyle w:val="Ttulo3"/>
              <w:spacing w:before="0" w:after="0"/>
              <w:rPr>
                <w:rFonts w:ascii="Arial" w:hAnsi="Arial" w:cs="Arial"/>
                <w:b/>
                <w:bCs/>
                <w:i/>
                <w:iCs/>
                <w:color w:val="auto"/>
                <w:sz w:val="22"/>
                <w:szCs w:val="22"/>
              </w:rPr>
            </w:pPr>
            <w:bookmarkStart w:id="64" w:name="_Toc216429165"/>
            <w:r w:rsidRPr="00030F28">
              <w:rPr>
                <w:rFonts w:ascii="Arial" w:hAnsi="Arial" w:cs="Arial"/>
                <w:b/>
                <w:bCs/>
                <w:color w:val="auto"/>
                <w:sz w:val="22"/>
                <w:szCs w:val="22"/>
              </w:rPr>
              <w:t>Para subcontratos</w:t>
            </w:r>
            <w:bookmarkEnd w:id="64"/>
            <w:r w:rsidRPr="00030F28">
              <w:rPr>
                <w:rFonts w:ascii="Arial" w:hAnsi="Arial" w:cs="Arial"/>
                <w:b/>
                <w:bCs/>
                <w:color w:val="auto"/>
                <w:sz w:val="22"/>
                <w:szCs w:val="22"/>
              </w:rPr>
              <w:t>:</w:t>
            </w:r>
          </w:p>
          <w:p w14:paraId="1A0AF01B" w14:textId="77777777" w:rsidR="000D38E3" w:rsidRPr="00030F28" w:rsidRDefault="000D38E3" w:rsidP="000D0028">
            <w:pPr>
              <w:jc w:val="both"/>
              <w:rPr>
                <w:rFonts w:ascii="Arial" w:hAnsi="Arial" w:cs="Arial"/>
                <w:sz w:val="22"/>
              </w:rPr>
            </w:pPr>
          </w:p>
          <w:p w14:paraId="30AA0876" w14:textId="77777777" w:rsidR="000D38E3" w:rsidRPr="00030F28" w:rsidRDefault="000D38E3" w:rsidP="000D0028">
            <w:pPr>
              <w:jc w:val="both"/>
              <w:rPr>
                <w:rFonts w:ascii="Arial" w:eastAsia="Arial" w:hAnsi="Arial" w:cs="Arial"/>
                <w:sz w:val="22"/>
                <w:lang w:val="es-MX" w:eastAsia="es-ES"/>
              </w:rPr>
            </w:pPr>
            <w:r w:rsidRPr="00030F28">
              <w:rPr>
                <w:rFonts w:ascii="Arial" w:hAnsi="Arial" w:cs="Arial"/>
                <w:sz w:val="22"/>
              </w:rPr>
              <w:t xml:space="preserve">Para </w:t>
            </w:r>
            <w:r w:rsidRPr="00030F28">
              <w:rPr>
                <w:rFonts w:ascii="Arial" w:eastAsia="Arial" w:hAnsi="Arial" w:cs="Arial"/>
                <w:sz w:val="22"/>
                <w:lang w:val="es-MX" w:eastAsia="es-ES"/>
              </w:rPr>
              <w:t xml:space="preserve">acreditar la experiencia de subcontratos, cuyo contrato principal fue suscrito con particulares, se aplicarán las disposiciones establecidas en el numeral anterior.  </w:t>
            </w:r>
          </w:p>
          <w:p w14:paraId="061369BE" w14:textId="77777777" w:rsidR="000D38E3" w:rsidRPr="00030F28" w:rsidRDefault="000D38E3" w:rsidP="000D0028">
            <w:pPr>
              <w:ind w:left="11" w:hanging="11"/>
              <w:jc w:val="both"/>
              <w:rPr>
                <w:rFonts w:ascii="Arial" w:eastAsia="Arial" w:hAnsi="Arial" w:cs="Arial"/>
                <w:iCs/>
                <w:sz w:val="22"/>
                <w:lang w:val="es-MX" w:eastAsia="es-ES"/>
              </w:rPr>
            </w:pPr>
          </w:p>
          <w:p w14:paraId="31CC4D74" w14:textId="77777777" w:rsidR="000D38E3" w:rsidRPr="00030F28" w:rsidRDefault="000D38E3" w:rsidP="000D0028">
            <w:pPr>
              <w:ind w:left="11" w:hanging="11"/>
              <w:jc w:val="both"/>
              <w:rPr>
                <w:rFonts w:ascii="Arial" w:eastAsia="Arial" w:hAnsi="Arial" w:cs="Arial"/>
                <w:iCs/>
                <w:sz w:val="22"/>
                <w:lang w:val="es-MX" w:eastAsia="es-ES"/>
              </w:rPr>
            </w:pPr>
            <w:r w:rsidRPr="00030F28">
              <w:rPr>
                <w:rFonts w:ascii="Arial" w:eastAsia="Arial" w:hAnsi="Arial" w:cs="Arial"/>
                <w:iCs/>
                <w:sz w:val="22"/>
                <w:lang w:val="es-MX" w:eastAsia="es-ES"/>
              </w:rPr>
              <w:t>Para acreditar la experiencia de contratos derivados de contratos suscritos con Entidades Estatales el Proponente deberá aportar los documentos que se enlistan a continuación:</w:t>
            </w:r>
          </w:p>
          <w:p w14:paraId="05C43429" w14:textId="77777777" w:rsidR="000D38E3" w:rsidRPr="00030F28" w:rsidRDefault="000D38E3" w:rsidP="000D0028">
            <w:pPr>
              <w:ind w:left="720" w:right="624" w:hanging="11"/>
              <w:jc w:val="both"/>
              <w:rPr>
                <w:rFonts w:ascii="Arial" w:eastAsia="Arial" w:hAnsi="Arial" w:cs="Arial"/>
                <w:iCs/>
                <w:sz w:val="22"/>
                <w:lang w:val="es-MX" w:eastAsia="es-ES"/>
              </w:rPr>
            </w:pPr>
          </w:p>
          <w:p w14:paraId="5311B447" w14:textId="6B1AC8F3" w:rsidR="000D38E3" w:rsidRPr="00030F28" w:rsidRDefault="000D38E3" w:rsidP="00A06664">
            <w:pPr>
              <w:pStyle w:val="Prrafodelista"/>
              <w:numPr>
                <w:ilvl w:val="0"/>
                <w:numId w:val="26"/>
              </w:numPr>
              <w:suppressAutoHyphens w:val="0"/>
              <w:ind w:right="49"/>
              <w:jc w:val="both"/>
              <w:rPr>
                <w:rFonts w:ascii="Arial" w:eastAsia="Arial" w:hAnsi="Arial" w:cs="Arial"/>
                <w:sz w:val="22"/>
                <w:lang w:val="es-CO" w:eastAsia="es-ES"/>
              </w:rPr>
            </w:pPr>
            <w:r w:rsidRPr="00030F28">
              <w:rPr>
                <w:rFonts w:ascii="Arial" w:eastAsia="Arial" w:hAnsi="Arial" w:cs="Arial"/>
                <w:sz w:val="22"/>
                <w:lang w:val="es-CO" w:eastAsia="es-ES"/>
              </w:rPr>
              <w:t>Certificación del subcontrato. Certificación expedida con posterioridad a la fecha de terminación del subcontrato, la cual deberá estar suscrita por el representante legal del contratista del contrato principal. Así mismo, debe contener la información requerida en la Invitación Pública para efectos de la acreditación de la experiencia.</w:t>
            </w:r>
          </w:p>
          <w:p w14:paraId="693DE826" w14:textId="77777777" w:rsidR="000D38E3" w:rsidRPr="00030F28" w:rsidRDefault="000D38E3" w:rsidP="00A06664">
            <w:pPr>
              <w:pStyle w:val="Prrafodelista"/>
              <w:numPr>
                <w:ilvl w:val="0"/>
                <w:numId w:val="26"/>
              </w:numPr>
              <w:suppressAutoHyphens w:val="0"/>
              <w:ind w:right="49"/>
              <w:jc w:val="both"/>
              <w:rPr>
                <w:rFonts w:ascii="Arial" w:eastAsia="Arial" w:hAnsi="Arial" w:cs="Arial"/>
                <w:sz w:val="22"/>
                <w:lang w:val="es-CO" w:eastAsia="es-ES"/>
              </w:rPr>
            </w:pPr>
            <w:r w:rsidRPr="00030F28">
              <w:rPr>
                <w:rFonts w:ascii="Arial" w:eastAsia="Arial" w:hAnsi="Arial" w:cs="Arial"/>
                <w:sz w:val="22"/>
                <w:lang w:val="es-CO" w:eastAsia="es-ES"/>
              </w:rPr>
              <w:t>Certificación expedida por la Entidad Estatal del contrato principal del cual se derivó el subcontrato. Esta certificación debe contener la información básica del contrato principal y la siguiente:</w:t>
            </w:r>
          </w:p>
          <w:p w14:paraId="06FFEA47" w14:textId="77777777" w:rsidR="000D38E3" w:rsidRPr="00030F28" w:rsidRDefault="000D38E3" w:rsidP="000D0028">
            <w:pPr>
              <w:tabs>
                <w:tab w:val="left" w:pos="993"/>
              </w:tabs>
              <w:jc w:val="both"/>
              <w:rPr>
                <w:rFonts w:ascii="Arial" w:eastAsia="Arial" w:hAnsi="Arial" w:cs="Arial"/>
                <w:iCs/>
                <w:color w:val="000000"/>
                <w:sz w:val="22"/>
              </w:rPr>
            </w:pPr>
          </w:p>
          <w:p w14:paraId="22CB4B8F" w14:textId="77777777" w:rsidR="000D38E3" w:rsidRPr="00030F28" w:rsidRDefault="000D38E3" w:rsidP="00A06664">
            <w:pPr>
              <w:numPr>
                <w:ilvl w:val="0"/>
                <w:numId w:val="25"/>
              </w:numPr>
              <w:tabs>
                <w:tab w:val="left" w:pos="993"/>
              </w:tabs>
              <w:suppressAutoHyphens w:val="0"/>
              <w:ind w:left="993" w:hanging="284"/>
              <w:jc w:val="both"/>
              <w:rPr>
                <w:rFonts w:ascii="Arial" w:eastAsia="Arial" w:hAnsi="Arial" w:cs="Arial"/>
                <w:iCs/>
                <w:color w:val="000000"/>
                <w:sz w:val="22"/>
              </w:rPr>
            </w:pPr>
            <w:bookmarkStart w:id="65" w:name="_Hlk99114178"/>
            <w:r w:rsidRPr="00030F28">
              <w:rPr>
                <w:rFonts w:ascii="Arial" w:eastAsia="Arial" w:hAnsi="Arial" w:cs="Arial"/>
                <w:iCs/>
                <w:color w:val="000000"/>
                <w:sz w:val="22"/>
              </w:rPr>
              <w:t xml:space="preserve">Alcance de las actividades de consultoría en el contrato principal. </w:t>
            </w:r>
          </w:p>
          <w:bookmarkEnd w:id="65"/>
          <w:p w14:paraId="6C1E7567" w14:textId="77777777" w:rsidR="000D38E3" w:rsidRPr="00030F28" w:rsidRDefault="000D38E3" w:rsidP="000D0028">
            <w:pPr>
              <w:ind w:left="993" w:hanging="142"/>
              <w:jc w:val="both"/>
              <w:rPr>
                <w:rFonts w:ascii="Arial" w:eastAsia="Arial" w:hAnsi="Arial" w:cs="Arial"/>
                <w:iCs/>
                <w:color w:val="000000"/>
                <w:sz w:val="22"/>
              </w:rPr>
            </w:pPr>
          </w:p>
          <w:p w14:paraId="678AE30E" w14:textId="77777777" w:rsidR="000D38E3" w:rsidRPr="00030F28" w:rsidRDefault="000D38E3" w:rsidP="000D0028">
            <w:pPr>
              <w:tabs>
                <w:tab w:val="left" w:pos="1134"/>
              </w:tabs>
              <w:ind w:left="993" w:hanging="284"/>
              <w:jc w:val="both"/>
              <w:rPr>
                <w:rFonts w:ascii="Arial" w:eastAsia="Arial" w:hAnsi="Arial" w:cs="Arial"/>
                <w:iCs/>
                <w:color w:val="000000"/>
                <w:sz w:val="22"/>
              </w:rPr>
            </w:pPr>
            <w:r w:rsidRPr="00030F28">
              <w:rPr>
                <w:rFonts w:ascii="Arial" w:eastAsia="Arial" w:hAnsi="Arial" w:cs="Arial"/>
                <w:iCs/>
                <w:color w:val="000000"/>
                <w:sz w:val="22"/>
              </w:rPr>
              <w:t xml:space="preserve">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030F28">
              <w:rPr>
                <w:rFonts w:ascii="Arial" w:eastAsia="Arial" w:hAnsi="Arial" w:cs="Arial"/>
                <w:iCs/>
                <w:color w:val="000000"/>
                <w:sz w:val="22"/>
              </w:rPr>
              <w:t>ii</w:t>
            </w:r>
            <w:proofErr w:type="spellEnd"/>
            <w:r w:rsidRPr="00030F28">
              <w:rPr>
                <w:rFonts w:ascii="Arial" w:eastAsia="Arial" w:hAnsi="Arial" w:cs="Arial"/>
                <w:iCs/>
                <w:color w:val="000000"/>
                <w:sz w:val="22"/>
              </w:rPr>
              <w:t>) certificación emitida por la Entidad Estatal, donde acredite que para subcontratar no se requería autorización.</w:t>
            </w:r>
          </w:p>
          <w:p w14:paraId="56358CFE" w14:textId="77777777" w:rsidR="000D38E3" w:rsidRPr="00030F28" w:rsidRDefault="000D38E3" w:rsidP="000D0028">
            <w:pPr>
              <w:ind w:left="993"/>
              <w:jc w:val="both"/>
              <w:rPr>
                <w:rFonts w:ascii="Arial" w:eastAsia="Arial" w:hAnsi="Arial" w:cs="Arial"/>
                <w:iCs/>
                <w:sz w:val="22"/>
                <w:lang w:val="es-MX" w:eastAsia="es-ES"/>
              </w:rPr>
            </w:pPr>
            <w:r w:rsidRPr="00030F28">
              <w:rPr>
                <w:rFonts w:ascii="Arial" w:eastAsia="Arial" w:hAnsi="Arial" w:cs="Arial"/>
                <w:iCs/>
                <w:sz w:val="22"/>
                <w:lang w:val="es-MX" w:eastAsia="es-ES"/>
              </w:rPr>
              <w:t xml:space="preserve">La información solicitada en el literal B únicamente se exige en relación con el contrato principal suscrito con la Entidad Estatal.  </w:t>
            </w:r>
          </w:p>
          <w:p w14:paraId="5F6EBE3E" w14:textId="77777777" w:rsidR="000D38E3" w:rsidRPr="00030F28" w:rsidRDefault="000D38E3" w:rsidP="000D0028">
            <w:pPr>
              <w:ind w:left="1134"/>
              <w:jc w:val="both"/>
              <w:rPr>
                <w:rFonts w:ascii="Arial" w:eastAsia="Arial" w:hAnsi="Arial" w:cs="Arial"/>
                <w:iCs/>
                <w:sz w:val="22"/>
                <w:lang w:val="es-MX" w:eastAsia="es-ES"/>
              </w:rPr>
            </w:pPr>
          </w:p>
          <w:p w14:paraId="368545CA" w14:textId="77777777" w:rsidR="000D38E3" w:rsidRPr="00030F28" w:rsidRDefault="000D38E3" w:rsidP="000D0028">
            <w:pPr>
              <w:jc w:val="both"/>
              <w:rPr>
                <w:rFonts w:ascii="Arial" w:eastAsia="Arial" w:hAnsi="Arial" w:cs="Arial"/>
                <w:iCs/>
                <w:sz w:val="22"/>
                <w:lang w:val="es-MX" w:eastAsia="es-ES"/>
              </w:rPr>
            </w:pPr>
            <w:r w:rsidRPr="00030F28">
              <w:rPr>
                <w:rFonts w:ascii="Arial" w:eastAsia="Arial" w:hAnsi="Arial" w:cs="Arial"/>
                <w:iCs/>
                <w:sz w:val="22"/>
                <w:lang w:val="es-MX" w:eastAsia="es-ES"/>
              </w:rPr>
              <w:t xml:space="preserve">En caso de que se presenten varios niveles de subcontratación, las reglas de los literales A y B aplicarán hasta el primer nivel de subcontratación. </w:t>
            </w:r>
          </w:p>
          <w:p w14:paraId="31D31420" w14:textId="77777777" w:rsidR="000D38E3" w:rsidRPr="00030F28" w:rsidRDefault="000D38E3" w:rsidP="000D0028">
            <w:pPr>
              <w:jc w:val="both"/>
              <w:rPr>
                <w:rFonts w:ascii="Arial" w:eastAsia="Arial" w:hAnsi="Arial" w:cs="Arial"/>
                <w:iCs/>
                <w:sz w:val="22"/>
                <w:lang w:val="es-MX" w:eastAsia="es-ES"/>
              </w:rPr>
            </w:pPr>
          </w:p>
          <w:p w14:paraId="09B7DCE1" w14:textId="77777777" w:rsidR="000D38E3" w:rsidRPr="00030F28" w:rsidRDefault="000D38E3" w:rsidP="000D38E3">
            <w:pPr>
              <w:jc w:val="both"/>
              <w:rPr>
                <w:rFonts w:ascii="Arial" w:eastAsia="Arial" w:hAnsi="Arial" w:cs="Arial"/>
                <w:iCs/>
                <w:sz w:val="22"/>
                <w:lang w:val="es-MX" w:eastAsia="es-ES"/>
              </w:rPr>
            </w:pPr>
            <w:r w:rsidRPr="00030F28">
              <w:rPr>
                <w:rFonts w:ascii="Arial" w:eastAsia="Arial" w:hAnsi="Arial" w:cs="Arial"/>
                <w:iCs/>
                <w:sz w:val="22"/>
                <w:lang w:val="es-MX" w:eastAsia="es-ES"/>
              </w:rPr>
              <w:t xml:space="preserve">Para los siguientes niveles de subcontratación, la acreditación de la experiencia se realizará con las disposiciones establecidas en el numeral anterior. </w:t>
            </w:r>
            <w:r w:rsidRPr="00030F28">
              <w:rPr>
                <w:rFonts w:ascii="Arial" w:hAnsi="Arial" w:cs="Arial"/>
                <w:iCs/>
                <w:sz w:val="22"/>
                <w:lang w:val="es-MX" w:eastAsia="es-ES"/>
              </w:rPr>
              <w:t>Para estos efectos, entiéndase el primer nivel de subcontratación como aquel contrato suscrito entre particulares, cuyo contrato principal del cual se deriva directamente, es el contrato estatal firmado entre una Entidad Estatal y un particular.</w:t>
            </w:r>
          </w:p>
          <w:p w14:paraId="6DA161A0" w14:textId="77777777" w:rsidR="000D38E3" w:rsidRPr="00030F28" w:rsidRDefault="000D38E3" w:rsidP="000D38E3">
            <w:pPr>
              <w:ind w:left="709" w:right="624"/>
              <w:jc w:val="both"/>
              <w:rPr>
                <w:rFonts w:ascii="Arial" w:eastAsia="Arial" w:hAnsi="Arial" w:cs="Arial"/>
                <w:iCs/>
                <w:color w:val="000000"/>
                <w:sz w:val="22"/>
              </w:rPr>
            </w:pPr>
          </w:p>
          <w:p w14:paraId="632B38AD" w14:textId="77777777" w:rsidR="000D38E3" w:rsidRPr="00030F28" w:rsidRDefault="000D38E3" w:rsidP="000D38E3">
            <w:pPr>
              <w:jc w:val="both"/>
              <w:rPr>
                <w:rFonts w:ascii="Arial" w:eastAsia="Arial" w:hAnsi="Arial" w:cs="Arial"/>
                <w:iCs/>
                <w:color w:val="000000"/>
                <w:sz w:val="22"/>
              </w:rPr>
            </w:pPr>
            <w:r w:rsidRPr="00030F28">
              <w:rPr>
                <w:rFonts w:ascii="Arial" w:eastAsia="Arial" w:hAnsi="Arial" w:cs="Arial"/>
                <w:iCs/>
                <w:color w:val="000000"/>
                <w:sz w:val="22"/>
              </w:rPr>
              <w:t xml:space="preserve">Cuando el contratista directo y el subcontratista presenten ofertas en un mismo Proceso de Contratación, la experiencia derivada de las actividades subcontratadas solo pertenecerá al subcontratista. </w:t>
            </w:r>
          </w:p>
          <w:p w14:paraId="0C2A20F0" w14:textId="77777777" w:rsidR="000D38E3" w:rsidRPr="00030F28" w:rsidRDefault="000D38E3" w:rsidP="000D38E3">
            <w:pPr>
              <w:jc w:val="both"/>
              <w:rPr>
                <w:rFonts w:ascii="Arial" w:eastAsia="Arial" w:hAnsi="Arial" w:cs="Arial"/>
                <w:iCs/>
                <w:color w:val="000000"/>
                <w:sz w:val="22"/>
              </w:rPr>
            </w:pPr>
          </w:p>
          <w:p w14:paraId="473E53BB" w14:textId="77777777" w:rsidR="000D38E3" w:rsidRPr="00030F28" w:rsidRDefault="000D38E3" w:rsidP="000D38E3">
            <w:pPr>
              <w:jc w:val="both"/>
              <w:rPr>
                <w:rFonts w:ascii="Arial" w:eastAsia="Arial" w:hAnsi="Arial" w:cs="Arial"/>
                <w:iCs/>
                <w:color w:val="000000"/>
                <w:sz w:val="22"/>
              </w:rPr>
            </w:pPr>
            <w:r w:rsidRPr="00030F28">
              <w:rPr>
                <w:rFonts w:ascii="Arial" w:eastAsia="Arial" w:hAnsi="Arial" w:cs="Arial"/>
                <w:iCs/>
                <w:color w:val="000000"/>
                <w:sz w:val="22"/>
              </w:rPr>
              <w:t xml:space="preserve">En este contexto, el contratista directo no podrá acreditar dichas actividades, por lo que no serían tenidas en cuenta para la verificación de la experiencia. </w:t>
            </w:r>
          </w:p>
          <w:p w14:paraId="3D1EFDC8" w14:textId="77777777" w:rsidR="000D38E3" w:rsidRPr="00030F28" w:rsidRDefault="000D38E3" w:rsidP="000D38E3">
            <w:pPr>
              <w:ind w:hanging="11"/>
              <w:jc w:val="both"/>
              <w:rPr>
                <w:rFonts w:ascii="Arial" w:eastAsia="Arial" w:hAnsi="Arial" w:cs="Arial"/>
                <w:iCs/>
                <w:sz w:val="22"/>
                <w:lang w:val="es-MX" w:eastAsia="es-ES"/>
              </w:rPr>
            </w:pPr>
          </w:p>
          <w:p w14:paraId="68FABB1E" w14:textId="77777777" w:rsidR="000D38E3" w:rsidRPr="00030F28" w:rsidRDefault="000D38E3" w:rsidP="000D38E3">
            <w:pPr>
              <w:jc w:val="both"/>
              <w:rPr>
                <w:rFonts w:ascii="Arial" w:eastAsia="Arial" w:hAnsi="Arial" w:cs="Arial"/>
                <w:iCs/>
                <w:sz w:val="22"/>
                <w:lang w:val="es-MX" w:eastAsia="es-ES"/>
              </w:rPr>
            </w:pPr>
            <w:r w:rsidRPr="00030F28">
              <w:rPr>
                <w:rFonts w:ascii="Arial" w:eastAsia="Arial" w:hAnsi="Arial" w:cs="Arial"/>
                <w:iCs/>
                <w:sz w:val="22"/>
                <w:lang w:val="es-MX" w:eastAsia="es-ES"/>
              </w:rPr>
              <w:t xml:space="preserve">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w:t>
            </w:r>
          </w:p>
          <w:p w14:paraId="75E96974" w14:textId="77777777" w:rsidR="000D38E3" w:rsidRPr="00030F28" w:rsidRDefault="000D38E3" w:rsidP="000D38E3">
            <w:pPr>
              <w:jc w:val="both"/>
              <w:rPr>
                <w:rFonts w:ascii="Arial" w:eastAsia="Arial" w:hAnsi="Arial" w:cs="Arial"/>
                <w:iCs/>
                <w:sz w:val="22"/>
                <w:lang w:val="es-MX" w:eastAsia="es-ES"/>
              </w:rPr>
            </w:pPr>
            <w:r w:rsidRPr="00030F28">
              <w:rPr>
                <w:rFonts w:ascii="Arial" w:eastAsia="Arial" w:hAnsi="Arial" w:cs="Arial"/>
                <w:iCs/>
                <w:sz w:val="22"/>
                <w:lang w:val="es-MX" w:eastAsia="es-ES"/>
              </w:rPr>
              <w:t>Para tal fin, deberán informar a la Entidad, mediante comunicación escrita, indicando el proceso en el cual el contratista certificó la respectiva subcontratación.</w:t>
            </w:r>
          </w:p>
          <w:p w14:paraId="167F7523" w14:textId="77777777" w:rsidR="000D38E3" w:rsidRPr="00030F28" w:rsidRDefault="000D38E3" w:rsidP="000D38E3">
            <w:pPr>
              <w:ind w:hanging="11"/>
              <w:jc w:val="both"/>
              <w:rPr>
                <w:rFonts w:ascii="Arial" w:eastAsia="Arial" w:hAnsi="Arial" w:cs="Arial"/>
                <w:iCs/>
                <w:sz w:val="22"/>
                <w:lang w:val="es-MX" w:eastAsia="es-ES"/>
              </w:rPr>
            </w:pPr>
          </w:p>
          <w:p w14:paraId="32BD8C11" w14:textId="77777777" w:rsidR="000D38E3" w:rsidRPr="00030F28" w:rsidRDefault="000D38E3" w:rsidP="000D38E3">
            <w:pPr>
              <w:jc w:val="both"/>
              <w:rPr>
                <w:rFonts w:ascii="Arial" w:eastAsia="Arial" w:hAnsi="Arial" w:cs="Arial"/>
                <w:iCs/>
                <w:color w:val="000000"/>
                <w:sz w:val="22"/>
              </w:rPr>
            </w:pPr>
            <w:r w:rsidRPr="00030F28">
              <w:rPr>
                <w:rFonts w:ascii="Arial" w:eastAsia="Arial" w:hAnsi="Arial" w:cs="Arial"/>
                <w:iCs/>
                <w:color w:val="000000"/>
                <w:sz w:val="22"/>
              </w:rPr>
              <w:t xml:space="preserve">La obligación de informar las situaciones de subcontratación estará en cabeza de los </w:t>
            </w:r>
            <w:r w:rsidRPr="00030F28">
              <w:rPr>
                <w:rFonts w:ascii="Arial" w:eastAsia="Arial" w:hAnsi="Arial" w:cs="Arial"/>
                <w:iCs/>
                <w:sz w:val="22"/>
                <w:lang w:val="es-MX" w:eastAsia="es-ES"/>
              </w:rPr>
              <w:t xml:space="preserve">Proponentes </w:t>
            </w:r>
            <w:r w:rsidRPr="00030F28">
              <w:rPr>
                <w:rFonts w:ascii="Arial" w:eastAsia="Arial" w:hAnsi="Arial" w:cs="Arial"/>
                <w:iCs/>
                <w:color w:val="000000"/>
                <w:sz w:val="22"/>
              </w:rPr>
              <w:t xml:space="preserve">y de ninguna manera dicha carga será de la </w:t>
            </w:r>
            <w:r w:rsidRPr="00030F28">
              <w:rPr>
                <w:rFonts w:ascii="Arial" w:eastAsia="Arial" w:hAnsi="Arial" w:cs="Arial"/>
                <w:iCs/>
                <w:sz w:val="22"/>
                <w:lang w:val="es-MX" w:eastAsia="es-ES"/>
              </w:rPr>
              <w:t>Entidad.</w:t>
            </w:r>
            <w:r w:rsidRPr="00030F28">
              <w:rPr>
                <w:rFonts w:ascii="Arial" w:eastAsia="Arial" w:hAnsi="Arial" w:cs="Arial"/>
                <w:iCs/>
                <w:color w:val="000000"/>
                <w:sz w:val="22"/>
              </w:rPr>
              <w:t xml:space="preserve"> </w:t>
            </w:r>
          </w:p>
          <w:p w14:paraId="2CB3458A" w14:textId="77777777" w:rsidR="000D38E3" w:rsidRPr="00030F28" w:rsidRDefault="000D38E3" w:rsidP="000D38E3">
            <w:pPr>
              <w:jc w:val="both"/>
              <w:rPr>
                <w:rFonts w:ascii="Arial" w:eastAsia="Arial" w:hAnsi="Arial" w:cs="Arial"/>
                <w:iCs/>
                <w:color w:val="000000"/>
                <w:sz w:val="22"/>
              </w:rPr>
            </w:pPr>
          </w:p>
          <w:p w14:paraId="4CE3009A" w14:textId="5E1520DC" w:rsidR="00697E40" w:rsidRPr="00C5075C" w:rsidRDefault="000D38E3" w:rsidP="000D0028">
            <w:pPr>
              <w:jc w:val="both"/>
              <w:rPr>
                <w:bCs/>
                <w:lang w:eastAsia="es-CO"/>
              </w:rPr>
            </w:pPr>
            <w:r w:rsidRPr="00030F28">
              <w:rPr>
                <w:rFonts w:ascii="Arial" w:eastAsia="Arial" w:hAnsi="Arial" w:cs="Arial"/>
                <w:iCs/>
                <w:color w:val="000000"/>
                <w:sz w:val="22"/>
              </w:rPr>
              <w:t xml:space="preserve">En aquellos casos en los que el Proponente no advierta tal situación, la </w:t>
            </w:r>
            <w:r w:rsidRPr="00030F28">
              <w:rPr>
                <w:rFonts w:ascii="Arial" w:eastAsia="Arial" w:hAnsi="Arial" w:cs="Arial"/>
                <w:iCs/>
                <w:sz w:val="22"/>
                <w:lang w:val="es-MX" w:eastAsia="es-ES"/>
              </w:rPr>
              <w:t>Entidad</w:t>
            </w:r>
            <w:r w:rsidRPr="00030F28">
              <w:rPr>
                <w:rFonts w:ascii="Arial" w:eastAsia="Arial" w:hAnsi="Arial" w:cs="Arial"/>
                <w:iCs/>
                <w:color w:val="000000"/>
                <w:sz w:val="22"/>
              </w:rPr>
              <w:t xml:space="preserve"> no tendrá responsabilidad alguna por cuanto no fue avisada. En ese caso, el contrato se contabilizará como un todo y no se tendrá en cuenta lo relacionado con la subcontratación.</w:t>
            </w:r>
          </w:p>
        </w:tc>
      </w:tr>
      <w:tr w:rsidR="000D38E3" w:rsidRPr="0079205C" w14:paraId="7916999B" w14:textId="77777777" w:rsidTr="00800A92">
        <w:trPr>
          <w:trHeight w:val="20"/>
          <w:jc w:val="center"/>
        </w:trPr>
        <w:tc>
          <w:tcPr>
            <w:tcW w:w="10791" w:type="dxa"/>
            <w:gridSpan w:val="7"/>
            <w:shd w:val="clear" w:color="auto" w:fill="D9D9D9" w:themeFill="background1" w:themeFillShade="D9"/>
          </w:tcPr>
          <w:p w14:paraId="42956A2A" w14:textId="6D41E2F0" w:rsidR="000D38E3" w:rsidRPr="0034539F" w:rsidRDefault="000D38E3" w:rsidP="000D38E3">
            <w:pPr>
              <w:ind w:right="333"/>
              <w:jc w:val="both"/>
              <w:rPr>
                <w:rFonts w:ascii="Arial" w:hAnsi="Arial" w:cs="Arial"/>
                <w:bCs/>
                <w:sz w:val="22"/>
                <w:szCs w:val="22"/>
                <w:highlight w:val="yellow"/>
                <w:lang w:eastAsia="es-CO"/>
              </w:rPr>
            </w:pPr>
            <w:r w:rsidRPr="00030F28">
              <w:rPr>
                <w:rFonts w:ascii="Arial" w:hAnsi="Arial" w:cs="Arial"/>
                <w:bCs/>
                <w:sz w:val="22"/>
                <w:szCs w:val="22"/>
              </w:rPr>
              <w:t xml:space="preserve">3.5.1.3 Capacidad operativa </w:t>
            </w:r>
          </w:p>
        </w:tc>
      </w:tr>
      <w:tr w:rsidR="000D38E3" w:rsidRPr="0079205C" w14:paraId="411FC055" w14:textId="77777777" w:rsidTr="00800A92">
        <w:trPr>
          <w:trHeight w:val="20"/>
          <w:jc w:val="center"/>
        </w:trPr>
        <w:tc>
          <w:tcPr>
            <w:tcW w:w="10791" w:type="dxa"/>
            <w:gridSpan w:val="7"/>
            <w:tcBorders>
              <w:top w:val="single" w:sz="2" w:space="0" w:color="auto"/>
              <w:left w:val="single" w:sz="2" w:space="0" w:color="auto"/>
              <w:bottom w:val="single" w:sz="2" w:space="0" w:color="auto"/>
              <w:right w:val="single" w:sz="2" w:space="0" w:color="auto"/>
            </w:tcBorders>
          </w:tcPr>
          <w:p w14:paraId="13AC15E3" w14:textId="77777777" w:rsidR="000D38E3" w:rsidRPr="000D0028" w:rsidRDefault="000D38E3" w:rsidP="000D38E3">
            <w:pPr>
              <w:jc w:val="both"/>
              <w:rPr>
                <w:rFonts w:ascii="Arial" w:hAnsi="Arial" w:cs="Arial"/>
                <w:b/>
                <w:bCs/>
                <w:iCs/>
                <w:color w:val="000000"/>
                <w:sz w:val="22"/>
                <w:szCs w:val="22"/>
              </w:rPr>
            </w:pPr>
            <w:r w:rsidRPr="000D0028">
              <w:rPr>
                <w:rFonts w:ascii="Arial" w:hAnsi="Arial" w:cs="Arial"/>
                <w:b/>
                <w:bCs/>
                <w:iCs/>
                <w:color w:val="000000"/>
                <w:sz w:val="22"/>
                <w:szCs w:val="22"/>
              </w:rPr>
              <w:t>SISTEMA DE CONTROL Y ADMINISTRACIÓN DEL CONSUMO</w:t>
            </w:r>
          </w:p>
          <w:p w14:paraId="4BD07351" w14:textId="77777777" w:rsidR="000D38E3" w:rsidRPr="000D0028" w:rsidRDefault="000D38E3" w:rsidP="000D38E3">
            <w:pPr>
              <w:jc w:val="both"/>
              <w:rPr>
                <w:rFonts w:ascii="Arial" w:hAnsi="Arial" w:cs="Arial"/>
                <w:iCs/>
                <w:color w:val="000000"/>
                <w:sz w:val="22"/>
                <w:szCs w:val="22"/>
              </w:rPr>
            </w:pPr>
            <w:r w:rsidRPr="000D0028">
              <w:rPr>
                <w:rFonts w:ascii="Arial" w:hAnsi="Arial" w:cs="Arial"/>
                <w:b/>
                <w:bCs/>
                <w:iCs/>
                <w:color w:val="000000"/>
                <w:sz w:val="22"/>
                <w:szCs w:val="22"/>
              </w:rPr>
              <w:t xml:space="preserve"> </w:t>
            </w:r>
          </w:p>
          <w:p w14:paraId="684871A6" w14:textId="41D6864A" w:rsidR="00323CC6" w:rsidRPr="0007202C" w:rsidRDefault="00323CC6" w:rsidP="00323CC6">
            <w:pPr>
              <w:jc w:val="both"/>
              <w:rPr>
                <w:rFonts w:ascii="Arial" w:hAnsi="Arial" w:cs="Arial"/>
                <w:iCs/>
                <w:color w:val="000000"/>
                <w:sz w:val="22"/>
                <w:szCs w:val="22"/>
              </w:rPr>
            </w:pPr>
            <w:r w:rsidRPr="0007202C">
              <w:rPr>
                <w:rFonts w:ascii="Arial" w:hAnsi="Arial" w:cs="Arial"/>
                <w:iCs/>
                <w:color w:val="000000"/>
                <w:sz w:val="22"/>
                <w:szCs w:val="22"/>
              </w:rPr>
              <w:t>Teniendo en cuenta la ubicación geográfica donde se prestará el servicio y la complejidad de acceso a internet en la zona, el contratista deberá certificar que cuenta con un sistema de control, ya sean planillas con vales o sistema electrónico, donde registre toda la información de los consumos autorizados y realizados durante el periodo facturado, de esta manera contribuir a prevenir usos indebidos del combustible, optimizar el seguimiento del gasto público y garantizar la trazabilidad de cada suministro, así:</w:t>
            </w:r>
          </w:p>
          <w:p w14:paraId="5DEAAE15" w14:textId="77777777" w:rsidR="00066E5E" w:rsidRPr="0007202C" w:rsidRDefault="00066E5E" w:rsidP="00323CC6">
            <w:pPr>
              <w:jc w:val="both"/>
              <w:rPr>
                <w:rFonts w:ascii="Arial" w:hAnsi="Arial" w:cs="Arial"/>
                <w:iCs/>
                <w:color w:val="000000"/>
                <w:sz w:val="22"/>
                <w:szCs w:val="22"/>
              </w:rPr>
            </w:pPr>
          </w:p>
          <w:p w14:paraId="0A995509" w14:textId="77777777" w:rsidR="00066E5E" w:rsidRPr="0007202C" w:rsidRDefault="00066E5E" w:rsidP="00A06664">
            <w:pPr>
              <w:pStyle w:val="Default"/>
              <w:numPr>
                <w:ilvl w:val="0"/>
                <w:numId w:val="37"/>
              </w:numPr>
              <w:ind w:left="360"/>
              <w:jc w:val="both"/>
              <w:rPr>
                <w:sz w:val="22"/>
                <w:szCs w:val="22"/>
              </w:rPr>
            </w:pPr>
            <w:r w:rsidRPr="0007202C">
              <w:rPr>
                <w:b/>
                <w:sz w:val="22"/>
                <w:szCs w:val="22"/>
              </w:rPr>
              <w:t>Antes de cada suministro</w:t>
            </w:r>
            <w:r w:rsidRPr="0007202C">
              <w:rPr>
                <w:sz w:val="22"/>
                <w:szCs w:val="22"/>
              </w:rPr>
              <w:t>, el contratista deberá verificar que haya recibido la autorización remitida por el supervisor a través de correo electrónico y que esta contenga, como mínimo, la siguiente información:</w:t>
            </w:r>
          </w:p>
          <w:p w14:paraId="375FE069" w14:textId="77777777" w:rsidR="00066E5E" w:rsidRPr="0007202C" w:rsidRDefault="00066E5E" w:rsidP="00A06664">
            <w:pPr>
              <w:pStyle w:val="Default"/>
              <w:numPr>
                <w:ilvl w:val="1"/>
                <w:numId w:val="37"/>
              </w:numPr>
              <w:ind w:left="1080"/>
              <w:jc w:val="both"/>
              <w:rPr>
                <w:sz w:val="22"/>
                <w:szCs w:val="22"/>
              </w:rPr>
            </w:pPr>
            <w:r w:rsidRPr="0007202C">
              <w:rPr>
                <w:sz w:val="22"/>
                <w:szCs w:val="22"/>
              </w:rPr>
              <w:t>Identificación del vehículo o embarcación autorizada.</w:t>
            </w:r>
          </w:p>
          <w:p w14:paraId="7430E113" w14:textId="77777777" w:rsidR="00066E5E" w:rsidRPr="0007202C" w:rsidRDefault="00066E5E" w:rsidP="00A06664">
            <w:pPr>
              <w:pStyle w:val="Default"/>
              <w:numPr>
                <w:ilvl w:val="1"/>
                <w:numId w:val="37"/>
              </w:numPr>
              <w:ind w:left="1080"/>
              <w:jc w:val="both"/>
              <w:rPr>
                <w:sz w:val="22"/>
                <w:szCs w:val="22"/>
              </w:rPr>
            </w:pPr>
            <w:r w:rsidRPr="0007202C">
              <w:rPr>
                <w:sz w:val="22"/>
                <w:szCs w:val="22"/>
              </w:rPr>
              <w:t>Placa, cuando corresponda.</w:t>
            </w:r>
          </w:p>
          <w:p w14:paraId="12379A4E" w14:textId="77777777" w:rsidR="00066E5E" w:rsidRPr="0007202C" w:rsidRDefault="00066E5E" w:rsidP="00A06664">
            <w:pPr>
              <w:pStyle w:val="my-2"/>
              <w:numPr>
                <w:ilvl w:val="1"/>
                <w:numId w:val="37"/>
              </w:numPr>
              <w:ind w:left="1080"/>
              <w:rPr>
                <w:rFonts w:ascii="Arial" w:hAnsi="Arial" w:cs="Arial"/>
                <w:color w:val="000000"/>
                <w:sz w:val="22"/>
                <w:szCs w:val="22"/>
                <w:lang w:val="es-ES" w:eastAsia="es-ES"/>
              </w:rPr>
            </w:pPr>
            <w:r w:rsidRPr="0007202C">
              <w:rPr>
                <w:rFonts w:ascii="Arial" w:hAnsi="Arial" w:cs="Arial"/>
                <w:color w:val="000000"/>
                <w:sz w:val="22"/>
                <w:szCs w:val="22"/>
                <w:lang w:val="es-ES" w:eastAsia="es-ES"/>
              </w:rPr>
              <w:t>Tipo de combustible a suministrar.</w:t>
            </w:r>
          </w:p>
          <w:p w14:paraId="7A27544F" w14:textId="77777777" w:rsidR="00066E5E" w:rsidRPr="0007202C" w:rsidRDefault="00066E5E" w:rsidP="00A06664">
            <w:pPr>
              <w:pStyle w:val="my-2"/>
              <w:numPr>
                <w:ilvl w:val="1"/>
                <w:numId w:val="37"/>
              </w:numPr>
              <w:ind w:left="1080"/>
              <w:rPr>
                <w:rFonts w:ascii="Arial" w:hAnsi="Arial" w:cs="Arial"/>
                <w:color w:val="000000"/>
                <w:sz w:val="22"/>
                <w:szCs w:val="22"/>
                <w:lang w:val="es-ES" w:eastAsia="es-ES"/>
              </w:rPr>
            </w:pPr>
            <w:r w:rsidRPr="0007202C">
              <w:rPr>
                <w:rFonts w:ascii="Arial" w:hAnsi="Arial" w:cs="Arial"/>
                <w:color w:val="000000"/>
                <w:sz w:val="22"/>
                <w:szCs w:val="22"/>
                <w:lang w:val="es-ES" w:eastAsia="es-ES"/>
              </w:rPr>
              <w:t>Cantidad de galones autorizados.</w:t>
            </w:r>
          </w:p>
          <w:p w14:paraId="51DA60D2" w14:textId="77777777" w:rsidR="00066E5E" w:rsidRPr="0007202C" w:rsidRDefault="00066E5E" w:rsidP="00A06664">
            <w:pPr>
              <w:pStyle w:val="my-2"/>
              <w:numPr>
                <w:ilvl w:val="1"/>
                <w:numId w:val="37"/>
              </w:numPr>
              <w:ind w:left="1080"/>
              <w:rPr>
                <w:rFonts w:ascii="Arial" w:hAnsi="Arial" w:cs="Arial"/>
                <w:color w:val="000000"/>
                <w:sz w:val="22"/>
                <w:szCs w:val="22"/>
                <w:lang w:val="es-ES" w:eastAsia="es-ES"/>
              </w:rPr>
            </w:pPr>
            <w:r w:rsidRPr="0007202C">
              <w:rPr>
                <w:rFonts w:ascii="Arial" w:hAnsi="Arial" w:cs="Arial"/>
                <w:color w:val="000000"/>
                <w:sz w:val="22"/>
                <w:szCs w:val="22"/>
                <w:lang w:val="es-ES" w:eastAsia="es-ES"/>
              </w:rPr>
              <w:t>Persona habilitada para realizar el tanqueo.</w:t>
            </w:r>
          </w:p>
          <w:p w14:paraId="41C13786" w14:textId="77777777" w:rsidR="00066E5E" w:rsidRPr="0007202C" w:rsidRDefault="00066E5E" w:rsidP="00A06664">
            <w:pPr>
              <w:pStyle w:val="my-2"/>
              <w:numPr>
                <w:ilvl w:val="1"/>
                <w:numId w:val="37"/>
              </w:numPr>
              <w:ind w:left="1080"/>
              <w:rPr>
                <w:rFonts w:ascii="Arial" w:hAnsi="Arial" w:cs="Arial"/>
                <w:color w:val="000000"/>
                <w:sz w:val="22"/>
                <w:szCs w:val="22"/>
                <w:lang w:val="es-ES" w:eastAsia="es-ES"/>
              </w:rPr>
            </w:pPr>
            <w:r w:rsidRPr="0007202C">
              <w:rPr>
                <w:rFonts w:ascii="Arial" w:hAnsi="Arial" w:cs="Arial"/>
                <w:color w:val="000000"/>
                <w:sz w:val="22"/>
                <w:szCs w:val="22"/>
                <w:lang w:val="es-ES" w:eastAsia="es-ES"/>
              </w:rPr>
              <w:t>Límites parametrizados para el suministro.</w:t>
            </w:r>
          </w:p>
          <w:p w14:paraId="2C7BE45A" w14:textId="77777777" w:rsidR="00066E5E" w:rsidRPr="0007202C" w:rsidRDefault="00066E5E" w:rsidP="00066E5E">
            <w:pPr>
              <w:pStyle w:val="my-2"/>
              <w:jc w:val="both"/>
              <w:rPr>
                <w:rFonts w:ascii="Arial" w:hAnsi="Arial" w:cs="Arial"/>
                <w:color w:val="000000"/>
                <w:sz w:val="22"/>
                <w:szCs w:val="22"/>
                <w:lang w:val="es-ES" w:eastAsia="es-ES"/>
              </w:rPr>
            </w:pPr>
            <w:r w:rsidRPr="0007202C">
              <w:rPr>
                <w:rFonts w:ascii="Arial" w:hAnsi="Arial" w:cs="Arial"/>
                <w:color w:val="000000"/>
                <w:sz w:val="22"/>
                <w:szCs w:val="22"/>
                <w:lang w:val="es-ES" w:eastAsia="es-ES"/>
              </w:rPr>
              <w:t>Dicha información deberá coincidir plenamente con el vehículo o embarcación que se presente a realizar el abastecimiento. El contratista no deberá efectuar suministros sin autorización previa del supervisor o cuando se presenten discrepancias entre la autorización y los datos del vehículo o embarcación.</w:t>
            </w:r>
          </w:p>
          <w:p w14:paraId="27F40DEA" w14:textId="77777777" w:rsidR="00066E5E" w:rsidRPr="0007202C" w:rsidRDefault="00066E5E" w:rsidP="00A06664">
            <w:pPr>
              <w:pStyle w:val="my-2"/>
              <w:numPr>
                <w:ilvl w:val="0"/>
                <w:numId w:val="37"/>
              </w:numPr>
              <w:ind w:left="360"/>
              <w:jc w:val="both"/>
              <w:rPr>
                <w:rFonts w:ascii="Arial" w:hAnsi="Arial" w:cs="Arial"/>
                <w:color w:val="000000"/>
                <w:sz w:val="22"/>
                <w:szCs w:val="22"/>
                <w:lang w:val="es-ES" w:eastAsia="es-ES"/>
              </w:rPr>
            </w:pPr>
            <w:r w:rsidRPr="0007202C">
              <w:rPr>
                <w:rFonts w:ascii="Arial" w:hAnsi="Arial" w:cs="Arial"/>
                <w:b/>
                <w:bCs/>
                <w:color w:val="000000"/>
                <w:sz w:val="22"/>
                <w:szCs w:val="22"/>
                <w:lang w:val="es-ES" w:eastAsia="es-ES"/>
              </w:rPr>
              <w:t>En el momento del tanqueo</w:t>
            </w:r>
            <w:r w:rsidRPr="0007202C">
              <w:rPr>
                <w:rFonts w:ascii="Arial" w:hAnsi="Arial" w:cs="Arial"/>
                <w:color w:val="000000"/>
                <w:sz w:val="22"/>
                <w:szCs w:val="22"/>
                <w:lang w:val="es-ES" w:eastAsia="es-ES"/>
              </w:rPr>
              <w:t>, el contratista deberá expedir un vale, factura u orden de suministro que indique la cantidad de galones autorizados y la cantidad efectivamente suministrada al vehículo o embarcación fluvial. El documento deberá contener, como mínimo, la siguiente información:</w:t>
            </w:r>
          </w:p>
          <w:p w14:paraId="58C68CD8" w14:textId="77777777" w:rsidR="00066E5E" w:rsidRPr="0007202C" w:rsidRDefault="00066E5E" w:rsidP="00A06664">
            <w:pPr>
              <w:pStyle w:val="my-2"/>
              <w:numPr>
                <w:ilvl w:val="0"/>
                <w:numId w:val="38"/>
              </w:numPr>
              <w:rPr>
                <w:rFonts w:ascii="Arial" w:hAnsi="Arial" w:cs="Arial"/>
                <w:color w:val="000000"/>
                <w:sz w:val="22"/>
                <w:szCs w:val="22"/>
                <w:lang w:val="es-ES" w:eastAsia="es-ES"/>
              </w:rPr>
            </w:pPr>
            <w:r w:rsidRPr="0007202C">
              <w:rPr>
                <w:rFonts w:ascii="Arial" w:hAnsi="Arial" w:cs="Arial"/>
                <w:color w:val="000000"/>
                <w:sz w:val="22"/>
                <w:szCs w:val="22"/>
                <w:lang w:val="es-ES" w:eastAsia="es-ES"/>
              </w:rPr>
              <w:t>Nombre o identificación del vehículo o embarcación autorizado.</w:t>
            </w:r>
          </w:p>
          <w:p w14:paraId="54161535" w14:textId="710C3826" w:rsidR="00066E5E" w:rsidRPr="0007202C" w:rsidRDefault="00066E5E" w:rsidP="00A06664">
            <w:pPr>
              <w:pStyle w:val="my-2"/>
              <w:numPr>
                <w:ilvl w:val="0"/>
                <w:numId w:val="38"/>
              </w:numPr>
              <w:rPr>
                <w:rFonts w:ascii="Arial" w:hAnsi="Arial" w:cs="Arial"/>
                <w:color w:val="000000"/>
                <w:sz w:val="22"/>
                <w:szCs w:val="22"/>
                <w:lang w:val="es-ES" w:eastAsia="es-ES"/>
              </w:rPr>
            </w:pPr>
            <w:r w:rsidRPr="0007202C">
              <w:rPr>
                <w:rFonts w:ascii="Arial" w:hAnsi="Arial" w:cs="Arial"/>
                <w:color w:val="000000"/>
                <w:sz w:val="22"/>
                <w:szCs w:val="22"/>
                <w:lang w:val="es-ES" w:eastAsia="es-ES"/>
              </w:rPr>
              <w:t xml:space="preserve">Precio del </w:t>
            </w:r>
            <w:r w:rsidR="00153531" w:rsidRPr="0007202C">
              <w:rPr>
                <w:rFonts w:ascii="Arial" w:hAnsi="Arial" w:cs="Arial"/>
                <w:color w:val="000000"/>
                <w:sz w:val="22"/>
                <w:szCs w:val="22"/>
                <w:lang w:val="es-ES" w:eastAsia="es-ES"/>
              </w:rPr>
              <w:t xml:space="preserve">galón de </w:t>
            </w:r>
            <w:r w:rsidRPr="0007202C">
              <w:rPr>
                <w:rFonts w:ascii="Arial" w:hAnsi="Arial" w:cs="Arial"/>
                <w:color w:val="000000"/>
                <w:sz w:val="22"/>
                <w:szCs w:val="22"/>
                <w:lang w:val="es-ES" w:eastAsia="es-ES"/>
              </w:rPr>
              <w:t>combustible</w:t>
            </w:r>
            <w:r w:rsidR="00153531" w:rsidRPr="0007202C">
              <w:rPr>
                <w:rFonts w:ascii="Arial" w:hAnsi="Arial" w:cs="Arial"/>
                <w:color w:val="000000"/>
                <w:sz w:val="22"/>
                <w:szCs w:val="22"/>
                <w:lang w:val="es-ES" w:eastAsia="es-ES"/>
              </w:rPr>
              <w:t xml:space="preserve">, de acuerdo a valor </w:t>
            </w:r>
            <w:r w:rsidRPr="0007202C">
              <w:rPr>
                <w:rFonts w:ascii="Arial" w:hAnsi="Arial" w:cs="Arial"/>
                <w:color w:val="000000"/>
                <w:sz w:val="22"/>
                <w:szCs w:val="22"/>
                <w:lang w:val="es-ES" w:eastAsia="es-ES"/>
              </w:rPr>
              <w:t>vigente al momento de la recarga</w:t>
            </w:r>
            <w:r w:rsidR="00153531" w:rsidRPr="0007202C">
              <w:rPr>
                <w:rFonts w:ascii="Arial" w:hAnsi="Arial" w:cs="Arial"/>
                <w:color w:val="000000"/>
                <w:sz w:val="22"/>
                <w:szCs w:val="22"/>
                <w:lang w:val="es-ES" w:eastAsia="es-ES"/>
              </w:rPr>
              <w:t xml:space="preserve"> (definido por el </w:t>
            </w:r>
            <w:r w:rsidR="00153531" w:rsidRPr="0007202C">
              <w:rPr>
                <w:rFonts w:ascii="Arial" w:hAnsi="Arial" w:cs="Arial"/>
                <w:color w:val="000000"/>
                <w:sz w:val="22"/>
                <w:szCs w:val="22"/>
                <w:lang w:val="es-ES" w:eastAsia="es-ES"/>
              </w:rPr>
              <w:t>Ministerio de Minas y Energía de Colombia</w:t>
            </w:r>
            <w:r w:rsidR="00153531" w:rsidRPr="0007202C">
              <w:rPr>
                <w:rFonts w:ascii="Arial" w:hAnsi="Arial" w:cs="Arial"/>
                <w:color w:val="000000"/>
                <w:sz w:val="22"/>
                <w:szCs w:val="22"/>
                <w:lang w:val="es-ES" w:eastAsia="es-ES"/>
              </w:rPr>
              <w:t>)</w:t>
            </w:r>
            <w:r w:rsidRPr="0007202C">
              <w:rPr>
                <w:rFonts w:ascii="Arial" w:hAnsi="Arial" w:cs="Arial"/>
                <w:color w:val="000000"/>
                <w:sz w:val="22"/>
                <w:szCs w:val="22"/>
                <w:lang w:val="es-ES" w:eastAsia="es-ES"/>
              </w:rPr>
              <w:t>.</w:t>
            </w:r>
          </w:p>
          <w:p w14:paraId="6E386AD1" w14:textId="77777777" w:rsidR="00066E5E" w:rsidRPr="0007202C" w:rsidRDefault="00066E5E" w:rsidP="00A06664">
            <w:pPr>
              <w:pStyle w:val="my-2"/>
              <w:numPr>
                <w:ilvl w:val="0"/>
                <w:numId w:val="38"/>
              </w:numPr>
              <w:rPr>
                <w:rFonts w:ascii="Arial" w:hAnsi="Arial" w:cs="Arial"/>
                <w:color w:val="000000"/>
                <w:sz w:val="22"/>
                <w:szCs w:val="22"/>
                <w:lang w:val="es-ES" w:eastAsia="es-ES"/>
              </w:rPr>
            </w:pPr>
            <w:r w:rsidRPr="0007202C">
              <w:rPr>
                <w:rFonts w:ascii="Arial" w:hAnsi="Arial" w:cs="Arial"/>
                <w:color w:val="000000"/>
                <w:sz w:val="22"/>
                <w:szCs w:val="22"/>
                <w:lang w:val="es-ES" w:eastAsia="es-ES"/>
              </w:rPr>
              <w:t>Fecha del abastecimiento.</w:t>
            </w:r>
          </w:p>
          <w:p w14:paraId="0566C898" w14:textId="77777777" w:rsidR="00066E5E" w:rsidRPr="0007202C" w:rsidRDefault="00066E5E" w:rsidP="00A06664">
            <w:pPr>
              <w:pStyle w:val="my-2"/>
              <w:numPr>
                <w:ilvl w:val="0"/>
                <w:numId w:val="38"/>
              </w:numPr>
              <w:rPr>
                <w:rFonts w:ascii="Arial" w:hAnsi="Arial" w:cs="Arial"/>
                <w:color w:val="000000"/>
                <w:sz w:val="22"/>
                <w:szCs w:val="22"/>
                <w:lang w:val="es-ES" w:eastAsia="es-ES"/>
              </w:rPr>
            </w:pPr>
            <w:r w:rsidRPr="0007202C">
              <w:rPr>
                <w:rFonts w:ascii="Arial" w:hAnsi="Arial" w:cs="Arial"/>
                <w:color w:val="000000"/>
                <w:sz w:val="22"/>
                <w:szCs w:val="22"/>
                <w:lang w:val="es-ES" w:eastAsia="es-ES"/>
              </w:rPr>
              <w:t>Estación de servicio donde se realizó el suministro.</w:t>
            </w:r>
          </w:p>
          <w:p w14:paraId="532A1BA6" w14:textId="77777777" w:rsidR="00066E5E" w:rsidRPr="0007202C" w:rsidRDefault="00066E5E" w:rsidP="00A06664">
            <w:pPr>
              <w:pStyle w:val="my-2"/>
              <w:numPr>
                <w:ilvl w:val="0"/>
                <w:numId w:val="38"/>
              </w:numPr>
              <w:rPr>
                <w:rFonts w:ascii="Arial" w:hAnsi="Arial" w:cs="Arial"/>
                <w:color w:val="000000"/>
                <w:sz w:val="22"/>
                <w:szCs w:val="22"/>
                <w:lang w:val="es-ES" w:eastAsia="es-ES"/>
              </w:rPr>
            </w:pPr>
            <w:r w:rsidRPr="0007202C">
              <w:rPr>
                <w:rFonts w:ascii="Arial" w:hAnsi="Arial" w:cs="Arial"/>
                <w:color w:val="000000"/>
                <w:sz w:val="22"/>
                <w:szCs w:val="22"/>
                <w:lang w:val="es-ES" w:eastAsia="es-ES"/>
              </w:rPr>
              <w:t>Tipo de combustible suministrado.</w:t>
            </w:r>
          </w:p>
          <w:p w14:paraId="1173A47F" w14:textId="77777777" w:rsidR="00066E5E" w:rsidRPr="0007202C" w:rsidRDefault="00066E5E" w:rsidP="00A06664">
            <w:pPr>
              <w:pStyle w:val="my-2"/>
              <w:numPr>
                <w:ilvl w:val="0"/>
                <w:numId w:val="38"/>
              </w:numPr>
              <w:rPr>
                <w:rFonts w:ascii="Arial" w:hAnsi="Arial" w:cs="Arial"/>
                <w:color w:val="000000"/>
                <w:sz w:val="22"/>
                <w:szCs w:val="22"/>
                <w:lang w:val="es-ES" w:eastAsia="es-ES"/>
              </w:rPr>
            </w:pPr>
            <w:r w:rsidRPr="0007202C">
              <w:rPr>
                <w:rFonts w:ascii="Arial" w:hAnsi="Arial" w:cs="Arial"/>
                <w:color w:val="000000"/>
                <w:sz w:val="22"/>
                <w:szCs w:val="22"/>
                <w:lang w:val="es-ES" w:eastAsia="es-ES"/>
              </w:rPr>
              <w:t>Cantidad de galones o litros suministrados.</w:t>
            </w:r>
          </w:p>
          <w:p w14:paraId="1C7A52E9" w14:textId="77777777" w:rsidR="00066E5E" w:rsidRPr="0007202C" w:rsidRDefault="00066E5E" w:rsidP="00A06664">
            <w:pPr>
              <w:pStyle w:val="my-2"/>
              <w:numPr>
                <w:ilvl w:val="0"/>
                <w:numId w:val="38"/>
              </w:numPr>
              <w:rPr>
                <w:rFonts w:ascii="Arial" w:hAnsi="Arial" w:cs="Arial"/>
                <w:color w:val="000000"/>
                <w:sz w:val="22"/>
                <w:szCs w:val="22"/>
                <w:lang w:val="es-ES" w:eastAsia="es-ES"/>
              </w:rPr>
            </w:pPr>
            <w:r w:rsidRPr="0007202C">
              <w:rPr>
                <w:rFonts w:ascii="Arial" w:hAnsi="Arial" w:cs="Arial"/>
                <w:color w:val="000000"/>
                <w:sz w:val="22"/>
                <w:szCs w:val="22"/>
                <w:lang w:val="es-ES" w:eastAsia="es-ES"/>
              </w:rPr>
              <w:t>Valor por galón de cada operación.</w:t>
            </w:r>
          </w:p>
          <w:p w14:paraId="1BCB8605" w14:textId="77777777" w:rsidR="00066E5E" w:rsidRPr="0007202C" w:rsidRDefault="00066E5E" w:rsidP="00A06664">
            <w:pPr>
              <w:pStyle w:val="my-2"/>
              <w:numPr>
                <w:ilvl w:val="0"/>
                <w:numId w:val="38"/>
              </w:numPr>
              <w:rPr>
                <w:rFonts w:ascii="Arial" w:hAnsi="Arial" w:cs="Arial"/>
                <w:color w:val="000000"/>
                <w:sz w:val="22"/>
                <w:szCs w:val="22"/>
                <w:lang w:val="es-ES" w:eastAsia="es-ES"/>
              </w:rPr>
            </w:pPr>
            <w:r w:rsidRPr="0007202C">
              <w:rPr>
                <w:rFonts w:ascii="Arial" w:hAnsi="Arial" w:cs="Arial"/>
                <w:color w:val="000000"/>
                <w:sz w:val="22"/>
                <w:szCs w:val="22"/>
                <w:lang w:val="es-ES" w:eastAsia="es-ES"/>
              </w:rPr>
              <w:t>Valor total de acuerdo con la cantidad de galones suministrados.</w:t>
            </w:r>
          </w:p>
          <w:p w14:paraId="69E12B55" w14:textId="77777777" w:rsidR="00066E5E" w:rsidRPr="0007202C" w:rsidRDefault="00066E5E" w:rsidP="00A06664">
            <w:pPr>
              <w:pStyle w:val="my-2"/>
              <w:numPr>
                <w:ilvl w:val="0"/>
                <w:numId w:val="38"/>
              </w:numPr>
              <w:rPr>
                <w:rFonts w:ascii="Arial" w:hAnsi="Arial" w:cs="Arial"/>
                <w:color w:val="000000"/>
                <w:sz w:val="22"/>
                <w:szCs w:val="22"/>
                <w:lang w:val="es-ES" w:eastAsia="es-ES"/>
              </w:rPr>
            </w:pPr>
            <w:r w:rsidRPr="0007202C">
              <w:rPr>
                <w:rFonts w:ascii="Arial" w:hAnsi="Arial" w:cs="Arial"/>
                <w:color w:val="000000"/>
                <w:sz w:val="22"/>
                <w:szCs w:val="22"/>
                <w:lang w:val="es-ES" w:eastAsia="es-ES"/>
              </w:rPr>
              <w:t>Nombre, firma y, cuando aplique, número de identificación de la persona que recibe el suministro y de quien lo entrega.</w:t>
            </w:r>
          </w:p>
          <w:p w14:paraId="7E483A96" w14:textId="19149BEA" w:rsidR="00066E5E" w:rsidRPr="0007202C" w:rsidRDefault="00066E5E" w:rsidP="00153531">
            <w:pPr>
              <w:pStyle w:val="my-2"/>
              <w:numPr>
                <w:ilvl w:val="0"/>
                <w:numId w:val="37"/>
              </w:numPr>
              <w:ind w:left="360"/>
              <w:jc w:val="both"/>
              <w:rPr>
                <w:rFonts w:ascii="Arial" w:hAnsi="Arial" w:cs="Arial"/>
                <w:bCs/>
                <w:color w:val="000000"/>
                <w:sz w:val="22"/>
                <w:szCs w:val="22"/>
                <w:lang w:val="es-ES" w:eastAsia="es-ES"/>
              </w:rPr>
            </w:pPr>
            <w:r w:rsidRPr="0007202C">
              <w:rPr>
                <w:rFonts w:ascii="Arial" w:hAnsi="Arial" w:cs="Arial"/>
                <w:b/>
                <w:bCs/>
                <w:color w:val="000000"/>
                <w:sz w:val="22"/>
                <w:szCs w:val="22"/>
                <w:lang w:val="es-ES" w:eastAsia="es-ES"/>
              </w:rPr>
              <w:t>U</w:t>
            </w:r>
            <w:r w:rsidRPr="0007202C">
              <w:rPr>
                <w:rFonts w:ascii="Arial" w:eastAsiaTheme="majorEastAsia" w:hAnsi="Arial" w:cs="Arial"/>
                <w:b/>
                <w:color w:val="000000"/>
                <w:sz w:val="22"/>
                <w:szCs w:val="22"/>
                <w:lang w:val="es-ES" w:eastAsia="es-ES"/>
              </w:rPr>
              <w:t>na vez realizado el tanqueo</w:t>
            </w:r>
            <w:r w:rsidRPr="0007202C">
              <w:rPr>
                <w:rFonts w:ascii="Arial" w:hAnsi="Arial" w:cs="Arial"/>
                <w:b/>
                <w:bCs/>
                <w:color w:val="000000"/>
                <w:sz w:val="22"/>
                <w:szCs w:val="22"/>
                <w:lang w:val="es-ES" w:eastAsia="es-ES"/>
              </w:rPr>
              <w:t xml:space="preserve">, </w:t>
            </w:r>
            <w:r w:rsidRPr="0007202C">
              <w:rPr>
                <w:rFonts w:ascii="Arial" w:hAnsi="Arial" w:cs="Arial"/>
                <w:bCs/>
                <w:color w:val="000000"/>
                <w:sz w:val="22"/>
                <w:szCs w:val="22"/>
                <w:lang w:val="es-ES" w:eastAsia="es-ES"/>
              </w:rPr>
              <w:t>el contratista deberá remitir al supervisor la planilla de control</w:t>
            </w:r>
            <w:r w:rsidR="00153531" w:rsidRPr="0007202C">
              <w:rPr>
                <w:rFonts w:ascii="Arial" w:hAnsi="Arial" w:cs="Arial"/>
                <w:bCs/>
                <w:color w:val="000000"/>
                <w:sz w:val="22"/>
                <w:szCs w:val="22"/>
                <w:lang w:val="es-ES" w:eastAsia="es-ES"/>
              </w:rPr>
              <w:t xml:space="preserve"> </w:t>
            </w:r>
            <w:r w:rsidRPr="0007202C">
              <w:rPr>
                <w:rFonts w:ascii="Arial" w:hAnsi="Arial" w:cs="Arial"/>
                <w:bCs/>
                <w:color w:val="000000"/>
                <w:sz w:val="22"/>
                <w:szCs w:val="22"/>
                <w:lang w:val="es-ES" w:eastAsia="es-ES"/>
              </w:rPr>
              <w:t>correspondiente, la cual deberá contener los siguientes datos:</w:t>
            </w:r>
          </w:p>
          <w:p w14:paraId="33FC7D1C" w14:textId="77777777" w:rsidR="00066E5E" w:rsidRPr="0007202C" w:rsidRDefault="00066E5E" w:rsidP="00A06664">
            <w:pPr>
              <w:pStyle w:val="my-2"/>
              <w:numPr>
                <w:ilvl w:val="1"/>
                <w:numId w:val="37"/>
              </w:numPr>
              <w:ind w:left="1080"/>
              <w:rPr>
                <w:rFonts w:ascii="Arial" w:hAnsi="Arial" w:cs="Arial"/>
                <w:bCs/>
                <w:color w:val="000000"/>
                <w:sz w:val="22"/>
                <w:szCs w:val="22"/>
                <w:lang w:val="es-ES" w:eastAsia="es-ES"/>
              </w:rPr>
            </w:pPr>
            <w:r w:rsidRPr="0007202C">
              <w:rPr>
                <w:rFonts w:ascii="Arial" w:hAnsi="Arial" w:cs="Arial"/>
                <w:bCs/>
                <w:color w:val="000000"/>
                <w:sz w:val="22"/>
                <w:szCs w:val="22"/>
                <w:lang w:val="es-ES" w:eastAsia="es-ES"/>
              </w:rPr>
              <w:t>Placa o nombre del vehículo o embarcación autorizado.</w:t>
            </w:r>
          </w:p>
          <w:p w14:paraId="7858754F" w14:textId="77777777" w:rsidR="00066E5E" w:rsidRPr="0007202C" w:rsidRDefault="00066E5E" w:rsidP="00A06664">
            <w:pPr>
              <w:pStyle w:val="my-2"/>
              <w:numPr>
                <w:ilvl w:val="1"/>
                <w:numId w:val="37"/>
              </w:numPr>
              <w:ind w:left="1080"/>
              <w:rPr>
                <w:rFonts w:ascii="Arial" w:hAnsi="Arial" w:cs="Arial"/>
                <w:bCs/>
                <w:color w:val="000000"/>
                <w:sz w:val="22"/>
                <w:szCs w:val="22"/>
                <w:lang w:val="es-ES" w:eastAsia="es-ES"/>
              </w:rPr>
            </w:pPr>
            <w:r w:rsidRPr="0007202C">
              <w:rPr>
                <w:rFonts w:ascii="Arial" w:hAnsi="Arial" w:cs="Arial"/>
                <w:bCs/>
                <w:color w:val="000000"/>
                <w:sz w:val="22"/>
                <w:szCs w:val="22"/>
                <w:lang w:val="es-ES" w:eastAsia="es-ES"/>
              </w:rPr>
              <w:t>Precio del combustible vigente al momento de la recarga.</w:t>
            </w:r>
          </w:p>
          <w:p w14:paraId="7499453E" w14:textId="77777777" w:rsidR="00066E5E" w:rsidRPr="0007202C" w:rsidRDefault="00066E5E" w:rsidP="00A06664">
            <w:pPr>
              <w:pStyle w:val="my-2"/>
              <w:numPr>
                <w:ilvl w:val="1"/>
                <w:numId w:val="37"/>
              </w:numPr>
              <w:ind w:left="1080"/>
              <w:rPr>
                <w:rFonts w:ascii="Arial" w:hAnsi="Arial" w:cs="Arial"/>
                <w:bCs/>
                <w:color w:val="000000"/>
                <w:sz w:val="22"/>
                <w:szCs w:val="22"/>
                <w:lang w:val="es-ES" w:eastAsia="es-ES"/>
              </w:rPr>
            </w:pPr>
            <w:r w:rsidRPr="0007202C">
              <w:rPr>
                <w:rFonts w:ascii="Arial" w:hAnsi="Arial" w:cs="Arial"/>
                <w:bCs/>
                <w:color w:val="000000"/>
                <w:sz w:val="22"/>
                <w:szCs w:val="22"/>
                <w:lang w:val="es-ES" w:eastAsia="es-ES"/>
              </w:rPr>
              <w:t>Fecha del abastecimiento.</w:t>
            </w:r>
          </w:p>
          <w:p w14:paraId="37024AF1" w14:textId="77777777" w:rsidR="00066E5E" w:rsidRPr="0007202C" w:rsidRDefault="00066E5E" w:rsidP="00A06664">
            <w:pPr>
              <w:pStyle w:val="my-2"/>
              <w:numPr>
                <w:ilvl w:val="1"/>
                <w:numId w:val="37"/>
              </w:numPr>
              <w:ind w:left="1080"/>
              <w:rPr>
                <w:rFonts w:ascii="Arial" w:hAnsi="Arial" w:cs="Arial"/>
                <w:bCs/>
                <w:color w:val="000000"/>
                <w:sz w:val="22"/>
                <w:szCs w:val="22"/>
                <w:lang w:val="es-ES" w:eastAsia="es-ES"/>
              </w:rPr>
            </w:pPr>
            <w:r w:rsidRPr="0007202C">
              <w:rPr>
                <w:rFonts w:ascii="Arial" w:hAnsi="Arial" w:cs="Arial"/>
                <w:bCs/>
                <w:color w:val="000000"/>
                <w:sz w:val="22"/>
                <w:szCs w:val="22"/>
                <w:lang w:val="es-ES" w:eastAsia="es-ES"/>
              </w:rPr>
              <w:t>Estación de servicio donde se realizó el suministro.</w:t>
            </w:r>
          </w:p>
          <w:p w14:paraId="6E01DD49" w14:textId="77777777" w:rsidR="00066E5E" w:rsidRPr="0007202C" w:rsidRDefault="00066E5E" w:rsidP="00A06664">
            <w:pPr>
              <w:pStyle w:val="my-2"/>
              <w:numPr>
                <w:ilvl w:val="1"/>
                <w:numId w:val="37"/>
              </w:numPr>
              <w:ind w:left="1080"/>
              <w:rPr>
                <w:rFonts w:ascii="Arial" w:hAnsi="Arial" w:cs="Arial"/>
                <w:bCs/>
                <w:color w:val="000000"/>
                <w:sz w:val="22"/>
                <w:szCs w:val="22"/>
                <w:lang w:val="es-ES" w:eastAsia="es-ES"/>
              </w:rPr>
            </w:pPr>
            <w:r w:rsidRPr="0007202C">
              <w:rPr>
                <w:rFonts w:ascii="Arial" w:hAnsi="Arial" w:cs="Arial"/>
                <w:bCs/>
                <w:color w:val="000000"/>
                <w:sz w:val="22"/>
                <w:szCs w:val="22"/>
                <w:lang w:val="es-ES" w:eastAsia="es-ES"/>
              </w:rPr>
              <w:t>Tipo de combustible suministrado.</w:t>
            </w:r>
          </w:p>
          <w:p w14:paraId="58931C46" w14:textId="77777777" w:rsidR="00066E5E" w:rsidRPr="0007202C" w:rsidRDefault="00066E5E" w:rsidP="00A06664">
            <w:pPr>
              <w:pStyle w:val="my-2"/>
              <w:numPr>
                <w:ilvl w:val="1"/>
                <w:numId w:val="37"/>
              </w:numPr>
              <w:ind w:left="1080"/>
              <w:rPr>
                <w:rFonts w:ascii="Arial" w:hAnsi="Arial" w:cs="Arial"/>
                <w:bCs/>
                <w:color w:val="000000"/>
                <w:sz w:val="22"/>
                <w:szCs w:val="22"/>
                <w:lang w:val="es-ES" w:eastAsia="es-ES"/>
              </w:rPr>
            </w:pPr>
            <w:r w:rsidRPr="0007202C">
              <w:rPr>
                <w:rFonts w:ascii="Arial" w:hAnsi="Arial" w:cs="Arial"/>
                <w:bCs/>
                <w:color w:val="000000"/>
                <w:sz w:val="22"/>
                <w:szCs w:val="22"/>
                <w:lang w:val="es-ES" w:eastAsia="es-ES"/>
              </w:rPr>
              <w:t>Número del vale, factura u orden de suministro.</w:t>
            </w:r>
          </w:p>
          <w:p w14:paraId="1EB092DB" w14:textId="77777777" w:rsidR="00066E5E" w:rsidRPr="0007202C" w:rsidRDefault="00066E5E" w:rsidP="00A06664">
            <w:pPr>
              <w:pStyle w:val="my-2"/>
              <w:numPr>
                <w:ilvl w:val="1"/>
                <w:numId w:val="37"/>
              </w:numPr>
              <w:ind w:left="1080"/>
              <w:rPr>
                <w:rFonts w:ascii="Arial" w:hAnsi="Arial" w:cs="Arial"/>
                <w:bCs/>
                <w:color w:val="000000"/>
                <w:sz w:val="22"/>
                <w:szCs w:val="22"/>
                <w:lang w:val="es-ES" w:eastAsia="es-ES"/>
              </w:rPr>
            </w:pPr>
            <w:r w:rsidRPr="0007202C">
              <w:rPr>
                <w:rFonts w:ascii="Arial" w:hAnsi="Arial" w:cs="Arial"/>
                <w:bCs/>
                <w:color w:val="000000"/>
                <w:sz w:val="22"/>
                <w:szCs w:val="22"/>
                <w:lang w:val="es-ES" w:eastAsia="es-ES"/>
              </w:rPr>
              <w:t>Cantidad de galones o litros suministrados.</w:t>
            </w:r>
          </w:p>
          <w:p w14:paraId="76FEA4D6" w14:textId="77777777" w:rsidR="00066E5E" w:rsidRPr="0007202C" w:rsidRDefault="00066E5E" w:rsidP="00A06664">
            <w:pPr>
              <w:pStyle w:val="my-2"/>
              <w:numPr>
                <w:ilvl w:val="1"/>
                <w:numId w:val="37"/>
              </w:numPr>
              <w:ind w:left="1080"/>
              <w:rPr>
                <w:rFonts w:ascii="Arial" w:hAnsi="Arial" w:cs="Arial"/>
                <w:bCs/>
                <w:color w:val="000000"/>
                <w:sz w:val="22"/>
                <w:szCs w:val="22"/>
                <w:lang w:val="es-ES" w:eastAsia="es-ES"/>
              </w:rPr>
            </w:pPr>
            <w:r w:rsidRPr="0007202C">
              <w:rPr>
                <w:rFonts w:ascii="Arial" w:hAnsi="Arial" w:cs="Arial"/>
                <w:bCs/>
                <w:color w:val="000000"/>
                <w:sz w:val="22"/>
                <w:szCs w:val="22"/>
                <w:lang w:val="es-ES" w:eastAsia="es-ES"/>
              </w:rPr>
              <w:t>Valor por galón de cada operación.</w:t>
            </w:r>
          </w:p>
          <w:p w14:paraId="2206984F" w14:textId="77777777" w:rsidR="00066E5E" w:rsidRPr="0007202C" w:rsidRDefault="00066E5E" w:rsidP="00A06664">
            <w:pPr>
              <w:pStyle w:val="my-2"/>
              <w:numPr>
                <w:ilvl w:val="1"/>
                <w:numId w:val="37"/>
              </w:numPr>
              <w:ind w:left="1080"/>
              <w:rPr>
                <w:rFonts w:ascii="Arial" w:hAnsi="Arial" w:cs="Arial"/>
                <w:sz w:val="22"/>
                <w:szCs w:val="22"/>
              </w:rPr>
            </w:pPr>
            <w:r w:rsidRPr="0007202C">
              <w:rPr>
                <w:rFonts w:ascii="Arial" w:hAnsi="Arial" w:cs="Arial"/>
                <w:bCs/>
                <w:color w:val="000000"/>
                <w:sz w:val="22"/>
                <w:szCs w:val="22"/>
                <w:lang w:val="es-ES" w:eastAsia="es-ES"/>
              </w:rPr>
              <w:t>Valor de la comisión por el servicio prestado, cuando</w:t>
            </w:r>
            <w:r w:rsidRPr="0007202C">
              <w:rPr>
                <w:rFonts w:ascii="Arial" w:hAnsi="Arial" w:cs="Arial"/>
                <w:sz w:val="22"/>
                <w:szCs w:val="22"/>
              </w:rPr>
              <w:t xml:space="preserve"> aplique.</w:t>
            </w:r>
          </w:p>
          <w:p w14:paraId="720DDE32" w14:textId="77777777" w:rsidR="00066E5E" w:rsidRPr="0007202C" w:rsidRDefault="00066E5E" w:rsidP="00A06664">
            <w:pPr>
              <w:pStyle w:val="my-2"/>
              <w:numPr>
                <w:ilvl w:val="1"/>
                <w:numId w:val="37"/>
              </w:numPr>
              <w:ind w:left="1080"/>
              <w:rPr>
                <w:rFonts w:ascii="Arial" w:hAnsi="Arial" w:cs="Arial"/>
                <w:sz w:val="22"/>
                <w:szCs w:val="22"/>
              </w:rPr>
            </w:pPr>
            <w:r w:rsidRPr="0007202C">
              <w:rPr>
                <w:rFonts w:ascii="Arial" w:hAnsi="Arial" w:cs="Arial"/>
                <w:sz w:val="22"/>
                <w:szCs w:val="22"/>
              </w:rPr>
              <w:t>Valor total de acuerdo con la cantidad de galones suministrados.</w:t>
            </w:r>
          </w:p>
          <w:p w14:paraId="191219A8" w14:textId="77777777" w:rsidR="00066E5E" w:rsidRPr="0007202C" w:rsidRDefault="00066E5E" w:rsidP="00A06664">
            <w:pPr>
              <w:pStyle w:val="my-2"/>
              <w:numPr>
                <w:ilvl w:val="1"/>
                <w:numId w:val="37"/>
              </w:numPr>
              <w:ind w:left="1080"/>
              <w:rPr>
                <w:rFonts w:ascii="Arial" w:hAnsi="Arial" w:cs="Arial"/>
                <w:sz w:val="22"/>
                <w:szCs w:val="22"/>
              </w:rPr>
            </w:pPr>
            <w:r w:rsidRPr="0007202C">
              <w:rPr>
                <w:rFonts w:ascii="Arial" w:hAnsi="Arial" w:cs="Arial"/>
                <w:sz w:val="22"/>
                <w:szCs w:val="22"/>
              </w:rPr>
              <w:t>Nombre, número de identificación y firma del representante legal del contratista.</w:t>
            </w:r>
          </w:p>
          <w:p w14:paraId="504B11D8" w14:textId="77777777" w:rsidR="000D0028" w:rsidRPr="000D0028" w:rsidRDefault="000D0028" w:rsidP="000D0028">
            <w:pPr>
              <w:autoSpaceDE w:val="0"/>
              <w:autoSpaceDN w:val="0"/>
              <w:adjustRightInd w:val="0"/>
              <w:rPr>
                <w:rFonts w:ascii="ArialNarrow-Bold" w:eastAsiaTheme="minorHAnsi" w:hAnsi="ArialNarrow-Bold" w:cs="ArialNarrow-Bold"/>
                <w:b/>
                <w:bCs/>
                <w:sz w:val="22"/>
                <w:szCs w:val="22"/>
                <w:lang w:eastAsia="en-US"/>
              </w:rPr>
            </w:pPr>
            <w:r w:rsidRPr="0007202C">
              <w:rPr>
                <w:rFonts w:ascii="ArialNarrow-Bold" w:eastAsiaTheme="minorHAnsi" w:hAnsi="ArialNarrow-Bold" w:cs="ArialNarrow-Bold"/>
                <w:b/>
                <w:bCs/>
                <w:sz w:val="22"/>
                <w:szCs w:val="22"/>
                <w:lang w:eastAsia="en-US"/>
              </w:rPr>
              <w:t>DISPONIBILIDAD Y CONTINUIDAD DEL SERVICIO</w:t>
            </w:r>
          </w:p>
          <w:p w14:paraId="6AF86B3A" w14:textId="77777777" w:rsidR="000D0028" w:rsidRPr="000D0028" w:rsidRDefault="000D0028" w:rsidP="000D0028">
            <w:pPr>
              <w:autoSpaceDE w:val="0"/>
              <w:autoSpaceDN w:val="0"/>
              <w:adjustRightInd w:val="0"/>
              <w:rPr>
                <w:rFonts w:ascii="ArialNarrow" w:eastAsiaTheme="minorHAnsi" w:hAnsi="ArialNarrow" w:cs="ArialNarrow"/>
                <w:sz w:val="22"/>
                <w:szCs w:val="22"/>
                <w:lang w:eastAsia="en-US"/>
              </w:rPr>
            </w:pPr>
          </w:p>
          <w:p w14:paraId="57366F27" w14:textId="77777777" w:rsidR="000D0028" w:rsidRPr="000D0028" w:rsidRDefault="000D0028" w:rsidP="000D0028">
            <w:pPr>
              <w:autoSpaceDE w:val="0"/>
              <w:autoSpaceDN w:val="0"/>
              <w:adjustRightInd w:val="0"/>
              <w:jc w:val="both"/>
              <w:rPr>
                <w:rFonts w:ascii="ArialNarrow" w:eastAsiaTheme="minorHAnsi" w:hAnsi="ArialNarrow" w:cs="ArialNarrow"/>
                <w:sz w:val="22"/>
                <w:szCs w:val="22"/>
                <w:lang w:eastAsia="en-US"/>
              </w:rPr>
            </w:pPr>
            <w:r w:rsidRPr="000D0028">
              <w:rPr>
                <w:rFonts w:ascii="ArialNarrow" w:eastAsiaTheme="minorHAnsi" w:hAnsi="ArialNarrow" w:cs="ArialNarrow"/>
                <w:sz w:val="22"/>
                <w:szCs w:val="22"/>
                <w:lang w:eastAsia="en-US"/>
              </w:rPr>
              <w:t xml:space="preserve">El contratista deberá disponer de las estaciones, puntos o medios de suministro requeridos dentro del ámbito geográfico correspondiente, de acuerdo con las condiciones establecidas en las especificaciones técnicas, legalmente constituida(s) y avalada(s) por el Ministerio de Minas y Energía, dentro de los departamentos de Cundinamarca y Amazonas para garantizar el suministro permanente de combustible, durante toda la ejecución del contrato, sin interrupciones que afecten la operación institucional. Para ello deberá aportar certificación del código en el Sistema de Información de Combustibles (SICOM) y adicional se validará en el certificado de existencia y representación legal. </w:t>
            </w:r>
          </w:p>
          <w:p w14:paraId="0131D4A5" w14:textId="77777777" w:rsidR="00917BBE" w:rsidRDefault="00917BBE" w:rsidP="000D0028">
            <w:pPr>
              <w:autoSpaceDE w:val="0"/>
              <w:autoSpaceDN w:val="0"/>
              <w:adjustRightInd w:val="0"/>
              <w:rPr>
                <w:rFonts w:ascii="ArialNarrow" w:eastAsiaTheme="minorHAnsi" w:hAnsi="ArialNarrow" w:cs="ArialNarrow"/>
                <w:sz w:val="22"/>
                <w:szCs w:val="22"/>
                <w:lang w:eastAsia="en-US"/>
              </w:rPr>
            </w:pPr>
          </w:p>
          <w:p w14:paraId="34D98E09" w14:textId="65C993A4" w:rsidR="000D0028" w:rsidRDefault="000D0028" w:rsidP="000D0028">
            <w:pPr>
              <w:autoSpaceDE w:val="0"/>
              <w:autoSpaceDN w:val="0"/>
              <w:adjustRightInd w:val="0"/>
              <w:rPr>
                <w:rFonts w:ascii="ArialNarrow" w:eastAsiaTheme="minorHAnsi" w:hAnsi="ArialNarrow" w:cs="ArialNarrow"/>
                <w:sz w:val="22"/>
                <w:szCs w:val="22"/>
                <w:lang w:eastAsia="en-US"/>
              </w:rPr>
            </w:pPr>
            <w:bookmarkStart w:id="66" w:name="_Hlk243057202"/>
            <w:r w:rsidRPr="000D0028">
              <w:rPr>
                <w:rFonts w:ascii="ArialNarrow" w:eastAsiaTheme="minorHAnsi" w:hAnsi="ArialNarrow" w:cs="ArialNarrow"/>
                <w:sz w:val="22"/>
                <w:szCs w:val="22"/>
                <w:lang w:eastAsia="en-US"/>
              </w:rPr>
              <w:t>Adicionalmente, deberá contar con:</w:t>
            </w:r>
          </w:p>
          <w:p w14:paraId="128C5065" w14:textId="77777777" w:rsidR="00564487" w:rsidRPr="000D0028" w:rsidRDefault="00564487" w:rsidP="000D0028">
            <w:pPr>
              <w:autoSpaceDE w:val="0"/>
              <w:autoSpaceDN w:val="0"/>
              <w:adjustRightInd w:val="0"/>
              <w:rPr>
                <w:rFonts w:ascii="ArialNarrow" w:eastAsiaTheme="minorHAnsi" w:hAnsi="ArialNarrow" w:cs="ArialNarrow"/>
                <w:sz w:val="22"/>
                <w:szCs w:val="22"/>
                <w:lang w:eastAsia="en-US"/>
              </w:rPr>
            </w:pPr>
          </w:p>
          <w:p w14:paraId="1544B8F5" w14:textId="77777777" w:rsidR="000D0028" w:rsidRPr="000D0028" w:rsidRDefault="000D0028" w:rsidP="00A06664">
            <w:pPr>
              <w:pStyle w:val="Prrafodelista"/>
              <w:numPr>
                <w:ilvl w:val="1"/>
                <w:numId w:val="14"/>
              </w:numPr>
              <w:suppressAutoHyphens w:val="0"/>
              <w:jc w:val="both"/>
              <w:rPr>
                <w:rFonts w:ascii="Arial" w:hAnsi="Arial" w:cs="Arial"/>
                <w:iCs/>
                <w:color w:val="000000"/>
                <w:sz w:val="22"/>
                <w:szCs w:val="22"/>
              </w:rPr>
            </w:pPr>
            <w:r w:rsidRPr="000D0028">
              <w:rPr>
                <w:rFonts w:ascii="Arial" w:hAnsi="Arial" w:cs="Arial"/>
                <w:iCs/>
                <w:color w:val="000000"/>
                <w:sz w:val="22"/>
                <w:szCs w:val="22"/>
              </w:rPr>
              <w:t>Plan de contingencia frente a fallas operativas, tecnológicas o logísticas.</w:t>
            </w:r>
          </w:p>
          <w:p w14:paraId="0708E810" w14:textId="77777777" w:rsidR="000D0028" w:rsidRPr="000D0028" w:rsidRDefault="000D0028" w:rsidP="00A06664">
            <w:pPr>
              <w:pStyle w:val="Prrafodelista"/>
              <w:numPr>
                <w:ilvl w:val="1"/>
                <w:numId w:val="14"/>
              </w:numPr>
              <w:suppressAutoHyphens w:val="0"/>
              <w:jc w:val="both"/>
              <w:rPr>
                <w:rFonts w:ascii="Arial" w:hAnsi="Arial" w:cs="Arial"/>
                <w:iCs/>
                <w:color w:val="000000"/>
                <w:sz w:val="22"/>
                <w:szCs w:val="22"/>
              </w:rPr>
            </w:pPr>
            <w:r w:rsidRPr="000D0028">
              <w:rPr>
                <w:rFonts w:ascii="Arial" w:hAnsi="Arial" w:cs="Arial"/>
                <w:iCs/>
                <w:color w:val="000000"/>
                <w:sz w:val="22"/>
                <w:szCs w:val="22"/>
              </w:rPr>
              <w:t>Mecanismos alternos de suministro en caso de indisponibilidad de alguna estación (red secundaria, convenios, atención manual controlada, etc.).</w:t>
            </w:r>
          </w:p>
          <w:p w14:paraId="730FD308" w14:textId="05AB7A04" w:rsidR="000D38E3" w:rsidRPr="000D0028" w:rsidRDefault="000D0028" w:rsidP="00A06664">
            <w:pPr>
              <w:pStyle w:val="Prrafodelista"/>
              <w:numPr>
                <w:ilvl w:val="1"/>
                <w:numId w:val="14"/>
              </w:numPr>
              <w:suppressAutoHyphens w:val="0"/>
              <w:jc w:val="both"/>
              <w:rPr>
                <w:rFonts w:ascii="Arial" w:hAnsi="Arial" w:cs="Arial"/>
                <w:sz w:val="22"/>
                <w:szCs w:val="22"/>
                <w:lang w:val="es-CO"/>
              </w:rPr>
            </w:pPr>
            <w:r w:rsidRPr="000D0028">
              <w:rPr>
                <w:rFonts w:ascii="Arial" w:hAnsi="Arial" w:cs="Arial"/>
                <w:iCs/>
                <w:color w:val="000000"/>
                <w:sz w:val="22"/>
                <w:szCs w:val="22"/>
              </w:rPr>
              <w:t>Tiempos adecuados de atención y despacho que no afecten la operación de los vehículos.</w:t>
            </w:r>
            <w:bookmarkEnd w:id="66"/>
          </w:p>
        </w:tc>
      </w:tr>
      <w:tr w:rsidR="00697E40" w:rsidRPr="0079205C" w14:paraId="14260E58" w14:textId="77777777" w:rsidTr="00800A92">
        <w:trPr>
          <w:trHeight w:val="20"/>
          <w:jc w:val="center"/>
        </w:trPr>
        <w:tc>
          <w:tcPr>
            <w:tcW w:w="10791" w:type="dxa"/>
            <w:gridSpan w:val="7"/>
            <w:shd w:val="clear" w:color="auto" w:fill="D9D9D9" w:themeFill="background1" w:themeFillShade="D9"/>
          </w:tcPr>
          <w:p w14:paraId="7A226267" w14:textId="77777777" w:rsidR="00697E40" w:rsidRPr="0079205C" w:rsidRDefault="00697E40" w:rsidP="00697E40">
            <w:pPr>
              <w:ind w:right="333"/>
              <w:jc w:val="both"/>
              <w:rPr>
                <w:rFonts w:ascii="Arial" w:hAnsi="Arial" w:cs="Arial"/>
                <w:bCs/>
                <w:sz w:val="22"/>
                <w:szCs w:val="22"/>
                <w:lang w:eastAsia="es-CO"/>
              </w:rPr>
            </w:pPr>
            <w:r w:rsidRPr="0079205C">
              <w:rPr>
                <w:rFonts w:ascii="Arial" w:hAnsi="Arial" w:cs="Arial"/>
                <w:bCs/>
                <w:sz w:val="22"/>
                <w:szCs w:val="22"/>
                <w:lang w:eastAsia="es-CO"/>
              </w:rPr>
              <w:t xml:space="preserve">3.5.2 Factores de evaluación </w:t>
            </w:r>
          </w:p>
        </w:tc>
      </w:tr>
      <w:tr w:rsidR="00697E40" w:rsidRPr="0079205C" w14:paraId="25821C5D" w14:textId="77777777" w:rsidTr="00800A92">
        <w:trPr>
          <w:trHeight w:val="20"/>
          <w:jc w:val="center"/>
        </w:trPr>
        <w:tc>
          <w:tcPr>
            <w:tcW w:w="10791" w:type="dxa"/>
            <w:gridSpan w:val="7"/>
          </w:tcPr>
          <w:p w14:paraId="09BFEF1A" w14:textId="2C800F46" w:rsidR="000D0028" w:rsidRPr="0007202C" w:rsidRDefault="000D0028" w:rsidP="000D0028">
            <w:pPr>
              <w:autoSpaceDE w:val="0"/>
              <w:jc w:val="both"/>
              <w:rPr>
                <w:rFonts w:ascii="Arial" w:eastAsia="Arial" w:hAnsi="Arial" w:cs="Arial"/>
                <w:sz w:val="22"/>
                <w:szCs w:val="22"/>
                <w:lang w:eastAsia="es-ES"/>
              </w:rPr>
            </w:pPr>
            <w:r w:rsidRPr="00707C22">
              <w:rPr>
                <w:rFonts w:ascii="Arial" w:eastAsia="Arial" w:hAnsi="Arial" w:cs="Arial"/>
                <w:sz w:val="22"/>
                <w:szCs w:val="22"/>
                <w:lang w:eastAsia="es-ES"/>
              </w:rPr>
              <w:t xml:space="preserve">El factor de selección será </w:t>
            </w:r>
            <w:r w:rsidRPr="0007202C">
              <w:rPr>
                <w:rFonts w:ascii="Arial" w:eastAsia="Arial" w:hAnsi="Arial" w:cs="Arial"/>
                <w:sz w:val="22"/>
                <w:szCs w:val="22"/>
                <w:lang w:eastAsia="es-ES"/>
              </w:rPr>
              <w:t>el mayor descuento fijo</w:t>
            </w:r>
            <w:r w:rsidR="000063D5" w:rsidRPr="0007202C">
              <w:rPr>
                <w:rFonts w:ascii="Arial" w:eastAsia="Arial" w:hAnsi="Arial" w:cs="Arial"/>
                <w:sz w:val="22"/>
                <w:szCs w:val="22"/>
                <w:lang w:eastAsia="es-ES"/>
              </w:rPr>
              <w:t xml:space="preserve"> al valor de la comisión por </w:t>
            </w:r>
            <w:r w:rsidR="00FC19E0" w:rsidRPr="0007202C">
              <w:rPr>
                <w:rFonts w:ascii="Arial" w:eastAsia="Arial" w:hAnsi="Arial" w:cs="Arial"/>
                <w:sz w:val="22"/>
                <w:szCs w:val="22"/>
                <w:lang w:eastAsia="es-ES"/>
              </w:rPr>
              <w:t>tanqueo</w:t>
            </w:r>
            <w:r w:rsidR="000063D5" w:rsidRPr="0007202C">
              <w:rPr>
                <w:rFonts w:ascii="Arial" w:eastAsia="Arial" w:hAnsi="Arial" w:cs="Arial"/>
                <w:sz w:val="22"/>
                <w:szCs w:val="22"/>
                <w:lang w:eastAsia="es-ES"/>
              </w:rPr>
              <w:t xml:space="preserve"> que en la región equivale a la suma de $300</w:t>
            </w:r>
            <w:r w:rsidRPr="0007202C">
              <w:rPr>
                <w:rFonts w:ascii="Arial" w:eastAsia="Arial" w:hAnsi="Arial" w:cs="Arial"/>
                <w:sz w:val="22"/>
                <w:szCs w:val="22"/>
                <w:lang w:eastAsia="es-ES"/>
              </w:rPr>
              <w:t>, expresado en porcentaje, siempre que la oferta cumpla integralmente los requisitos habilitantes y</w:t>
            </w:r>
            <w:r w:rsidR="001637E5" w:rsidRPr="0007202C">
              <w:rPr>
                <w:rFonts w:ascii="Arial" w:eastAsia="Arial" w:hAnsi="Arial" w:cs="Arial"/>
                <w:sz w:val="22"/>
                <w:szCs w:val="22"/>
                <w:lang w:eastAsia="es-ES"/>
              </w:rPr>
              <w:t xml:space="preserve"> técnicos </w:t>
            </w:r>
            <w:r w:rsidR="00370D12" w:rsidRPr="0007202C">
              <w:rPr>
                <w:rFonts w:ascii="Arial" w:eastAsia="Arial" w:hAnsi="Arial" w:cs="Arial"/>
                <w:sz w:val="22"/>
                <w:szCs w:val="22"/>
                <w:lang w:eastAsia="es-ES"/>
              </w:rPr>
              <w:t>establecidos</w:t>
            </w:r>
            <w:r w:rsidR="001637E5" w:rsidRPr="0007202C">
              <w:rPr>
                <w:rFonts w:ascii="Arial" w:eastAsia="Arial" w:hAnsi="Arial" w:cs="Arial"/>
                <w:sz w:val="22"/>
                <w:szCs w:val="22"/>
                <w:lang w:eastAsia="es-ES"/>
              </w:rPr>
              <w:t xml:space="preserve"> para el presente estudio</w:t>
            </w:r>
            <w:r w:rsidR="00370D12" w:rsidRPr="0007202C">
              <w:rPr>
                <w:rFonts w:ascii="Arial" w:eastAsia="Arial" w:hAnsi="Arial" w:cs="Arial"/>
                <w:sz w:val="22"/>
                <w:szCs w:val="22"/>
                <w:lang w:eastAsia="es-ES"/>
              </w:rPr>
              <w:t xml:space="preserve"> </w:t>
            </w:r>
            <w:r w:rsidR="000063D5" w:rsidRPr="0007202C">
              <w:rPr>
                <w:rFonts w:ascii="Arial" w:eastAsia="Arial" w:hAnsi="Arial" w:cs="Arial"/>
                <w:sz w:val="22"/>
                <w:szCs w:val="22"/>
                <w:lang w:eastAsia="es-ES"/>
              </w:rPr>
              <w:t>y el valor total de la oferta económica no supere el valor del presupuesto oficial que se fijó en la suma de</w:t>
            </w:r>
            <w:r w:rsidR="00370D12" w:rsidRPr="0007202C">
              <w:rPr>
                <w:rFonts w:ascii="Arial" w:eastAsia="Arial" w:hAnsi="Arial" w:cs="Arial"/>
                <w:sz w:val="22"/>
                <w:szCs w:val="22"/>
                <w:lang w:eastAsia="es-ES"/>
              </w:rPr>
              <w:t xml:space="preserve"> </w:t>
            </w:r>
            <w:r w:rsidR="000063D5" w:rsidRPr="0007202C">
              <w:rPr>
                <w:rFonts w:ascii="Arial" w:eastAsia="Arial" w:hAnsi="Arial" w:cs="Arial"/>
                <w:sz w:val="22"/>
                <w:szCs w:val="22"/>
                <w:lang w:eastAsia="es-ES"/>
              </w:rPr>
              <w:t xml:space="preserve">OCHO MILLONES DE PESOS M/CTE </w:t>
            </w:r>
            <w:r w:rsidR="00370D12" w:rsidRPr="0007202C">
              <w:rPr>
                <w:rFonts w:ascii="Arial" w:eastAsia="Arial" w:hAnsi="Arial" w:cs="Arial"/>
                <w:sz w:val="22"/>
                <w:szCs w:val="22"/>
                <w:lang w:eastAsia="es-ES"/>
              </w:rPr>
              <w:t xml:space="preserve">($8.000.000,00) </w:t>
            </w:r>
          </w:p>
          <w:p w14:paraId="23445FB6" w14:textId="77777777" w:rsidR="000D0028" w:rsidRPr="0007202C" w:rsidRDefault="000D0028" w:rsidP="000D0028">
            <w:pPr>
              <w:autoSpaceDE w:val="0"/>
              <w:jc w:val="both"/>
              <w:rPr>
                <w:rFonts w:ascii="Arial" w:eastAsia="Arial" w:hAnsi="Arial" w:cs="Arial"/>
                <w:sz w:val="22"/>
                <w:szCs w:val="22"/>
                <w:lang w:eastAsia="es-ES"/>
              </w:rPr>
            </w:pPr>
          </w:p>
          <w:p w14:paraId="2E4C642B" w14:textId="0B01F326" w:rsidR="00370D12" w:rsidRPr="0007202C" w:rsidRDefault="000D0028" w:rsidP="000D0028">
            <w:pPr>
              <w:autoSpaceDE w:val="0"/>
              <w:jc w:val="both"/>
              <w:rPr>
                <w:rFonts w:ascii="Arial" w:eastAsia="Arial" w:hAnsi="Arial" w:cs="Arial"/>
                <w:sz w:val="22"/>
                <w:szCs w:val="22"/>
                <w:lang w:eastAsia="es-ES"/>
              </w:rPr>
            </w:pPr>
            <w:r w:rsidRPr="0007202C">
              <w:rPr>
                <w:rFonts w:ascii="Arial" w:eastAsia="Arial" w:hAnsi="Arial" w:cs="Arial"/>
                <w:sz w:val="22"/>
                <w:szCs w:val="22"/>
                <w:lang w:eastAsia="es-ES"/>
              </w:rPr>
              <w:t xml:space="preserve">Es decir, la Entidad Estatal adjudicará el proceso de contratación al proponente que cumpla con todos los requisitos exigidos en los documentos del proceso (Estudios previos e invitación a participar) y que ofrezca el porcentaje de descuento más alto frente al precio </w:t>
            </w:r>
            <w:r w:rsidR="000063D5" w:rsidRPr="0007202C">
              <w:rPr>
                <w:rFonts w:ascii="Arial" w:eastAsia="Arial" w:hAnsi="Arial" w:cs="Arial"/>
                <w:sz w:val="22"/>
                <w:szCs w:val="22"/>
                <w:lang w:eastAsia="es-ES"/>
              </w:rPr>
              <w:t xml:space="preserve">de la comisión por </w:t>
            </w:r>
            <w:r w:rsidR="00FC19E0" w:rsidRPr="0007202C">
              <w:rPr>
                <w:rFonts w:ascii="Arial" w:eastAsia="Arial" w:hAnsi="Arial" w:cs="Arial"/>
                <w:sz w:val="22"/>
                <w:szCs w:val="22"/>
                <w:lang w:eastAsia="es-ES"/>
              </w:rPr>
              <w:t>tanqueo</w:t>
            </w:r>
            <w:r w:rsidRPr="0007202C">
              <w:rPr>
                <w:rFonts w:ascii="Arial" w:eastAsia="Arial" w:hAnsi="Arial" w:cs="Arial"/>
                <w:sz w:val="22"/>
                <w:szCs w:val="22"/>
                <w:lang w:eastAsia="es-ES"/>
              </w:rPr>
              <w:t xml:space="preserve">. </w:t>
            </w:r>
            <w:r w:rsidR="00370D12" w:rsidRPr="0007202C">
              <w:rPr>
                <w:rFonts w:ascii="Arial" w:eastAsia="Arial" w:hAnsi="Arial" w:cs="Arial"/>
                <w:sz w:val="22"/>
                <w:szCs w:val="22"/>
                <w:lang w:eastAsia="es-ES"/>
              </w:rPr>
              <w:t xml:space="preserve">En este sentido, se </w:t>
            </w:r>
            <w:r w:rsidR="004E7A84" w:rsidRPr="0007202C">
              <w:rPr>
                <w:rFonts w:ascii="Arial" w:eastAsia="Arial" w:hAnsi="Arial" w:cs="Arial"/>
                <w:sz w:val="22"/>
                <w:szCs w:val="22"/>
                <w:lang w:eastAsia="es-ES"/>
              </w:rPr>
              <w:t>descartarán</w:t>
            </w:r>
            <w:r w:rsidR="00370D12" w:rsidRPr="0007202C">
              <w:rPr>
                <w:rFonts w:ascii="Arial" w:eastAsia="Arial" w:hAnsi="Arial" w:cs="Arial"/>
                <w:sz w:val="22"/>
                <w:szCs w:val="22"/>
                <w:lang w:eastAsia="es-ES"/>
              </w:rPr>
              <w:t xml:space="preserve"> las propuestas </w:t>
            </w:r>
            <w:r w:rsidR="004E7A84" w:rsidRPr="0007202C">
              <w:rPr>
                <w:rFonts w:ascii="Arial" w:eastAsia="Arial" w:hAnsi="Arial" w:cs="Arial"/>
                <w:sz w:val="22"/>
                <w:szCs w:val="22"/>
                <w:lang w:eastAsia="es-ES"/>
              </w:rPr>
              <w:t xml:space="preserve">cuyo </w:t>
            </w:r>
            <w:r w:rsidR="00C646AF" w:rsidRPr="0007202C">
              <w:rPr>
                <w:rFonts w:ascii="Arial" w:eastAsia="Arial" w:hAnsi="Arial" w:cs="Arial"/>
                <w:sz w:val="22"/>
                <w:szCs w:val="22"/>
                <w:lang w:eastAsia="es-ES"/>
              </w:rPr>
              <w:t>F</w:t>
            </w:r>
            <w:r w:rsidR="00370D12" w:rsidRPr="0007202C">
              <w:rPr>
                <w:rFonts w:ascii="Arial" w:eastAsia="Arial" w:hAnsi="Arial" w:cs="Arial"/>
                <w:sz w:val="22"/>
                <w:szCs w:val="22"/>
                <w:lang w:eastAsia="es-ES"/>
              </w:rPr>
              <w:t>ormato</w:t>
            </w:r>
            <w:r w:rsidR="00C646AF" w:rsidRPr="0007202C">
              <w:rPr>
                <w:rFonts w:ascii="Arial" w:eastAsia="Arial" w:hAnsi="Arial" w:cs="Arial"/>
                <w:sz w:val="22"/>
                <w:szCs w:val="22"/>
                <w:lang w:eastAsia="es-ES"/>
              </w:rPr>
              <w:t xml:space="preserve"> de Oferta Económica</w:t>
            </w:r>
            <w:r w:rsidR="00370D12" w:rsidRPr="0007202C">
              <w:rPr>
                <w:rFonts w:ascii="Arial" w:eastAsia="Arial" w:hAnsi="Arial" w:cs="Arial"/>
                <w:sz w:val="22"/>
                <w:szCs w:val="22"/>
                <w:lang w:eastAsia="es-ES"/>
              </w:rPr>
              <w:t xml:space="preserve"> </w:t>
            </w:r>
            <w:r w:rsidR="004E7A84" w:rsidRPr="0007202C">
              <w:rPr>
                <w:rFonts w:ascii="Arial" w:eastAsia="Arial" w:hAnsi="Arial" w:cs="Arial"/>
                <w:sz w:val="22"/>
                <w:szCs w:val="22"/>
                <w:lang w:eastAsia="es-ES"/>
              </w:rPr>
              <w:t xml:space="preserve">sea presentado </w:t>
            </w:r>
            <w:r w:rsidR="00370D12" w:rsidRPr="0007202C">
              <w:rPr>
                <w:rFonts w:ascii="Arial" w:eastAsia="Arial" w:hAnsi="Arial" w:cs="Arial"/>
                <w:sz w:val="22"/>
                <w:szCs w:val="22"/>
                <w:lang w:eastAsia="es-ES"/>
              </w:rPr>
              <w:t xml:space="preserve">sin </w:t>
            </w:r>
            <w:r w:rsidR="004E7A84" w:rsidRPr="0007202C">
              <w:rPr>
                <w:rFonts w:ascii="Arial" w:eastAsia="Arial" w:hAnsi="Arial" w:cs="Arial"/>
                <w:sz w:val="22"/>
                <w:szCs w:val="22"/>
                <w:lang w:eastAsia="es-ES"/>
              </w:rPr>
              <w:t xml:space="preserve">porcentaje de </w:t>
            </w:r>
            <w:r w:rsidR="00370D12" w:rsidRPr="0007202C">
              <w:rPr>
                <w:rFonts w:ascii="Arial" w:eastAsia="Arial" w:hAnsi="Arial" w:cs="Arial"/>
                <w:sz w:val="22"/>
                <w:szCs w:val="22"/>
                <w:lang w:eastAsia="es-ES"/>
              </w:rPr>
              <w:t>descuento.</w:t>
            </w:r>
          </w:p>
          <w:p w14:paraId="747918FD" w14:textId="44574A97" w:rsidR="000D0028" w:rsidRPr="0007202C" w:rsidRDefault="000D0028" w:rsidP="000D0028">
            <w:pPr>
              <w:autoSpaceDE w:val="0"/>
              <w:jc w:val="both"/>
              <w:rPr>
                <w:rFonts w:ascii="Arial" w:eastAsia="Arial" w:hAnsi="Arial" w:cs="Arial"/>
                <w:sz w:val="22"/>
                <w:szCs w:val="22"/>
                <w:lang w:eastAsia="es-ES"/>
              </w:rPr>
            </w:pPr>
          </w:p>
          <w:p w14:paraId="63D55B58" w14:textId="1D4B77B5" w:rsidR="000063D5" w:rsidRPr="0007202C" w:rsidRDefault="000063D5" w:rsidP="000D0028">
            <w:pPr>
              <w:autoSpaceDE w:val="0"/>
              <w:jc w:val="both"/>
              <w:rPr>
                <w:rFonts w:ascii="Arial" w:eastAsia="Arial" w:hAnsi="Arial" w:cs="Arial"/>
                <w:sz w:val="22"/>
                <w:szCs w:val="22"/>
                <w:lang w:eastAsia="es-ES"/>
              </w:rPr>
            </w:pPr>
            <w:r w:rsidRPr="0007202C">
              <w:rPr>
                <w:rFonts w:ascii="Arial" w:eastAsia="Arial" w:hAnsi="Arial" w:cs="Arial"/>
                <w:sz w:val="22"/>
                <w:szCs w:val="22"/>
                <w:lang w:eastAsia="es-ES"/>
              </w:rPr>
              <w:t>El precio del galón será el definido por el Ministerio de Minas y Energía de Colombia, el cual se validará previo a la proyección del acta de supervisión y presentación de documentos para el respectivo pago.</w:t>
            </w:r>
          </w:p>
          <w:p w14:paraId="1FA44C9A" w14:textId="77777777" w:rsidR="000063D5" w:rsidRPr="0007202C" w:rsidRDefault="000063D5" w:rsidP="000D0028">
            <w:pPr>
              <w:autoSpaceDE w:val="0"/>
              <w:jc w:val="both"/>
              <w:rPr>
                <w:rFonts w:ascii="Arial" w:eastAsia="Arial" w:hAnsi="Arial" w:cs="Arial"/>
                <w:sz w:val="22"/>
                <w:szCs w:val="22"/>
                <w:lang w:eastAsia="es-ES"/>
              </w:rPr>
            </w:pPr>
          </w:p>
          <w:p w14:paraId="1E966AC0" w14:textId="23CEE4BF" w:rsidR="000063D5" w:rsidRPr="0007202C" w:rsidRDefault="00AA4F8D" w:rsidP="000063D5">
            <w:pPr>
              <w:autoSpaceDE w:val="0"/>
              <w:jc w:val="both"/>
              <w:rPr>
                <w:rFonts w:ascii="Arial" w:eastAsia="Arial" w:hAnsi="Arial" w:cs="Arial"/>
                <w:sz w:val="22"/>
                <w:szCs w:val="22"/>
                <w:lang w:eastAsia="es-ES"/>
              </w:rPr>
            </w:pPr>
            <w:r w:rsidRPr="0007202C">
              <w:rPr>
                <w:rFonts w:ascii="Arial" w:hAnsi="Arial" w:cs="Arial"/>
                <w:b/>
                <w:sz w:val="22"/>
                <w:szCs w:val="22"/>
                <w:lang w:eastAsia="es-ES"/>
              </w:rPr>
              <w:t>NOTA 1:</w:t>
            </w:r>
            <w:r w:rsidRPr="0007202C">
              <w:rPr>
                <w:rFonts w:ascii="Arial" w:hAnsi="Arial" w:cs="Arial"/>
                <w:sz w:val="22"/>
                <w:szCs w:val="22"/>
                <w:lang w:eastAsia="es-ES"/>
              </w:rPr>
              <w:t xml:space="preserve"> </w:t>
            </w:r>
            <w:r w:rsidR="000063D5" w:rsidRPr="0007202C">
              <w:rPr>
                <w:rFonts w:ascii="Arial" w:eastAsia="Arial" w:hAnsi="Arial" w:cs="Arial"/>
                <w:sz w:val="22"/>
                <w:szCs w:val="22"/>
                <w:lang w:eastAsia="es-ES"/>
              </w:rPr>
              <w:t xml:space="preserve">El oferente deberá diligenciar pregunta tipo lista de precios en la plataforma SECOP II, indicando el valor total de su oferta (Valor total del presupuesto oficial). Adicionalmente, el oferente deberá diligenciar el Formato - Oferta económica, relacionando </w:t>
            </w:r>
            <w:r w:rsidRPr="0007202C">
              <w:rPr>
                <w:rFonts w:ascii="Arial" w:eastAsia="Arial" w:hAnsi="Arial" w:cs="Arial"/>
                <w:sz w:val="22"/>
                <w:szCs w:val="22"/>
                <w:lang w:eastAsia="es-ES"/>
              </w:rPr>
              <w:t xml:space="preserve">el porcentaje de descuento de la comisión por </w:t>
            </w:r>
            <w:r w:rsidR="00FC19E0" w:rsidRPr="0007202C">
              <w:rPr>
                <w:rFonts w:ascii="Arial" w:eastAsia="Arial" w:hAnsi="Arial" w:cs="Arial"/>
                <w:sz w:val="22"/>
                <w:szCs w:val="22"/>
                <w:lang w:eastAsia="es-ES"/>
              </w:rPr>
              <w:t>tanqueo</w:t>
            </w:r>
            <w:r w:rsidR="000063D5" w:rsidRPr="0007202C">
              <w:rPr>
                <w:rFonts w:ascii="Arial" w:eastAsia="Arial" w:hAnsi="Arial" w:cs="Arial"/>
                <w:sz w:val="22"/>
                <w:szCs w:val="22"/>
                <w:lang w:eastAsia="es-ES"/>
              </w:rPr>
              <w:t>.</w:t>
            </w:r>
          </w:p>
          <w:p w14:paraId="0B8A0E09" w14:textId="77777777" w:rsidR="000063D5" w:rsidRPr="0007202C" w:rsidRDefault="000063D5" w:rsidP="000063D5">
            <w:pPr>
              <w:autoSpaceDE w:val="0"/>
              <w:jc w:val="both"/>
              <w:rPr>
                <w:rFonts w:ascii="Arial" w:eastAsia="Arial" w:hAnsi="Arial" w:cs="Arial"/>
                <w:sz w:val="22"/>
                <w:szCs w:val="22"/>
                <w:lang w:eastAsia="es-ES"/>
              </w:rPr>
            </w:pPr>
          </w:p>
          <w:p w14:paraId="4A493148" w14:textId="52CE2A82" w:rsidR="000063D5" w:rsidRDefault="00AA4F8D" w:rsidP="000063D5">
            <w:pPr>
              <w:contextualSpacing/>
              <w:jc w:val="both"/>
              <w:rPr>
                <w:rFonts w:ascii="Arial" w:hAnsi="Arial" w:cs="Arial"/>
                <w:sz w:val="22"/>
                <w:szCs w:val="22"/>
                <w:lang w:eastAsia="es-ES"/>
              </w:rPr>
            </w:pPr>
            <w:r w:rsidRPr="0007202C">
              <w:rPr>
                <w:rFonts w:ascii="Arial" w:hAnsi="Arial" w:cs="Arial"/>
                <w:b/>
                <w:sz w:val="22"/>
                <w:szCs w:val="22"/>
                <w:lang w:eastAsia="es-ES"/>
              </w:rPr>
              <w:t>NOTA 2:</w:t>
            </w:r>
            <w:r w:rsidRPr="0007202C">
              <w:rPr>
                <w:rFonts w:ascii="Arial" w:hAnsi="Arial" w:cs="Arial"/>
                <w:sz w:val="22"/>
                <w:szCs w:val="22"/>
                <w:lang w:eastAsia="es-ES"/>
              </w:rPr>
              <w:t xml:space="preserve"> </w:t>
            </w:r>
            <w:r w:rsidR="000063D5" w:rsidRPr="0007202C">
              <w:rPr>
                <w:rFonts w:ascii="Arial" w:hAnsi="Arial" w:cs="Arial"/>
                <w:sz w:val="22"/>
                <w:szCs w:val="22"/>
                <w:lang w:eastAsia="es-ES"/>
              </w:rPr>
              <w:t>No se admite presentación de propuestas parciales, ni alternativas. Solo se evaluarán económicamente las ofertas que hayan sido habilitadas en la etapa de verificación de requisitos jurídicos, financieros y técnicos.</w:t>
            </w:r>
          </w:p>
          <w:p w14:paraId="74F471F7" w14:textId="77777777" w:rsidR="000063D5" w:rsidRPr="00062634" w:rsidRDefault="000063D5" w:rsidP="000063D5">
            <w:pPr>
              <w:autoSpaceDE w:val="0"/>
              <w:jc w:val="both"/>
              <w:rPr>
                <w:rFonts w:ascii="Arial" w:eastAsia="Arial" w:hAnsi="Arial" w:cs="Arial"/>
                <w:sz w:val="22"/>
                <w:szCs w:val="22"/>
                <w:lang w:eastAsia="es-ES"/>
              </w:rPr>
            </w:pPr>
          </w:p>
          <w:p w14:paraId="60C516A0" w14:textId="50EB7D3E" w:rsidR="000063D5" w:rsidRPr="00B13A00" w:rsidRDefault="00AA4F8D" w:rsidP="000063D5">
            <w:pPr>
              <w:autoSpaceDE w:val="0"/>
              <w:jc w:val="both"/>
              <w:rPr>
                <w:rFonts w:ascii="Arial" w:eastAsia="Arial" w:hAnsi="Arial" w:cs="Arial"/>
                <w:sz w:val="22"/>
                <w:szCs w:val="22"/>
                <w:lang w:eastAsia="es-ES"/>
              </w:rPr>
            </w:pPr>
            <w:r w:rsidRPr="00030F28">
              <w:rPr>
                <w:rFonts w:ascii="Arial" w:hAnsi="Arial" w:cs="Arial"/>
                <w:b/>
                <w:sz w:val="22"/>
                <w:szCs w:val="22"/>
                <w:lang w:eastAsia="es-ES"/>
              </w:rPr>
              <w:t>NOTA</w:t>
            </w:r>
            <w:r>
              <w:rPr>
                <w:rFonts w:ascii="Arial" w:hAnsi="Arial" w:cs="Arial"/>
                <w:b/>
                <w:sz w:val="22"/>
                <w:szCs w:val="22"/>
                <w:lang w:eastAsia="es-ES"/>
              </w:rPr>
              <w:t xml:space="preserve"> 3</w:t>
            </w:r>
            <w:r w:rsidRPr="00030F28">
              <w:rPr>
                <w:rFonts w:ascii="Arial" w:hAnsi="Arial" w:cs="Arial"/>
                <w:b/>
                <w:sz w:val="22"/>
                <w:szCs w:val="22"/>
                <w:lang w:eastAsia="es-ES"/>
              </w:rPr>
              <w:t>:</w:t>
            </w:r>
            <w:r w:rsidRPr="00030F28">
              <w:rPr>
                <w:rFonts w:ascii="Arial" w:hAnsi="Arial" w:cs="Arial"/>
                <w:sz w:val="22"/>
                <w:szCs w:val="22"/>
                <w:lang w:eastAsia="es-ES"/>
              </w:rPr>
              <w:t xml:space="preserve"> </w:t>
            </w:r>
            <w:r w:rsidR="000063D5" w:rsidRPr="00712C7A">
              <w:rPr>
                <w:rFonts w:ascii="Arial" w:eastAsia="Arial" w:hAnsi="Arial" w:cs="Arial"/>
                <w:sz w:val="22"/>
                <w:szCs w:val="22"/>
                <w:lang w:eastAsia="es-ES"/>
              </w:rPr>
              <w:t xml:space="preserve">De acuerdo con el numeral 5 del artículo 2.2.1.2.1.5.2 del Decreto 1082 de 2015, modificado por el artículo 2 del Decreto 1860 de 2021, </w:t>
            </w:r>
            <w:r w:rsidR="000063D5" w:rsidRPr="00712C7A">
              <w:rPr>
                <w:rFonts w:ascii="Arial" w:eastAsia="Arial" w:hAnsi="Arial" w:cs="Arial"/>
                <w:i/>
                <w:sz w:val="22"/>
                <w:szCs w:val="22"/>
                <w:lang w:eastAsia="es-ES"/>
              </w:rPr>
              <w:t>“La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w:t>
            </w:r>
            <w:r w:rsidR="000063D5" w:rsidRPr="00712C7A">
              <w:rPr>
                <w:rFonts w:ascii="Arial" w:eastAsia="Arial" w:hAnsi="Arial" w:cs="Arial"/>
                <w:sz w:val="22"/>
                <w:szCs w:val="22"/>
                <w:lang w:eastAsia="es-ES"/>
              </w:rPr>
              <w:t>.</w:t>
            </w:r>
          </w:p>
          <w:p w14:paraId="66DD6301" w14:textId="77777777" w:rsidR="000D0028" w:rsidRPr="00030F28" w:rsidRDefault="000D0028" w:rsidP="000D0028">
            <w:pPr>
              <w:contextualSpacing/>
              <w:jc w:val="both"/>
              <w:rPr>
                <w:rFonts w:ascii="Arial" w:hAnsi="Arial" w:cs="Arial"/>
                <w:sz w:val="22"/>
                <w:szCs w:val="22"/>
                <w:lang w:eastAsia="es-ES"/>
              </w:rPr>
            </w:pPr>
          </w:p>
          <w:p w14:paraId="562C1193" w14:textId="665AD009" w:rsidR="000D0028" w:rsidRPr="00030F28" w:rsidRDefault="000D0028" w:rsidP="000D0028">
            <w:pPr>
              <w:contextualSpacing/>
              <w:jc w:val="both"/>
              <w:rPr>
                <w:rFonts w:ascii="Arial" w:hAnsi="Arial" w:cs="Arial"/>
                <w:sz w:val="22"/>
                <w:szCs w:val="22"/>
                <w:lang w:eastAsia="es-ES"/>
              </w:rPr>
            </w:pPr>
            <w:r w:rsidRPr="00030F28">
              <w:rPr>
                <w:rFonts w:ascii="Arial" w:hAnsi="Arial" w:cs="Arial"/>
                <w:b/>
                <w:sz w:val="22"/>
                <w:szCs w:val="22"/>
                <w:lang w:eastAsia="es-ES"/>
              </w:rPr>
              <w:t>NOTA</w:t>
            </w:r>
            <w:r w:rsidR="00370D12">
              <w:rPr>
                <w:rFonts w:ascii="Arial" w:hAnsi="Arial" w:cs="Arial"/>
                <w:b/>
                <w:sz w:val="22"/>
                <w:szCs w:val="22"/>
                <w:lang w:eastAsia="es-ES"/>
              </w:rPr>
              <w:t xml:space="preserve"> </w:t>
            </w:r>
            <w:r w:rsidR="00AA4F8D">
              <w:rPr>
                <w:rFonts w:ascii="Arial" w:hAnsi="Arial" w:cs="Arial"/>
                <w:b/>
                <w:sz w:val="22"/>
                <w:szCs w:val="22"/>
                <w:lang w:eastAsia="es-ES"/>
              </w:rPr>
              <w:t>4</w:t>
            </w:r>
            <w:r w:rsidRPr="00030F28">
              <w:rPr>
                <w:rFonts w:ascii="Arial" w:hAnsi="Arial" w:cs="Arial"/>
                <w:b/>
                <w:sz w:val="22"/>
                <w:szCs w:val="22"/>
                <w:lang w:eastAsia="es-ES"/>
              </w:rPr>
              <w:t>:</w:t>
            </w:r>
            <w:r w:rsidRPr="00030F28">
              <w:rPr>
                <w:rFonts w:ascii="Arial" w:hAnsi="Arial" w:cs="Arial"/>
                <w:sz w:val="22"/>
                <w:szCs w:val="22"/>
                <w:lang w:eastAsia="es-ES"/>
              </w:rPr>
              <w:t xml:space="preserve"> Es obligación del contratista durante la ejecución del contrato, asumir de manera íntegra todos los impuestos, tasas y contribuciones a que haya lugar, de conformidad con las normas de carácter nacional, departamental y municipal, de conformidad con el valor de la oferta económica presentada por el proponente.</w:t>
            </w:r>
          </w:p>
          <w:p w14:paraId="73AB2A09" w14:textId="77777777" w:rsidR="000D0028" w:rsidRPr="00030F28" w:rsidRDefault="000D0028" w:rsidP="000D0028">
            <w:pPr>
              <w:jc w:val="both"/>
              <w:rPr>
                <w:rFonts w:ascii="Arial" w:hAnsi="Arial" w:cs="Arial"/>
                <w:b/>
                <w:color w:val="000000"/>
                <w:sz w:val="22"/>
                <w:szCs w:val="22"/>
              </w:rPr>
            </w:pPr>
          </w:p>
          <w:p w14:paraId="0878A238" w14:textId="77777777" w:rsidR="000D0028" w:rsidRPr="00030F28" w:rsidRDefault="000D0028" w:rsidP="000D0028">
            <w:pPr>
              <w:jc w:val="both"/>
              <w:rPr>
                <w:rFonts w:ascii="Arial" w:hAnsi="Arial" w:cs="Arial"/>
                <w:b/>
                <w:color w:val="000000"/>
                <w:sz w:val="22"/>
                <w:szCs w:val="22"/>
              </w:rPr>
            </w:pPr>
            <w:r w:rsidRPr="000515CA">
              <w:rPr>
                <w:rFonts w:ascii="Arial" w:hAnsi="Arial" w:cs="Arial"/>
                <w:b/>
                <w:color w:val="000000"/>
                <w:sz w:val="22"/>
                <w:szCs w:val="22"/>
              </w:rPr>
              <w:t>CORRECCIONES ARITMÉTICAS</w:t>
            </w:r>
          </w:p>
          <w:p w14:paraId="16F3F711" w14:textId="77777777" w:rsidR="000D0028" w:rsidRPr="00030F28" w:rsidRDefault="000D0028" w:rsidP="000D0028">
            <w:pPr>
              <w:jc w:val="both"/>
              <w:rPr>
                <w:rFonts w:ascii="Arial" w:hAnsi="Arial" w:cs="Arial"/>
                <w:b/>
                <w:color w:val="000000"/>
                <w:sz w:val="22"/>
                <w:szCs w:val="22"/>
              </w:rPr>
            </w:pPr>
          </w:p>
          <w:p w14:paraId="285A0DE9" w14:textId="77777777" w:rsidR="000D0028" w:rsidRPr="00030F28" w:rsidRDefault="000D0028" w:rsidP="000D0028">
            <w:pPr>
              <w:autoSpaceDE w:val="0"/>
              <w:ind w:right="-57"/>
              <w:jc w:val="both"/>
              <w:rPr>
                <w:rFonts w:ascii="Arial" w:eastAsia="Arial" w:hAnsi="Arial" w:cs="Arial"/>
                <w:sz w:val="22"/>
                <w:szCs w:val="22"/>
                <w:lang w:eastAsia="es-ES"/>
              </w:rPr>
            </w:pPr>
            <w:r w:rsidRPr="00030F28">
              <w:rPr>
                <w:rFonts w:ascii="Arial" w:eastAsia="Arial" w:hAnsi="Arial" w:cs="Arial"/>
                <w:sz w:val="22"/>
                <w:szCs w:val="22"/>
                <w:lang w:eastAsia="es-ES"/>
              </w:rPr>
              <w:t>La Entidad solo efectuará correcciones aritméticas originadas por:</w:t>
            </w:r>
          </w:p>
          <w:p w14:paraId="21D4691B" w14:textId="77777777" w:rsidR="000D0028" w:rsidRPr="00030F28" w:rsidRDefault="000D0028" w:rsidP="000D0028">
            <w:pPr>
              <w:autoSpaceDE w:val="0"/>
              <w:ind w:right="-57"/>
              <w:jc w:val="both"/>
              <w:rPr>
                <w:rFonts w:ascii="Arial" w:eastAsia="Arial" w:hAnsi="Arial" w:cs="Arial"/>
                <w:sz w:val="22"/>
                <w:szCs w:val="22"/>
                <w:lang w:eastAsia="es-ES"/>
              </w:rPr>
            </w:pPr>
          </w:p>
          <w:p w14:paraId="6CD0F2E5" w14:textId="77777777" w:rsidR="000D0028" w:rsidRPr="00030F28" w:rsidRDefault="000D0028" w:rsidP="00A06664">
            <w:pPr>
              <w:numPr>
                <w:ilvl w:val="0"/>
                <w:numId w:val="29"/>
              </w:numPr>
              <w:suppressAutoHyphens w:val="0"/>
              <w:ind w:left="587"/>
              <w:jc w:val="both"/>
              <w:rPr>
                <w:rFonts w:ascii="Arial" w:hAnsi="Arial" w:cs="Arial"/>
                <w:sz w:val="22"/>
                <w:szCs w:val="22"/>
              </w:rPr>
            </w:pPr>
            <w:r w:rsidRPr="00030F28">
              <w:rPr>
                <w:rFonts w:ascii="Arial" w:hAnsi="Arial" w:cs="Arial"/>
                <w:sz w:val="22"/>
                <w:szCs w:val="22"/>
              </w:rPr>
              <w:t xml:space="preserve">Las operaciones aritméticas a que haya lugar en la propuesta económica de existir un error que surja de un cálculo meramente aritmético </w:t>
            </w:r>
            <w:r w:rsidRPr="00030F28" w:rsidDel="009F0CCE">
              <w:rPr>
                <w:rFonts w:ascii="Arial" w:hAnsi="Arial" w:cs="Arial"/>
                <w:sz w:val="22"/>
                <w:szCs w:val="22"/>
              </w:rPr>
              <w:t xml:space="preserve">cuando </w:t>
            </w:r>
            <w:r w:rsidRPr="00030F28">
              <w:rPr>
                <w:rFonts w:ascii="Arial" w:hAnsi="Arial" w:cs="Arial"/>
                <w:sz w:val="22"/>
                <w:szCs w:val="22"/>
              </w:rPr>
              <w:t xml:space="preserve">la operación </w:t>
            </w:r>
            <w:r w:rsidRPr="00030F28" w:rsidDel="009F0CCE">
              <w:rPr>
                <w:rFonts w:ascii="Arial" w:hAnsi="Arial" w:cs="Arial"/>
                <w:sz w:val="22"/>
                <w:szCs w:val="22"/>
              </w:rPr>
              <w:t xml:space="preserve">ha sido </w:t>
            </w:r>
            <w:r w:rsidRPr="00030F28">
              <w:rPr>
                <w:rFonts w:ascii="Arial" w:hAnsi="Arial" w:cs="Arial"/>
                <w:sz w:val="22"/>
                <w:szCs w:val="22"/>
              </w:rPr>
              <w:t>erróneamente realizada.</w:t>
            </w:r>
          </w:p>
          <w:p w14:paraId="27031CFA" w14:textId="77777777" w:rsidR="000D0028" w:rsidRPr="00030F28" w:rsidRDefault="000D0028" w:rsidP="00A06664">
            <w:pPr>
              <w:numPr>
                <w:ilvl w:val="0"/>
                <w:numId w:val="29"/>
              </w:numPr>
              <w:suppressAutoHyphens w:val="0"/>
              <w:ind w:left="587"/>
              <w:jc w:val="both"/>
              <w:rPr>
                <w:rFonts w:ascii="Arial" w:hAnsi="Arial" w:cs="Arial"/>
                <w:sz w:val="22"/>
                <w:szCs w:val="22"/>
              </w:rPr>
            </w:pPr>
            <w:r w:rsidRPr="00030F28">
              <w:rPr>
                <w:rFonts w:ascii="Arial" w:hAnsi="Arial" w:cs="Arial"/>
                <w:sz w:val="22"/>
                <w:szCs w:val="22"/>
              </w:rPr>
              <w:t xml:space="preserve">El ajuste al Peso ya sea por exceso o por defecto de los precios unitarios contenidos en la propuesta económica sin incluir del valor del IVA ya que no se considera, así: Cuando la fracción decimal del Peso sea igual o superior a </w:t>
            </w:r>
            <w:r w:rsidRPr="00030F28" w:rsidDel="003574A1">
              <w:rPr>
                <w:rFonts w:ascii="Arial" w:hAnsi="Arial" w:cs="Arial"/>
                <w:sz w:val="22"/>
                <w:szCs w:val="22"/>
              </w:rPr>
              <w:t xml:space="preserve">punto </w:t>
            </w:r>
            <w:r w:rsidRPr="00030F28">
              <w:rPr>
                <w:rFonts w:ascii="Arial" w:hAnsi="Arial" w:cs="Arial"/>
                <w:sz w:val="22"/>
                <w:szCs w:val="22"/>
              </w:rPr>
              <w:t xml:space="preserve">cinco (0.5) se aproximará por exceso al número entero siguiente del Peso y cuando la fracción decimal del Peso sea inferior a </w:t>
            </w:r>
            <w:r w:rsidRPr="00030F28" w:rsidDel="003574A1">
              <w:rPr>
                <w:rFonts w:ascii="Arial" w:hAnsi="Arial" w:cs="Arial"/>
                <w:sz w:val="22"/>
                <w:szCs w:val="22"/>
              </w:rPr>
              <w:t xml:space="preserve">punto </w:t>
            </w:r>
            <w:r w:rsidRPr="00030F28">
              <w:rPr>
                <w:rFonts w:ascii="Arial" w:hAnsi="Arial" w:cs="Arial"/>
                <w:sz w:val="22"/>
                <w:szCs w:val="22"/>
              </w:rPr>
              <w:t>cinco (0.5) se aproximará por defecto al número entero.</w:t>
            </w:r>
          </w:p>
          <w:p w14:paraId="3D7B57F2" w14:textId="77777777" w:rsidR="000D0028" w:rsidRPr="00030F28" w:rsidRDefault="000D0028" w:rsidP="000D0028">
            <w:pPr>
              <w:autoSpaceDE w:val="0"/>
              <w:jc w:val="both"/>
              <w:rPr>
                <w:rFonts w:ascii="Arial" w:eastAsia="Arial" w:hAnsi="Arial" w:cs="Arial"/>
                <w:sz w:val="22"/>
                <w:szCs w:val="22"/>
                <w:lang w:eastAsia="es-ES"/>
              </w:rPr>
            </w:pPr>
          </w:p>
          <w:p w14:paraId="3FE9B070" w14:textId="77777777" w:rsidR="000D0028" w:rsidRPr="00030F28" w:rsidRDefault="000D0028" w:rsidP="000D0028">
            <w:pPr>
              <w:autoSpaceDE w:val="0"/>
              <w:jc w:val="both"/>
              <w:rPr>
                <w:rFonts w:ascii="Arial" w:eastAsia="Arial" w:hAnsi="Arial" w:cs="Arial"/>
                <w:sz w:val="22"/>
                <w:szCs w:val="22"/>
                <w:lang w:eastAsia="es-ES"/>
              </w:rPr>
            </w:pPr>
            <w:r w:rsidRPr="00030F28">
              <w:rPr>
                <w:rFonts w:ascii="Arial" w:eastAsia="Arial" w:hAnsi="Arial" w:cs="Arial"/>
                <w:sz w:val="22"/>
                <w:szCs w:val="22"/>
                <w:lang w:eastAsia="es-ES"/>
              </w:rPr>
              <w:t>La Entidad a partir del valor total corregido de las propuestas valorará la oferta económica según la normativa vigente aplicable.</w:t>
            </w:r>
          </w:p>
          <w:p w14:paraId="03228425" w14:textId="77777777" w:rsidR="000D0028" w:rsidRPr="00030F28" w:rsidRDefault="000D0028" w:rsidP="000D0028">
            <w:pPr>
              <w:autoSpaceDE w:val="0"/>
              <w:jc w:val="both"/>
              <w:rPr>
                <w:rFonts w:ascii="Arial" w:eastAsia="Arial" w:hAnsi="Arial" w:cs="Arial"/>
                <w:sz w:val="22"/>
                <w:szCs w:val="22"/>
                <w:lang w:eastAsia="es-ES"/>
              </w:rPr>
            </w:pPr>
          </w:p>
          <w:p w14:paraId="5E342F8B" w14:textId="77777777" w:rsidR="000D0028" w:rsidRPr="00030F28" w:rsidRDefault="000D0028" w:rsidP="000D0028">
            <w:pPr>
              <w:jc w:val="both"/>
              <w:rPr>
                <w:rFonts w:ascii="Arial" w:hAnsi="Arial" w:cs="Arial"/>
                <w:b/>
                <w:color w:val="000000"/>
                <w:sz w:val="22"/>
                <w:szCs w:val="22"/>
              </w:rPr>
            </w:pPr>
            <w:r w:rsidRPr="00030F28">
              <w:rPr>
                <w:rFonts w:ascii="Arial" w:hAnsi="Arial" w:cs="Arial"/>
                <w:b/>
                <w:color w:val="000000"/>
                <w:sz w:val="22"/>
                <w:szCs w:val="22"/>
              </w:rPr>
              <w:t>PRECIO ARTIFICIALMENTE BAJO</w:t>
            </w:r>
          </w:p>
          <w:p w14:paraId="1310D8DE" w14:textId="77777777" w:rsidR="000D0028" w:rsidRPr="00030F28" w:rsidRDefault="000D0028" w:rsidP="000D0028">
            <w:pPr>
              <w:autoSpaceDE w:val="0"/>
              <w:jc w:val="both"/>
              <w:rPr>
                <w:rFonts w:ascii="Arial" w:eastAsia="Arial" w:hAnsi="Arial" w:cs="Arial"/>
                <w:lang w:eastAsia="es-ES"/>
              </w:rPr>
            </w:pPr>
          </w:p>
          <w:p w14:paraId="24F9FD96" w14:textId="5464C9E4" w:rsidR="00697E40" w:rsidRPr="00A87CEB" w:rsidRDefault="000D0028" w:rsidP="000D0028">
            <w:pPr>
              <w:jc w:val="both"/>
              <w:rPr>
                <w:rFonts w:ascii="Arial" w:hAnsi="Arial" w:cs="Arial"/>
                <w:sz w:val="22"/>
                <w:szCs w:val="22"/>
                <w:lang w:val="es-419" w:eastAsia="es-ES"/>
              </w:rPr>
            </w:pPr>
            <w:r w:rsidRPr="00030F28">
              <w:rPr>
                <w:rFonts w:ascii="Arial" w:eastAsia="Arial" w:hAnsi="Arial" w:cs="Arial"/>
                <w:sz w:val="22"/>
                <w:szCs w:val="22"/>
                <w:lang w:eastAsia="es-ES"/>
              </w:rPr>
              <w:t>En el evento en el que el precio de una oferta, al momento de su evaluación, no parezca suficiente para garantizar una correcta ejecución del contrato, de acuerdo con la información recogida durante la etapa de planeación y particularmente en el estudio del sector, la Entidad aplicará el proceso descrito en el artículo 2.2.1.1.2.2.4 del Decreto 1082 de 2015, además podrá acudir a los parámetros definidos en la Guía para el manejo de ofertas artificialmente bajas en los Procesos de Contratación de Colombia Compra Eficiente, como un criterio metodológico</w:t>
            </w:r>
            <w:bookmarkStart w:id="67" w:name="_Toc32144842"/>
            <w:bookmarkStart w:id="68" w:name="_Toc108082937"/>
            <w:bookmarkStart w:id="69" w:name="_Toc154138879"/>
            <w:r>
              <w:rPr>
                <w:rFonts w:ascii="Arial" w:eastAsia="Arial" w:hAnsi="Arial" w:cs="Arial"/>
                <w:sz w:val="22"/>
                <w:szCs w:val="22"/>
                <w:lang w:eastAsia="es-ES"/>
              </w:rPr>
              <w:t>.</w:t>
            </w:r>
            <w:bookmarkEnd w:id="67"/>
            <w:bookmarkEnd w:id="68"/>
            <w:bookmarkEnd w:id="69"/>
          </w:p>
        </w:tc>
      </w:tr>
      <w:tr w:rsidR="00697E40" w:rsidRPr="0079205C" w14:paraId="52C375B8" w14:textId="77777777" w:rsidTr="00800A92">
        <w:trPr>
          <w:trHeight w:val="20"/>
          <w:jc w:val="center"/>
        </w:trPr>
        <w:tc>
          <w:tcPr>
            <w:tcW w:w="10791" w:type="dxa"/>
            <w:gridSpan w:val="7"/>
            <w:shd w:val="clear" w:color="auto" w:fill="D9D9D9" w:themeFill="background1" w:themeFillShade="D9"/>
          </w:tcPr>
          <w:p w14:paraId="0B86F075" w14:textId="77777777" w:rsidR="00697E40" w:rsidRPr="0079205C" w:rsidRDefault="00697E40" w:rsidP="00697E40">
            <w:pPr>
              <w:ind w:right="333"/>
              <w:jc w:val="both"/>
              <w:rPr>
                <w:rFonts w:ascii="Arial" w:hAnsi="Arial" w:cs="Arial"/>
                <w:bCs/>
                <w:sz w:val="22"/>
                <w:szCs w:val="22"/>
                <w:lang w:eastAsia="es-CO"/>
              </w:rPr>
            </w:pPr>
            <w:r w:rsidRPr="0079205C">
              <w:rPr>
                <w:rFonts w:ascii="Arial" w:hAnsi="Arial" w:cs="Arial"/>
                <w:bCs/>
                <w:sz w:val="22"/>
                <w:szCs w:val="22"/>
                <w:lang w:eastAsia="es-CO"/>
              </w:rPr>
              <w:t>3.5.3 Reglas de desempate de ofertas</w:t>
            </w:r>
          </w:p>
        </w:tc>
      </w:tr>
      <w:tr w:rsidR="00697E40" w:rsidRPr="0079205C" w14:paraId="10FC29DE" w14:textId="77777777" w:rsidTr="00800A92">
        <w:trPr>
          <w:trHeight w:val="20"/>
          <w:jc w:val="center"/>
        </w:trPr>
        <w:tc>
          <w:tcPr>
            <w:tcW w:w="10791" w:type="dxa"/>
            <w:gridSpan w:val="7"/>
          </w:tcPr>
          <w:p w14:paraId="12E9059C" w14:textId="77777777" w:rsidR="000D38E3" w:rsidRPr="00030F28" w:rsidRDefault="000D38E3" w:rsidP="000D38E3">
            <w:pPr>
              <w:pStyle w:val="TableParagraph"/>
              <w:spacing w:before="48"/>
              <w:jc w:val="both"/>
              <w:rPr>
                <w:lang w:val="es-MX"/>
              </w:rPr>
            </w:pPr>
            <w:r w:rsidRPr="00030F28">
              <w:rPr>
                <w:lang w:val="es-MX"/>
              </w:rPr>
              <w:t>En caso de empate en el puntaje total de dos o más ofertas, en atención a lo consagrado en el artículo 35 de la Ley 2069 de 2020 “Por medio de la cual se impulsa el emprendimiento en Colombia”, reglamentado por el Decreto 1860 de 2021, la Entidad utilizará las siguientes reglas de forma sucesiva y excluyente para seleccionar el oferente favorecido:</w:t>
            </w:r>
          </w:p>
          <w:p w14:paraId="1088EDC5" w14:textId="77777777" w:rsidR="000D38E3" w:rsidRPr="00030F28" w:rsidRDefault="000D38E3" w:rsidP="000D38E3">
            <w:pPr>
              <w:ind w:right="333"/>
              <w:jc w:val="both"/>
              <w:rPr>
                <w:rFonts w:ascii="Arial" w:hAnsi="Arial" w:cs="Arial"/>
                <w:bCs/>
                <w:sz w:val="22"/>
                <w:szCs w:val="22"/>
                <w:lang w:val="es-MX"/>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392"/>
              <w:gridCol w:w="7275"/>
            </w:tblGrid>
            <w:tr w:rsidR="000D38E3" w:rsidRPr="00030F28" w14:paraId="3D796CA9" w14:textId="77777777" w:rsidTr="0007202C">
              <w:trPr>
                <w:trHeight w:val="581"/>
                <w:tblHeader/>
              </w:trPr>
              <w:tc>
                <w:tcPr>
                  <w:tcW w:w="1590" w:type="pct"/>
                  <w:shd w:val="clear" w:color="auto" w:fill="D1D1D1" w:themeFill="background2" w:themeFillShade="E6"/>
                  <w:vAlign w:val="center"/>
                </w:tcPr>
                <w:p w14:paraId="7016459A" w14:textId="77777777" w:rsidR="000D38E3" w:rsidRPr="00030F28" w:rsidRDefault="000D38E3" w:rsidP="000D38E3">
                  <w:pPr>
                    <w:jc w:val="center"/>
                    <w:rPr>
                      <w:rFonts w:ascii="Arial" w:hAnsi="Arial" w:cs="Arial"/>
                      <w:b/>
                      <w:sz w:val="16"/>
                      <w:szCs w:val="16"/>
                    </w:rPr>
                  </w:pPr>
                  <w:bookmarkStart w:id="70" w:name="_Hlk72924781"/>
                  <w:r w:rsidRPr="00030F28">
                    <w:rPr>
                      <w:rFonts w:ascii="Arial" w:hAnsi="Arial" w:cs="Arial"/>
                      <w:b/>
                      <w:sz w:val="16"/>
                      <w:szCs w:val="16"/>
                    </w:rPr>
                    <w:t>Criterio de desempate (Ley 2069, art</w:t>
                  </w:r>
                  <w:r>
                    <w:rPr>
                      <w:rFonts w:ascii="Arial" w:hAnsi="Arial" w:cs="Arial"/>
                      <w:b/>
                      <w:sz w:val="16"/>
                      <w:szCs w:val="16"/>
                    </w:rPr>
                    <w:t>ículo</w:t>
                  </w:r>
                  <w:r w:rsidRPr="00030F28">
                    <w:rPr>
                      <w:rFonts w:ascii="Arial" w:hAnsi="Arial" w:cs="Arial"/>
                      <w:b/>
                      <w:sz w:val="16"/>
                      <w:szCs w:val="16"/>
                    </w:rPr>
                    <w:t xml:space="preserve"> 35)</w:t>
                  </w:r>
                </w:p>
              </w:tc>
              <w:tc>
                <w:tcPr>
                  <w:tcW w:w="3410" w:type="pct"/>
                  <w:shd w:val="clear" w:color="auto" w:fill="D1D1D1" w:themeFill="background2" w:themeFillShade="E6"/>
                  <w:vAlign w:val="center"/>
                </w:tcPr>
                <w:p w14:paraId="21791723" w14:textId="77777777" w:rsidR="000D38E3" w:rsidRPr="00030F28" w:rsidRDefault="000D38E3" w:rsidP="000D38E3">
                  <w:pPr>
                    <w:jc w:val="center"/>
                    <w:rPr>
                      <w:rFonts w:ascii="Arial" w:hAnsi="Arial" w:cs="Arial"/>
                      <w:b/>
                      <w:sz w:val="16"/>
                      <w:szCs w:val="16"/>
                    </w:rPr>
                  </w:pPr>
                  <w:r w:rsidRPr="00030F28">
                    <w:rPr>
                      <w:rFonts w:ascii="Arial" w:hAnsi="Arial" w:cs="Arial"/>
                      <w:b/>
                      <w:sz w:val="16"/>
                      <w:szCs w:val="16"/>
                    </w:rPr>
                    <w:t>Acreditación (Decreto 1860 de 2021)</w:t>
                  </w:r>
                </w:p>
              </w:tc>
            </w:tr>
            <w:tr w:rsidR="000D38E3" w:rsidRPr="00030F28" w14:paraId="22709ACC" w14:textId="77777777" w:rsidTr="00AA4F8D">
              <w:trPr>
                <w:trHeight w:val="804"/>
              </w:trPr>
              <w:tc>
                <w:tcPr>
                  <w:tcW w:w="1590" w:type="pct"/>
                  <w:vAlign w:val="center"/>
                </w:tcPr>
                <w:p w14:paraId="764A6C27" w14:textId="77777777" w:rsidR="000D38E3" w:rsidRPr="00030F28" w:rsidRDefault="000D38E3" w:rsidP="00A06664">
                  <w:pPr>
                    <w:pStyle w:val="Prrafodelista"/>
                    <w:numPr>
                      <w:ilvl w:val="0"/>
                      <w:numId w:val="31"/>
                    </w:numPr>
                    <w:suppressAutoHyphens w:val="0"/>
                    <w:spacing w:after="160" w:line="259" w:lineRule="auto"/>
                    <w:ind w:left="0" w:right="132" w:firstLine="22"/>
                    <w:jc w:val="both"/>
                    <w:rPr>
                      <w:rFonts w:ascii="Arial" w:hAnsi="Arial" w:cs="Arial"/>
                      <w:sz w:val="16"/>
                      <w:szCs w:val="16"/>
                    </w:rPr>
                  </w:pPr>
                  <w:r w:rsidRPr="00030F28">
                    <w:rPr>
                      <w:rFonts w:ascii="Arial" w:hAnsi="Arial" w:cs="Arial"/>
                      <w:sz w:val="16"/>
                      <w:szCs w:val="16"/>
                    </w:rPr>
                    <w:t xml:space="preserve">Preferir la oferta de bienes o servicios nacionales frente a la oferta de bienes o servicios extranjeros. </w:t>
                  </w:r>
                </w:p>
              </w:tc>
              <w:tc>
                <w:tcPr>
                  <w:tcW w:w="3410" w:type="pct"/>
                  <w:vAlign w:val="center"/>
                </w:tcPr>
                <w:p w14:paraId="20240F6D" w14:textId="77777777" w:rsidR="000D38E3" w:rsidRPr="00030F28" w:rsidRDefault="000D38E3" w:rsidP="00800A92">
                  <w:pPr>
                    <w:pStyle w:val="Prrafodelista"/>
                    <w:ind w:left="0"/>
                    <w:jc w:val="both"/>
                    <w:rPr>
                      <w:rFonts w:ascii="Arial" w:hAnsi="Arial" w:cs="Arial"/>
                      <w:sz w:val="16"/>
                      <w:szCs w:val="16"/>
                    </w:rPr>
                  </w:pPr>
                  <w:r w:rsidRPr="00030F28">
                    <w:rPr>
                      <w:rFonts w:ascii="Arial" w:hAnsi="Arial" w:cs="Arial"/>
                      <w:sz w:val="16"/>
                      <w:szCs w:val="16"/>
                    </w:rPr>
                    <w:t>El Proponente acreditará este factor de desempate de acuerdo con las reglas definidas en la invitación pública. Para el caso de los Proponentes Plurales, todos los integrantes deberán demostrar el origen nacional de la oferta en las condiciones indicadas.</w:t>
                  </w:r>
                </w:p>
              </w:tc>
            </w:tr>
            <w:tr w:rsidR="000D38E3" w:rsidRPr="00030F28" w14:paraId="493F6AA3" w14:textId="77777777" w:rsidTr="00AA4F8D">
              <w:trPr>
                <w:trHeight w:val="6696"/>
              </w:trPr>
              <w:tc>
                <w:tcPr>
                  <w:tcW w:w="1590" w:type="pct"/>
                  <w:vAlign w:val="center"/>
                </w:tcPr>
                <w:p w14:paraId="54EF418D" w14:textId="77777777" w:rsidR="000D38E3" w:rsidRPr="00030F28" w:rsidRDefault="000D38E3" w:rsidP="00A06664">
                  <w:pPr>
                    <w:pStyle w:val="Prrafodelista"/>
                    <w:numPr>
                      <w:ilvl w:val="0"/>
                      <w:numId w:val="31"/>
                    </w:numPr>
                    <w:suppressAutoHyphens w:val="0"/>
                    <w:spacing w:after="160" w:line="259" w:lineRule="auto"/>
                    <w:ind w:left="22" w:right="132" w:firstLine="0"/>
                    <w:jc w:val="both"/>
                    <w:rPr>
                      <w:rFonts w:ascii="Arial" w:hAnsi="Arial" w:cs="Arial"/>
                      <w:sz w:val="16"/>
                      <w:szCs w:val="16"/>
                    </w:rPr>
                  </w:pPr>
                  <w:r w:rsidRPr="00030F28">
                    <w:rPr>
                      <w:rFonts w:ascii="Arial" w:hAnsi="Arial" w:cs="Arial"/>
                      <w:sz w:val="16"/>
                      <w:szCs w:val="16"/>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3410" w:type="pct"/>
                  <w:vAlign w:val="center"/>
                </w:tcPr>
                <w:p w14:paraId="79B295F6" w14:textId="77777777" w:rsidR="000D38E3" w:rsidRPr="00030F28" w:rsidRDefault="000D38E3" w:rsidP="00800A92">
                  <w:pPr>
                    <w:pStyle w:val="Prrafodelista"/>
                    <w:ind w:left="0"/>
                    <w:jc w:val="both"/>
                    <w:rPr>
                      <w:rFonts w:ascii="Arial" w:hAnsi="Arial" w:cs="Arial"/>
                      <w:sz w:val="16"/>
                      <w:szCs w:val="16"/>
                    </w:rPr>
                  </w:pPr>
                  <w:r w:rsidRPr="00030F28">
                    <w:rPr>
                      <w:rFonts w:ascii="Arial" w:hAnsi="Arial" w:cs="Arial"/>
                      <w:sz w:val="16"/>
                      <w:szCs w:val="16"/>
                    </w:rPr>
                    <w:t>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establecida en la invitación pública.</w:t>
                  </w:r>
                </w:p>
                <w:p w14:paraId="532FF31B" w14:textId="77777777" w:rsidR="000D38E3" w:rsidRPr="00030F28" w:rsidRDefault="000D38E3" w:rsidP="00800A92">
                  <w:pPr>
                    <w:pStyle w:val="Prrafodelista"/>
                    <w:ind w:left="0"/>
                    <w:jc w:val="both"/>
                    <w:rPr>
                      <w:rFonts w:ascii="Arial" w:hAnsi="Arial" w:cs="Arial"/>
                      <w:sz w:val="16"/>
                      <w:szCs w:val="16"/>
                    </w:rPr>
                  </w:pPr>
                </w:p>
                <w:p w14:paraId="718E2CA5" w14:textId="77777777" w:rsidR="000D38E3" w:rsidRPr="00030F28" w:rsidRDefault="000D38E3" w:rsidP="00800A92">
                  <w:pPr>
                    <w:pStyle w:val="Prrafodelista"/>
                    <w:ind w:left="0"/>
                    <w:jc w:val="both"/>
                    <w:rPr>
                      <w:rFonts w:ascii="Arial" w:hAnsi="Arial" w:cs="Arial"/>
                      <w:sz w:val="16"/>
                      <w:szCs w:val="16"/>
                    </w:rPr>
                  </w:pPr>
                  <w:r w:rsidRPr="00030F28">
                    <w:rPr>
                      <w:rFonts w:ascii="Arial" w:hAnsi="Arial" w:cs="Arial"/>
                      <w:sz w:val="16"/>
                      <w:szCs w:val="16"/>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653ADF9" w14:textId="77777777" w:rsidR="000D38E3" w:rsidRPr="00030F28" w:rsidRDefault="000D38E3" w:rsidP="00800A92">
                  <w:pPr>
                    <w:pStyle w:val="Prrafodelista"/>
                    <w:ind w:left="0"/>
                    <w:jc w:val="both"/>
                    <w:rPr>
                      <w:rFonts w:ascii="Arial" w:hAnsi="Arial" w:cs="Arial"/>
                      <w:sz w:val="16"/>
                      <w:szCs w:val="16"/>
                    </w:rPr>
                  </w:pPr>
                </w:p>
                <w:p w14:paraId="0346295D" w14:textId="77777777" w:rsidR="000D38E3" w:rsidRPr="00030F28" w:rsidRDefault="000D38E3" w:rsidP="00800A92">
                  <w:pPr>
                    <w:pStyle w:val="Prrafodelista"/>
                    <w:ind w:left="0"/>
                    <w:jc w:val="both"/>
                    <w:rPr>
                      <w:rFonts w:ascii="Arial" w:hAnsi="Arial" w:cs="Arial"/>
                      <w:sz w:val="16"/>
                      <w:szCs w:val="16"/>
                    </w:rPr>
                  </w:pPr>
                  <w:r w:rsidRPr="00030F28">
                    <w:rPr>
                      <w:rFonts w:ascii="Arial" w:hAnsi="Arial" w:cs="Arial"/>
                      <w:sz w:val="16"/>
                      <w:szCs w:val="16"/>
                    </w:rPr>
                    <w:t>En el caso de las personas jurídicas se preferirá a aquellas en las que participen mayoritariamente mujeres cabeza de familia y/o mujeres víctimas de violencia intrafamiliar, para lo cual el representante legal o el revisor fiscal, según corresponda, diligenciará el «Formato</w:t>
                  </w:r>
                  <w:r>
                    <w:rPr>
                      <w:rFonts w:ascii="Arial" w:hAnsi="Arial" w:cs="Arial"/>
                      <w:sz w:val="16"/>
                      <w:szCs w:val="16"/>
                    </w:rPr>
                    <w:t xml:space="preserve"> </w:t>
                  </w:r>
                  <w:r w:rsidRPr="00030F28">
                    <w:rPr>
                      <w:rFonts w:ascii="Arial" w:hAnsi="Arial" w:cs="Arial"/>
                      <w:sz w:val="16"/>
                      <w:szCs w:val="16"/>
                    </w:rPr>
                    <w:t>– Participación mayoritaria de mujeres cabeza de familia y/o mujeres víctimas de violencia intrafamiliar (persona jurídica)», mediante el cual acreditará, bajo la gravedad del juramento, que más del cincuenta por ciento (50%)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w:t>
                  </w:r>
                </w:p>
                <w:p w14:paraId="35AD8AA9" w14:textId="77777777" w:rsidR="000D38E3" w:rsidRPr="00030F28" w:rsidRDefault="000D38E3" w:rsidP="00800A92">
                  <w:pPr>
                    <w:pStyle w:val="Prrafodelista"/>
                    <w:ind w:left="0"/>
                    <w:jc w:val="both"/>
                    <w:rPr>
                      <w:rFonts w:ascii="Arial" w:hAnsi="Arial" w:cs="Arial"/>
                      <w:sz w:val="16"/>
                      <w:szCs w:val="16"/>
                    </w:rPr>
                  </w:pPr>
                </w:p>
                <w:p w14:paraId="5DAD3FE0" w14:textId="77777777" w:rsidR="000D38E3" w:rsidRPr="00030F28" w:rsidRDefault="000D38E3" w:rsidP="00800A92">
                  <w:pPr>
                    <w:pStyle w:val="Prrafodelista"/>
                    <w:ind w:left="0"/>
                    <w:jc w:val="both"/>
                    <w:rPr>
                      <w:rFonts w:ascii="Arial" w:hAnsi="Arial" w:cs="Arial"/>
                      <w:sz w:val="16"/>
                      <w:szCs w:val="16"/>
                    </w:rPr>
                  </w:pPr>
                  <w:r w:rsidRPr="00030F28">
                    <w:rPr>
                      <w:rFonts w:ascii="Arial" w:hAnsi="Arial" w:cs="Arial"/>
                      <w:sz w:val="16"/>
                      <w:szCs w:val="16"/>
                    </w:rPr>
                    <w:t>Finalmente, en el caso de los Proponentes Plurales, se preferirá la oferta cuando cada uno de los integrantes acredite alguna de las condiciones señaladas en los incisos anteriores de este numeral.</w:t>
                  </w:r>
                </w:p>
                <w:p w14:paraId="5A7853FB" w14:textId="77777777" w:rsidR="000D38E3" w:rsidRPr="00030F28" w:rsidRDefault="000D38E3" w:rsidP="00800A92">
                  <w:pPr>
                    <w:pStyle w:val="Prrafodelista"/>
                    <w:ind w:left="0"/>
                    <w:jc w:val="both"/>
                    <w:rPr>
                      <w:rFonts w:ascii="Arial" w:hAnsi="Arial" w:cs="Arial"/>
                      <w:sz w:val="16"/>
                      <w:szCs w:val="16"/>
                    </w:rPr>
                  </w:pPr>
                </w:p>
                <w:p w14:paraId="553ABBB1" w14:textId="77777777" w:rsidR="000D38E3" w:rsidRPr="00030F28" w:rsidRDefault="000D38E3" w:rsidP="00800A92">
                  <w:pPr>
                    <w:pStyle w:val="Prrafodelista"/>
                    <w:ind w:left="0"/>
                    <w:jc w:val="both"/>
                    <w:rPr>
                      <w:rFonts w:ascii="Arial" w:hAnsi="Arial" w:cs="Arial"/>
                      <w:sz w:val="16"/>
                      <w:szCs w:val="16"/>
                    </w:rPr>
                  </w:pPr>
                  <w:r w:rsidRPr="00030F28">
                    <w:rPr>
                      <w:rFonts w:ascii="Arial" w:hAnsi="Arial" w:cs="Arial"/>
                      <w:sz w:val="16"/>
                      <w:szCs w:val="16"/>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w:t>
                  </w:r>
                  <w:r>
                    <w:rPr>
                      <w:rFonts w:ascii="Arial" w:hAnsi="Arial" w:cs="Arial"/>
                      <w:sz w:val="16"/>
                      <w:szCs w:val="16"/>
                    </w:rPr>
                    <w:t xml:space="preserve"> </w:t>
                  </w:r>
                  <w:r w:rsidRPr="00030F28">
                    <w:rPr>
                      <w:rFonts w:ascii="Arial" w:hAnsi="Arial" w:cs="Arial"/>
                      <w:sz w:val="16"/>
                      <w:szCs w:val="16"/>
                    </w:rPr>
                    <w:t>– Autorización para el tratamiento de datos personales» mediante el cual autoricen de manera previa y expresa el tratamiento de esta información, como requisito para el otorgamiento del criterio de desempate.</w:t>
                  </w:r>
                </w:p>
              </w:tc>
            </w:tr>
            <w:tr w:rsidR="000D38E3" w:rsidRPr="00030F28" w14:paraId="5A52FE57" w14:textId="77777777" w:rsidTr="00AA4F8D">
              <w:trPr>
                <w:trHeight w:val="4240"/>
              </w:trPr>
              <w:tc>
                <w:tcPr>
                  <w:tcW w:w="1590" w:type="pct"/>
                  <w:vAlign w:val="center"/>
                </w:tcPr>
                <w:p w14:paraId="20EADA4A" w14:textId="77777777" w:rsidR="000D38E3" w:rsidRPr="00030F28" w:rsidRDefault="000D38E3" w:rsidP="00A06664">
                  <w:pPr>
                    <w:pStyle w:val="Prrafodelista"/>
                    <w:numPr>
                      <w:ilvl w:val="0"/>
                      <w:numId w:val="31"/>
                    </w:numPr>
                    <w:suppressAutoHyphens w:val="0"/>
                    <w:spacing w:after="160" w:line="259" w:lineRule="auto"/>
                    <w:ind w:left="22" w:right="132" w:firstLine="0"/>
                    <w:jc w:val="both"/>
                    <w:rPr>
                      <w:rFonts w:ascii="Arial" w:hAnsi="Arial" w:cs="Arial"/>
                      <w:sz w:val="16"/>
                      <w:szCs w:val="16"/>
                    </w:rPr>
                  </w:pPr>
                  <w:r w:rsidRPr="00030F28">
                    <w:rPr>
                      <w:rFonts w:ascii="Arial" w:hAnsi="Arial" w:cs="Arial"/>
                      <w:sz w:val="16"/>
                      <w:szCs w:val="16"/>
                    </w:rPr>
                    <w:t xml:space="preserve">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tc>
              <w:tc>
                <w:tcPr>
                  <w:tcW w:w="3410" w:type="pct"/>
                  <w:vAlign w:val="center"/>
                </w:tcPr>
                <w:p w14:paraId="6CC51203" w14:textId="77777777" w:rsidR="000D38E3" w:rsidRPr="00030F28" w:rsidRDefault="000D38E3" w:rsidP="00800A92">
                  <w:pPr>
                    <w:pStyle w:val="Prrafodelista"/>
                    <w:ind w:left="0"/>
                    <w:jc w:val="both"/>
                    <w:rPr>
                      <w:rFonts w:ascii="Arial" w:hAnsi="Arial" w:cs="Arial"/>
                      <w:sz w:val="16"/>
                      <w:szCs w:val="16"/>
                    </w:rPr>
                  </w:pPr>
                  <w:r w:rsidRPr="00030F28">
                    <w:rPr>
                      <w:rFonts w:ascii="Arial" w:hAnsi="Arial" w:cs="Arial"/>
                      <w:sz w:val="16"/>
                      <w:szCs w:val="16"/>
                    </w:rPr>
                    <w:t>La circunstancia del diez por ciento (10%) de la nómina del proponente que está en condición de discapacidad se acredita de acuerdo a las circunstancias establecidas en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w:t>
                  </w:r>
                  <w:r>
                    <w:rPr>
                      <w:rFonts w:ascii="Arial" w:hAnsi="Arial" w:cs="Arial"/>
                      <w:sz w:val="16"/>
                      <w:szCs w:val="16"/>
                    </w:rPr>
                    <w:t xml:space="preserve"> </w:t>
                  </w:r>
                  <w:r w:rsidRPr="00030F28">
                    <w:rPr>
                      <w:rFonts w:ascii="Arial" w:hAnsi="Arial" w:cs="Arial"/>
                      <w:sz w:val="16"/>
                      <w:szCs w:val="16"/>
                    </w:rPr>
                    <w:t>– Vinculación de personas en condición de discapacidad». En caso de modificarse la fecha de cierre del proceso, se tendrá como referencia para establecer el plazo de vigencia del certificado la fecha originalmente contemplada en la invitación pública.</w:t>
                  </w:r>
                </w:p>
                <w:p w14:paraId="5F50E1B8" w14:textId="77777777" w:rsidR="000D38E3" w:rsidRPr="00030F28" w:rsidRDefault="000D38E3" w:rsidP="00800A92">
                  <w:pPr>
                    <w:pStyle w:val="Prrafodelista"/>
                    <w:ind w:left="0"/>
                    <w:jc w:val="both"/>
                    <w:rPr>
                      <w:rFonts w:ascii="Arial" w:hAnsi="Arial" w:cs="Arial"/>
                      <w:sz w:val="16"/>
                      <w:szCs w:val="16"/>
                    </w:rPr>
                  </w:pPr>
                </w:p>
                <w:p w14:paraId="3CF02796" w14:textId="77777777" w:rsidR="000D38E3" w:rsidRPr="00030F28" w:rsidRDefault="000D38E3" w:rsidP="00800A92">
                  <w:pPr>
                    <w:pStyle w:val="Prrafodelista"/>
                    <w:ind w:left="0"/>
                    <w:jc w:val="both"/>
                    <w:rPr>
                      <w:rFonts w:ascii="Arial" w:hAnsi="Arial" w:cs="Arial"/>
                      <w:sz w:val="16"/>
                      <w:szCs w:val="16"/>
                    </w:rPr>
                  </w:pPr>
                  <w:r w:rsidRPr="00030F28">
                    <w:rPr>
                      <w:rFonts w:ascii="Arial" w:hAnsi="Arial" w:cs="Arial"/>
                      <w:sz w:val="16"/>
                      <w:szCs w:val="16"/>
                    </w:rPr>
                    <w:t xml:space="preserve">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w:t>
                  </w:r>
                </w:p>
                <w:p w14:paraId="642B73DE" w14:textId="77777777" w:rsidR="000D38E3" w:rsidRPr="00030F28" w:rsidRDefault="000D38E3" w:rsidP="00800A92">
                  <w:pPr>
                    <w:pStyle w:val="Prrafodelista"/>
                    <w:ind w:left="0"/>
                    <w:jc w:val="both"/>
                    <w:rPr>
                      <w:rFonts w:ascii="Arial" w:hAnsi="Arial" w:cs="Arial"/>
                      <w:sz w:val="16"/>
                      <w:szCs w:val="16"/>
                    </w:rPr>
                  </w:pPr>
                </w:p>
                <w:p w14:paraId="7208E556" w14:textId="77777777" w:rsidR="000D38E3" w:rsidRPr="00030F28" w:rsidRDefault="000D38E3" w:rsidP="00800A92">
                  <w:pPr>
                    <w:pStyle w:val="Prrafodelista"/>
                    <w:ind w:left="0"/>
                    <w:jc w:val="both"/>
                    <w:rPr>
                      <w:rFonts w:ascii="Arial" w:hAnsi="Arial" w:cs="Arial"/>
                      <w:sz w:val="16"/>
                      <w:szCs w:val="16"/>
                    </w:rPr>
                  </w:pPr>
                  <w:r w:rsidRPr="00030F28">
                    <w:rPr>
                      <w:rFonts w:ascii="Arial" w:hAnsi="Arial" w:cs="Arial"/>
                      <w:sz w:val="16"/>
                      <w:szCs w:val="16"/>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tc>
            </w:tr>
            <w:tr w:rsidR="00917BBE" w:rsidRPr="00030F28" w14:paraId="2F94DC07" w14:textId="77777777" w:rsidTr="00917BBE">
              <w:trPr>
                <w:trHeight w:val="1804"/>
              </w:trPr>
              <w:tc>
                <w:tcPr>
                  <w:tcW w:w="1590" w:type="pct"/>
                  <w:vAlign w:val="center"/>
                </w:tcPr>
                <w:p w14:paraId="102892D6" w14:textId="07EFB02E" w:rsidR="00917BBE" w:rsidRPr="00030F28" w:rsidRDefault="00917BBE" w:rsidP="00A06664">
                  <w:pPr>
                    <w:pStyle w:val="Prrafodelista"/>
                    <w:numPr>
                      <w:ilvl w:val="0"/>
                      <w:numId w:val="31"/>
                    </w:numPr>
                    <w:suppressAutoHyphens w:val="0"/>
                    <w:spacing w:after="160" w:line="259" w:lineRule="auto"/>
                    <w:ind w:left="22" w:right="132" w:firstLine="0"/>
                    <w:jc w:val="both"/>
                    <w:rPr>
                      <w:rFonts w:ascii="Arial" w:hAnsi="Arial" w:cs="Arial"/>
                      <w:sz w:val="16"/>
                      <w:szCs w:val="16"/>
                    </w:rPr>
                  </w:pPr>
                  <w:r w:rsidRPr="00030F28">
                    <w:rPr>
                      <w:rFonts w:ascii="Arial" w:hAnsi="Arial" w:cs="Arial"/>
                      <w:sz w:val="16"/>
                      <w:szCs w:val="16"/>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3410" w:type="pct"/>
                  <w:vAlign w:val="center"/>
                </w:tcPr>
                <w:p w14:paraId="11469AEC" w14:textId="77777777" w:rsidR="00917BBE" w:rsidRPr="00030F28" w:rsidRDefault="00917BBE" w:rsidP="00917BBE">
                  <w:pPr>
                    <w:pStyle w:val="Prrafodelista"/>
                    <w:ind w:left="0"/>
                    <w:jc w:val="both"/>
                    <w:rPr>
                      <w:rFonts w:ascii="Arial" w:hAnsi="Arial" w:cs="Arial"/>
                      <w:sz w:val="16"/>
                      <w:szCs w:val="16"/>
                    </w:rPr>
                  </w:pPr>
                  <w:r w:rsidRPr="00030F28">
                    <w:rPr>
                      <w:rFonts w:ascii="Arial" w:hAnsi="Arial" w:cs="Arial"/>
                      <w:sz w:val="16"/>
                      <w:szCs w:val="16"/>
                    </w:rPr>
                    <w:t>Para ello la persona natural, el representante legal de la persona jurídica o el revisor fiscal, según corresponda, diligenciará el «Formato</w:t>
                  </w:r>
                  <w:r>
                    <w:rPr>
                      <w:rFonts w:ascii="Arial" w:hAnsi="Arial" w:cs="Arial"/>
                      <w:sz w:val="16"/>
                      <w:szCs w:val="16"/>
                    </w:rPr>
                    <w:t xml:space="preserve"> </w:t>
                  </w:r>
                  <w:r w:rsidRPr="00030F28">
                    <w:rPr>
                      <w:rFonts w:ascii="Arial" w:hAnsi="Arial" w:cs="Arial"/>
                      <w:sz w:val="16"/>
                      <w:szCs w:val="16"/>
                    </w:rPr>
                    <w:t>–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la invitación pública.</w:t>
                  </w:r>
                </w:p>
                <w:p w14:paraId="5CB20AC7" w14:textId="77777777" w:rsidR="00917BBE" w:rsidRPr="00030F28" w:rsidRDefault="00917BBE" w:rsidP="00917BBE">
                  <w:pPr>
                    <w:pStyle w:val="Prrafodelista"/>
                    <w:ind w:left="0"/>
                    <w:jc w:val="both"/>
                    <w:rPr>
                      <w:rFonts w:ascii="Arial" w:hAnsi="Arial" w:cs="Arial"/>
                      <w:sz w:val="16"/>
                      <w:szCs w:val="16"/>
                    </w:rPr>
                  </w:pPr>
                </w:p>
                <w:p w14:paraId="3554533A" w14:textId="77777777" w:rsidR="00917BBE" w:rsidRPr="00030F28" w:rsidRDefault="00917BBE" w:rsidP="00917BBE">
                  <w:pPr>
                    <w:pStyle w:val="Prrafodelista"/>
                    <w:ind w:left="0"/>
                    <w:jc w:val="both"/>
                    <w:rPr>
                      <w:rFonts w:ascii="Arial" w:hAnsi="Arial" w:cs="Arial"/>
                      <w:sz w:val="16"/>
                      <w:szCs w:val="16"/>
                    </w:rPr>
                  </w:pPr>
                  <w:r w:rsidRPr="00030F28">
                    <w:rPr>
                      <w:rFonts w:ascii="Arial" w:hAnsi="Arial" w:cs="Arial"/>
                      <w:sz w:val="16"/>
                      <w:szCs w:val="16"/>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14:paraId="7F09B73A" w14:textId="77777777" w:rsidR="00917BBE" w:rsidRPr="00030F28" w:rsidRDefault="00917BBE" w:rsidP="00917BBE">
                  <w:pPr>
                    <w:pStyle w:val="Prrafodelista"/>
                    <w:ind w:left="0"/>
                    <w:jc w:val="both"/>
                    <w:rPr>
                      <w:rFonts w:ascii="Arial" w:hAnsi="Arial" w:cs="Arial"/>
                      <w:sz w:val="16"/>
                      <w:szCs w:val="16"/>
                    </w:rPr>
                  </w:pPr>
                </w:p>
                <w:p w14:paraId="32C72023" w14:textId="77777777" w:rsidR="00917BBE" w:rsidRPr="00030F28" w:rsidRDefault="00917BBE" w:rsidP="00917BBE">
                  <w:pPr>
                    <w:pStyle w:val="Prrafodelista"/>
                    <w:ind w:left="0"/>
                    <w:jc w:val="both"/>
                    <w:rPr>
                      <w:rFonts w:ascii="Arial" w:hAnsi="Arial" w:cs="Arial"/>
                      <w:sz w:val="16"/>
                      <w:szCs w:val="16"/>
                    </w:rPr>
                  </w:pPr>
                  <w:r w:rsidRPr="00030F28">
                    <w:rPr>
                      <w:rFonts w:ascii="Arial" w:hAnsi="Arial" w:cs="Arial"/>
                      <w:sz w:val="16"/>
                      <w:szCs w:val="16"/>
                    </w:rPr>
                    <w:t>En el caso de los Proponentes Plurales, su representante legal diligenciará el «Formato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C28A021" w14:textId="77777777" w:rsidR="00917BBE" w:rsidRPr="00030F28" w:rsidRDefault="00917BBE" w:rsidP="00917BBE">
                  <w:pPr>
                    <w:pStyle w:val="Prrafodelista"/>
                    <w:ind w:left="0"/>
                    <w:jc w:val="both"/>
                    <w:rPr>
                      <w:rFonts w:ascii="Arial" w:hAnsi="Arial" w:cs="Arial"/>
                      <w:sz w:val="16"/>
                      <w:szCs w:val="16"/>
                    </w:rPr>
                  </w:pPr>
                </w:p>
                <w:p w14:paraId="5D93DB6B" w14:textId="77777777" w:rsidR="00917BBE" w:rsidRPr="00030F28" w:rsidRDefault="00917BBE" w:rsidP="00917BBE">
                  <w:pPr>
                    <w:pStyle w:val="Prrafodelista"/>
                    <w:ind w:left="0"/>
                    <w:jc w:val="both"/>
                    <w:rPr>
                      <w:rFonts w:ascii="Arial" w:hAnsi="Arial" w:cs="Arial"/>
                      <w:sz w:val="16"/>
                      <w:szCs w:val="16"/>
                    </w:rPr>
                  </w:pPr>
                  <w:r w:rsidRPr="00030F28">
                    <w:rPr>
                      <w:rFonts w:ascii="Arial" w:hAnsi="Arial" w:cs="Arial"/>
                      <w:sz w:val="16"/>
                      <w:szCs w:val="16"/>
                    </w:rPr>
                    <w:t>En cualquiera de los dos supuestos anteriores, para el otorgamiento del criterio de desempate, cada uno de los trabajadores que cumpla las condiciones previstas por la ley diligenciará el «Formato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0C557203" w14:textId="77777777" w:rsidR="00917BBE" w:rsidRPr="00030F28" w:rsidRDefault="00917BBE" w:rsidP="00917BBE">
                  <w:pPr>
                    <w:pStyle w:val="Prrafodelista"/>
                    <w:ind w:left="0"/>
                    <w:jc w:val="both"/>
                    <w:rPr>
                      <w:rFonts w:ascii="Arial" w:hAnsi="Arial" w:cs="Arial"/>
                      <w:sz w:val="16"/>
                      <w:szCs w:val="16"/>
                    </w:rPr>
                  </w:pPr>
                </w:p>
                <w:p w14:paraId="7F95C433" w14:textId="4503A446" w:rsidR="00917BBE" w:rsidRPr="00030F28" w:rsidRDefault="00917BBE" w:rsidP="00917BBE">
                  <w:pPr>
                    <w:pStyle w:val="Prrafodelista"/>
                    <w:ind w:left="0"/>
                    <w:jc w:val="both"/>
                    <w:rPr>
                      <w:rFonts w:ascii="Arial" w:hAnsi="Arial" w:cs="Arial"/>
                      <w:sz w:val="16"/>
                      <w:szCs w:val="16"/>
                    </w:rPr>
                  </w:pPr>
                  <w:r w:rsidRPr="00030F28">
                    <w:rPr>
                      <w:rFonts w:ascii="Arial" w:hAnsi="Arial" w:cs="Arial"/>
                      <w:sz w:val="16"/>
                      <w:szCs w:val="16"/>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tc>
            </w:tr>
            <w:tr w:rsidR="0007202C" w:rsidRPr="00030F28" w14:paraId="3A3E8943" w14:textId="77777777" w:rsidTr="0007202C">
              <w:trPr>
                <w:trHeight w:val="1521"/>
              </w:trPr>
              <w:tc>
                <w:tcPr>
                  <w:tcW w:w="1590" w:type="pct"/>
                  <w:vAlign w:val="center"/>
                </w:tcPr>
                <w:p w14:paraId="6D780D47" w14:textId="609A87D7" w:rsidR="0007202C" w:rsidRPr="00030F28" w:rsidRDefault="0007202C" w:rsidP="0007202C">
                  <w:pPr>
                    <w:pStyle w:val="Prrafodelista"/>
                    <w:numPr>
                      <w:ilvl w:val="0"/>
                      <w:numId w:val="31"/>
                    </w:numPr>
                    <w:suppressAutoHyphens w:val="0"/>
                    <w:spacing w:after="160" w:line="259" w:lineRule="auto"/>
                    <w:ind w:left="22" w:right="132" w:firstLine="0"/>
                    <w:jc w:val="both"/>
                    <w:rPr>
                      <w:rFonts w:ascii="Arial" w:hAnsi="Arial" w:cs="Arial"/>
                      <w:sz w:val="16"/>
                      <w:szCs w:val="16"/>
                    </w:rPr>
                  </w:pPr>
                  <w:r w:rsidRPr="00030F28">
                    <w:rPr>
                      <w:rFonts w:ascii="Arial" w:hAnsi="Arial" w:cs="Arial"/>
                      <w:sz w:val="16"/>
                      <w:szCs w:val="16"/>
                    </w:rPr>
                    <w:t xml:space="preserve">Preferir la propuesta presentada por el oferente que acredite, en las condiciones establecidas en la ley, que por lo menos diez por ciento (10%) de su nómina pertenece a población indígena, negra, afrocolombiana, raizal, palenquera, </w:t>
                  </w:r>
                  <w:proofErr w:type="spellStart"/>
                  <w:r w:rsidRPr="00030F28">
                    <w:rPr>
                      <w:rFonts w:ascii="Arial" w:hAnsi="Arial" w:cs="Arial"/>
                      <w:sz w:val="16"/>
                      <w:szCs w:val="16"/>
                    </w:rPr>
                    <w:t>Rrom</w:t>
                  </w:r>
                  <w:proofErr w:type="spellEnd"/>
                  <w:r w:rsidRPr="00030F28">
                    <w:rPr>
                      <w:rFonts w:ascii="Arial" w:hAnsi="Arial" w:cs="Arial"/>
                      <w:sz w:val="16"/>
                      <w:szCs w:val="16"/>
                    </w:rPr>
                    <w:t xml:space="preserve"> o gitanas. </w:t>
                  </w:r>
                </w:p>
              </w:tc>
              <w:tc>
                <w:tcPr>
                  <w:tcW w:w="3410" w:type="pct"/>
                  <w:vAlign w:val="center"/>
                </w:tcPr>
                <w:p w14:paraId="235A3F0A" w14:textId="77777777" w:rsidR="0007202C" w:rsidRPr="00030F28" w:rsidRDefault="0007202C" w:rsidP="0007202C">
                  <w:pPr>
                    <w:jc w:val="both"/>
                    <w:rPr>
                      <w:rFonts w:ascii="Arial" w:hAnsi="Arial" w:cs="Arial"/>
                      <w:sz w:val="16"/>
                      <w:szCs w:val="16"/>
                    </w:rPr>
                  </w:pPr>
                  <w:r w:rsidRPr="00030F28">
                    <w:rPr>
                      <w:rFonts w:ascii="Arial" w:hAnsi="Arial" w:cs="Arial"/>
                      <w:sz w:val="16"/>
                      <w:szCs w:val="16"/>
                    </w:rPr>
                    <w:t xml:space="preserve">El representante legal o el revisor fiscal, según corresponda, bajo la gravedad de juramento, diligenciará el «Formato – Vinculación de población indígena, negra, afrocolombiana, raizal, palenquera, </w:t>
                  </w:r>
                  <w:proofErr w:type="spellStart"/>
                  <w:r w:rsidRPr="00030F28">
                    <w:rPr>
                      <w:rFonts w:ascii="Arial" w:hAnsi="Arial" w:cs="Arial"/>
                      <w:sz w:val="16"/>
                      <w:szCs w:val="16"/>
                    </w:rPr>
                    <w:t>Rrom</w:t>
                  </w:r>
                  <w:proofErr w:type="spellEnd"/>
                  <w:r w:rsidRPr="00030F28">
                    <w:rPr>
                      <w:rFonts w:ascii="Arial" w:hAnsi="Arial" w:cs="Arial"/>
                      <w:sz w:val="16"/>
                      <w:szCs w:val="16"/>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030F28">
                    <w:rPr>
                      <w:rFonts w:ascii="Arial" w:hAnsi="Arial" w:cs="Arial"/>
                      <w:sz w:val="16"/>
                      <w:szCs w:val="16"/>
                    </w:rPr>
                    <w:t>Rrom</w:t>
                  </w:r>
                  <w:proofErr w:type="spellEnd"/>
                  <w:r w:rsidRPr="00030F28">
                    <w:rPr>
                      <w:rFonts w:ascii="Arial" w:hAnsi="Arial" w:cs="Arial"/>
                      <w:sz w:val="16"/>
                      <w:szCs w:val="16"/>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la invitación pública.</w:t>
                  </w:r>
                </w:p>
                <w:p w14:paraId="583126BE" w14:textId="77777777" w:rsidR="0007202C" w:rsidRPr="00030F28" w:rsidRDefault="0007202C" w:rsidP="0007202C">
                  <w:pPr>
                    <w:jc w:val="both"/>
                    <w:rPr>
                      <w:rFonts w:ascii="Arial" w:hAnsi="Arial" w:cs="Arial"/>
                      <w:sz w:val="16"/>
                      <w:szCs w:val="16"/>
                    </w:rPr>
                  </w:pPr>
                </w:p>
                <w:p w14:paraId="70A82521" w14:textId="77777777" w:rsidR="0007202C" w:rsidRPr="00030F28" w:rsidRDefault="0007202C" w:rsidP="0007202C">
                  <w:pPr>
                    <w:jc w:val="both"/>
                    <w:rPr>
                      <w:rFonts w:ascii="Arial" w:hAnsi="Arial" w:cs="Arial"/>
                      <w:sz w:val="16"/>
                      <w:szCs w:val="16"/>
                    </w:rPr>
                  </w:pPr>
                  <w:r w:rsidRPr="00030F28">
                    <w:rPr>
                      <w:rFonts w:ascii="Arial" w:hAnsi="Arial" w:cs="Arial"/>
                      <w:sz w:val="16"/>
                      <w:szCs w:val="16"/>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7DA56895" w14:textId="77777777" w:rsidR="0007202C" w:rsidRPr="00030F28" w:rsidRDefault="0007202C" w:rsidP="0007202C">
                  <w:pPr>
                    <w:jc w:val="both"/>
                    <w:rPr>
                      <w:rFonts w:ascii="Arial" w:hAnsi="Arial" w:cs="Arial"/>
                      <w:sz w:val="16"/>
                      <w:szCs w:val="16"/>
                    </w:rPr>
                  </w:pPr>
                </w:p>
                <w:p w14:paraId="4DAA173C" w14:textId="77777777" w:rsidR="0007202C" w:rsidRPr="00030F28" w:rsidRDefault="0007202C" w:rsidP="0007202C">
                  <w:pPr>
                    <w:jc w:val="both"/>
                    <w:rPr>
                      <w:rFonts w:ascii="Arial" w:hAnsi="Arial" w:cs="Arial"/>
                      <w:sz w:val="16"/>
                      <w:szCs w:val="16"/>
                    </w:rPr>
                  </w:pPr>
                  <w:r w:rsidRPr="00030F28">
                    <w:rPr>
                      <w:rFonts w:ascii="Arial" w:hAnsi="Arial" w:cs="Arial"/>
                      <w:sz w:val="16"/>
                      <w:szCs w:val="16"/>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030F28">
                    <w:rPr>
                      <w:rFonts w:ascii="Arial" w:hAnsi="Arial" w:cs="Arial"/>
                      <w:sz w:val="16"/>
                      <w:szCs w:val="16"/>
                    </w:rPr>
                    <w:t>Rrom</w:t>
                  </w:r>
                  <w:proofErr w:type="spellEnd"/>
                  <w:r w:rsidRPr="00030F28">
                    <w:rPr>
                      <w:rFonts w:ascii="Arial" w:hAnsi="Arial" w:cs="Arial"/>
                      <w:sz w:val="16"/>
                      <w:szCs w:val="16"/>
                    </w:rPr>
                    <w:t xml:space="preserve"> o gitana en los términos del Decreto Ley 2893 de 2011, o la norma que lo modifique, sustituya o complemente.</w:t>
                  </w:r>
                </w:p>
                <w:p w14:paraId="114A436C" w14:textId="77777777" w:rsidR="0007202C" w:rsidRPr="00030F28" w:rsidRDefault="0007202C" w:rsidP="0007202C">
                  <w:pPr>
                    <w:jc w:val="both"/>
                    <w:rPr>
                      <w:rFonts w:ascii="Arial" w:hAnsi="Arial" w:cs="Arial"/>
                      <w:sz w:val="16"/>
                      <w:szCs w:val="16"/>
                    </w:rPr>
                  </w:pPr>
                </w:p>
                <w:p w14:paraId="69094BEA" w14:textId="77777777" w:rsidR="0007202C" w:rsidRPr="00030F28" w:rsidRDefault="0007202C" w:rsidP="0007202C">
                  <w:pPr>
                    <w:jc w:val="both"/>
                    <w:rPr>
                      <w:rFonts w:ascii="Arial" w:hAnsi="Arial" w:cs="Arial"/>
                      <w:sz w:val="16"/>
                      <w:szCs w:val="16"/>
                    </w:rPr>
                  </w:pPr>
                  <w:r w:rsidRPr="00030F28">
                    <w:rPr>
                      <w:rFonts w:ascii="Arial" w:hAnsi="Arial" w:cs="Arial"/>
                      <w:sz w:val="16"/>
                      <w:szCs w:val="16"/>
                    </w:rPr>
                    <w:t xml:space="preserve">En el caso de los Proponentes Plurales, su representante legal diligenciará el «Formato – Vinculación de población indígena, negra, afrocolombiana, raizal, palenquera, </w:t>
                  </w:r>
                  <w:proofErr w:type="spellStart"/>
                  <w:r w:rsidRPr="00030F28">
                    <w:rPr>
                      <w:rFonts w:ascii="Arial" w:hAnsi="Arial" w:cs="Arial"/>
                      <w:sz w:val="16"/>
                      <w:szCs w:val="16"/>
                    </w:rPr>
                    <w:t>Rrom</w:t>
                  </w:r>
                  <w:proofErr w:type="spellEnd"/>
                  <w:r w:rsidRPr="00030F28">
                    <w:rPr>
                      <w:rFonts w:ascii="Arial" w:hAnsi="Arial" w:cs="Arial"/>
                      <w:sz w:val="16"/>
                      <w:szCs w:val="16"/>
                    </w:rPr>
                    <w:t xml:space="preserve"> o gitana», mediante el cual certifica que por lo menos el diez por ciento (10%) del total de la nómina de sus integrantes pertenece a población indígena, negra, afrocolombiana, raizal, palanquera, </w:t>
                  </w:r>
                  <w:proofErr w:type="spellStart"/>
                  <w:r w:rsidRPr="00030F28">
                    <w:rPr>
                      <w:rFonts w:ascii="Arial" w:hAnsi="Arial" w:cs="Arial"/>
                      <w:sz w:val="16"/>
                      <w:szCs w:val="16"/>
                    </w:rPr>
                    <w:t>Rrom</w:t>
                  </w:r>
                  <w:proofErr w:type="spellEnd"/>
                  <w:r w:rsidRPr="00030F28">
                    <w:rPr>
                      <w:rFonts w:ascii="Arial" w:hAnsi="Arial" w:cs="Arial"/>
                      <w:sz w:val="16"/>
                      <w:szCs w:val="16"/>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030F28">
                    <w:rPr>
                      <w:rFonts w:ascii="Arial" w:hAnsi="Arial" w:cs="Arial"/>
                      <w:sz w:val="16"/>
                      <w:szCs w:val="16"/>
                    </w:rPr>
                    <w:t>Rrom</w:t>
                  </w:r>
                  <w:proofErr w:type="spellEnd"/>
                  <w:r w:rsidRPr="00030F28">
                    <w:rPr>
                      <w:rFonts w:ascii="Arial" w:hAnsi="Arial" w:cs="Arial"/>
                      <w:sz w:val="16"/>
                      <w:szCs w:val="16"/>
                    </w:rPr>
                    <w:t xml:space="preserve"> o gitana en los términos del Decreto Ley 2893 de 2011, o la norma que lo modifique, sustituya o complemente.</w:t>
                  </w:r>
                </w:p>
                <w:p w14:paraId="24B24D5D" w14:textId="77777777" w:rsidR="0007202C" w:rsidRPr="00030F28" w:rsidRDefault="0007202C" w:rsidP="0007202C">
                  <w:pPr>
                    <w:jc w:val="both"/>
                    <w:rPr>
                      <w:rFonts w:ascii="Arial" w:hAnsi="Arial" w:cs="Arial"/>
                      <w:sz w:val="16"/>
                      <w:szCs w:val="16"/>
                    </w:rPr>
                  </w:pPr>
                </w:p>
                <w:p w14:paraId="31A24BB1" w14:textId="674EBE34" w:rsidR="0007202C" w:rsidRPr="00030F28" w:rsidRDefault="0007202C" w:rsidP="0007202C">
                  <w:pPr>
                    <w:pStyle w:val="Prrafodelista"/>
                    <w:ind w:left="0"/>
                    <w:jc w:val="both"/>
                    <w:rPr>
                      <w:rFonts w:ascii="Arial" w:hAnsi="Arial" w:cs="Arial"/>
                      <w:sz w:val="16"/>
                      <w:szCs w:val="16"/>
                    </w:rPr>
                  </w:pPr>
                  <w:r w:rsidRPr="00030F28">
                    <w:rPr>
                      <w:rFonts w:ascii="Arial" w:hAnsi="Arial" w:cs="Arial"/>
                      <w:sz w:val="16"/>
                      <w:szCs w:val="16"/>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030F28">
                    <w:rPr>
                      <w:rFonts w:ascii="Arial" w:hAnsi="Arial" w:cs="Arial"/>
                      <w:sz w:val="16"/>
                      <w:szCs w:val="16"/>
                    </w:rPr>
                    <w:t>Rrom</w:t>
                  </w:r>
                  <w:proofErr w:type="spellEnd"/>
                  <w:r w:rsidRPr="00030F28">
                    <w:rPr>
                      <w:rFonts w:ascii="Arial" w:hAnsi="Arial" w:cs="Arial"/>
                      <w:sz w:val="16"/>
                      <w:szCs w:val="16"/>
                    </w:rPr>
                    <w:t xml:space="preserve"> o gitana, en los términos del literal a) del artículo 6 de la Ley 1581 de 2012, diligencien el «Formato - Autorización para el tratamiento de datos personales» mediante el cual autoriza de manera previa y expresa el tratamiento de la información, como requisito para el otorgamiento del criterio de desempate.</w:t>
                  </w:r>
                </w:p>
              </w:tc>
            </w:tr>
            <w:tr w:rsidR="000D38E3" w:rsidRPr="00030F28" w14:paraId="20C21642" w14:textId="77777777" w:rsidTr="0007202C">
              <w:trPr>
                <w:trHeight w:val="6367"/>
              </w:trPr>
              <w:tc>
                <w:tcPr>
                  <w:tcW w:w="1590" w:type="pct"/>
                  <w:vAlign w:val="center"/>
                </w:tcPr>
                <w:p w14:paraId="12F18B00" w14:textId="77777777" w:rsidR="000D38E3" w:rsidRPr="00030F28" w:rsidRDefault="000D38E3" w:rsidP="0007202C">
                  <w:pPr>
                    <w:pStyle w:val="Prrafodelista"/>
                    <w:numPr>
                      <w:ilvl w:val="0"/>
                      <w:numId w:val="31"/>
                    </w:numPr>
                    <w:suppressAutoHyphens w:val="0"/>
                    <w:spacing w:after="160" w:line="259" w:lineRule="auto"/>
                    <w:ind w:left="22" w:right="132" w:firstLine="0"/>
                    <w:jc w:val="both"/>
                    <w:rPr>
                      <w:rFonts w:ascii="Arial" w:hAnsi="Arial" w:cs="Arial"/>
                      <w:sz w:val="16"/>
                      <w:szCs w:val="16"/>
                    </w:rPr>
                  </w:pPr>
                  <w:r w:rsidRPr="00030F28">
                    <w:rPr>
                      <w:rFonts w:ascii="Arial" w:hAnsi="Arial" w:cs="Arial"/>
                      <w:sz w:val="16"/>
                      <w:szCs w:val="16"/>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410" w:type="pct"/>
                  <w:vAlign w:val="center"/>
                </w:tcPr>
                <w:p w14:paraId="576E2DD4" w14:textId="77777777" w:rsidR="000D38E3" w:rsidRPr="00030F28" w:rsidRDefault="000D38E3" w:rsidP="000D38E3">
                  <w:pPr>
                    <w:jc w:val="both"/>
                    <w:rPr>
                      <w:rFonts w:ascii="Arial" w:hAnsi="Arial" w:cs="Arial"/>
                      <w:sz w:val="16"/>
                      <w:szCs w:val="16"/>
                    </w:rPr>
                  </w:pPr>
                  <w:r w:rsidRPr="00030F28">
                    <w:rPr>
                      <w:rFonts w:ascii="Arial" w:hAnsi="Arial" w:cs="Arial"/>
                      <w:sz w:val="16"/>
                      <w:szCs w:val="16"/>
                    </w:rPr>
                    <w:t xml:space="preserve">El criterio se acredita con copia de alguno de los siguientes documentos: i) la certificación en las desmovilizaciones colectivas que expida la Oficina del Alto Comisionado para la Paz, </w:t>
                  </w:r>
                  <w:proofErr w:type="spellStart"/>
                  <w:r w:rsidRPr="00030F28">
                    <w:rPr>
                      <w:rFonts w:ascii="Arial" w:hAnsi="Arial" w:cs="Arial"/>
                      <w:sz w:val="16"/>
                      <w:szCs w:val="16"/>
                    </w:rPr>
                    <w:t>ii</w:t>
                  </w:r>
                  <w:proofErr w:type="spellEnd"/>
                  <w:r w:rsidRPr="00030F28">
                    <w:rPr>
                      <w:rFonts w:ascii="Arial" w:hAnsi="Arial" w:cs="Arial"/>
                      <w:sz w:val="16"/>
                      <w:szCs w:val="16"/>
                    </w:rPr>
                    <w:t xml:space="preserve">) el certificado que emita el Comité Operativo para la Dejación de las Armas respecto de las personas desmovilizadas en forma individual, </w:t>
                  </w:r>
                  <w:proofErr w:type="spellStart"/>
                  <w:r w:rsidRPr="00030F28">
                    <w:rPr>
                      <w:rFonts w:ascii="Arial" w:hAnsi="Arial" w:cs="Arial"/>
                      <w:sz w:val="16"/>
                      <w:szCs w:val="16"/>
                    </w:rPr>
                    <w:t>iii</w:t>
                  </w:r>
                  <w:proofErr w:type="spellEnd"/>
                  <w:r w:rsidRPr="00030F28">
                    <w:rPr>
                      <w:rFonts w:ascii="Arial" w:hAnsi="Arial" w:cs="Arial"/>
                      <w:sz w:val="16"/>
                      <w:szCs w:val="16"/>
                    </w:rPr>
                    <w:t xml:space="preserve">) el certificado que emita la Agencia para la Reincorporación y la Normalización que acredite que la persona se encuentra en proceso de reincorporación o reintegración o </w:t>
                  </w:r>
                  <w:proofErr w:type="spellStart"/>
                  <w:r w:rsidRPr="00030F28">
                    <w:rPr>
                      <w:rFonts w:ascii="Arial" w:hAnsi="Arial" w:cs="Arial"/>
                      <w:sz w:val="16"/>
                      <w:szCs w:val="16"/>
                    </w:rPr>
                    <w:t>iv</w:t>
                  </w:r>
                  <w:proofErr w:type="spellEnd"/>
                  <w:r w:rsidRPr="00030F28">
                    <w:rPr>
                      <w:rFonts w:ascii="Arial" w:hAnsi="Arial" w:cs="Arial"/>
                      <w:sz w:val="16"/>
                      <w:szCs w:val="16"/>
                    </w:rPr>
                    <w:t>) cualquier otro certificado que para el efecto determine la Ley. Además, se entregará copia del documento de identificación de la persona en proceso de reintegración o reincorporación.</w:t>
                  </w:r>
                </w:p>
                <w:p w14:paraId="38E10C03" w14:textId="77777777" w:rsidR="000D38E3" w:rsidRPr="00030F28" w:rsidRDefault="000D38E3" w:rsidP="000D38E3">
                  <w:pPr>
                    <w:jc w:val="both"/>
                    <w:rPr>
                      <w:rFonts w:ascii="Arial" w:hAnsi="Arial" w:cs="Arial"/>
                      <w:sz w:val="16"/>
                      <w:szCs w:val="16"/>
                    </w:rPr>
                  </w:pPr>
                </w:p>
                <w:p w14:paraId="2C969B71" w14:textId="77777777" w:rsidR="000D38E3" w:rsidRPr="00030F28" w:rsidRDefault="000D38E3" w:rsidP="000D38E3">
                  <w:pPr>
                    <w:jc w:val="both"/>
                    <w:rPr>
                      <w:rFonts w:ascii="Arial" w:hAnsi="Arial" w:cs="Arial"/>
                      <w:sz w:val="16"/>
                      <w:szCs w:val="16"/>
                    </w:rPr>
                  </w:pPr>
                  <w:r w:rsidRPr="00030F28">
                    <w:rPr>
                      <w:rFonts w:ascii="Arial" w:hAnsi="Arial" w:cs="Arial"/>
                      <w:sz w:val="16"/>
                      <w:szCs w:val="16"/>
                    </w:rPr>
                    <w:t>En el caso de las personas jurídicas, el representante legal o el revisor fiscal, si están obligados a tenerlo, diligenciarán el «Formato - Participación mayoritaria de personas en proceso de reincorporación y/o reintegración (personas jurídicas)», por medio del cual certificarán bajo la gravedad del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8D61B6A" w14:textId="77777777" w:rsidR="000D38E3" w:rsidRPr="00030F28" w:rsidRDefault="000D38E3" w:rsidP="000D38E3">
                  <w:pPr>
                    <w:jc w:val="both"/>
                    <w:rPr>
                      <w:rFonts w:ascii="Arial" w:hAnsi="Arial" w:cs="Arial"/>
                      <w:sz w:val="16"/>
                      <w:szCs w:val="16"/>
                    </w:rPr>
                  </w:pPr>
                </w:p>
                <w:p w14:paraId="38E6716C" w14:textId="77777777" w:rsidR="000D38E3" w:rsidRPr="00030F28" w:rsidRDefault="000D38E3" w:rsidP="000D38E3">
                  <w:pPr>
                    <w:jc w:val="both"/>
                    <w:rPr>
                      <w:rFonts w:ascii="Arial" w:hAnsi="Arial" w:cs="Arial"/>
                      <w:sz w:val="16"/>
                      <w:szCs w:val="16"/>
                    </w:rPr>
                  </w:pPr>
                  <w:r w:rsidRPr="00030F28">
                    <w:rPr>
                      <w:rFonts w:ascii="Arial" w:hAnsi="Arial" w:cs="Arial"/>
                      <w:sz w:val="16"/>
                      <w:szCs w:val="16"/>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de la composición accionaria o cuotas partes esté constituida por personas en proceso de reincorporación, para lo que el representante legal, o el revisor fiscal, si está obligado a tenerlo, diligenciarán, bajo la gravedad del juramento, el «Formato</w:t>
                  </w:r>
                  <w:r>
                    <w:rPr>
                      <w:rFonts w:ascii="Arial" w:hAnsi="Arial" w:cs="Arial"/>
                      <w:sz w:val="16"/>
                      <w:szCs w:val="16"/>
                    </w:rPr>
                    <w:t xml:space="preserve"> </w:t>
                  </w:r>
                  <w:r w:rsidRPr="00030F28">
                    <w:rPr>
                      <w:rFonts w:ascii="Arial" w:hAnsi="Arial" w:cs="Arial"/>
                      <w:sz w:val="16"/>
                      <w:szCs w:val="16"/>
                    </w:rPr>
                    <w:t>– Participación mayoritaria de personas en proceso de reincorporación (personas jurídica integrante del Proponente Plural)», y aportará los documentos de identificación de las personas en proceso de reincorporación.</w:t>
                  </w:r>
                </w:p>
                <w:p w14:paraId="7B9A13BF" w14:textId="77777777" w:rsidR="000D38E3" w:rsidRPr="00030F28" w:rsidRDefault="000D38E3" w:rsidP="000D38E3">
                  <w:pPr>
                    <w:jc w:val="both"/>
                    <w:rPr>
                      <w:rFonts w:ascii="Arial" w:hAnsi="Arial" w:cs="Arial"/>
                      <w:sz w:val="16"/>
                      <w:szCs w:val="16"/>
                    </w:rPr>
                  </w:pPr>
                </w:p>
                <w:p w14:paraId="60F48C95" w14:textId="77777777" w:rsidR="000D38E3" w:rsidRPr="00030F28" w:rsidRDefault="000D38E3" w:rsidP="000D38E3">
                  <w:pPr>
                    <w:jc w:val="both"/>
                    <w:rPr>
                      <w:rFonts w:ascii="Arial" w:hAnsi="Arial" w:cs="Arial"/>
                      <w:sz w:val="16"/>
                      <w:szCs w:val="16"/>
                    </w:rPr>
                  </w:pPr>
                  <w:r w:rsidRPr="00030F28">
                    <w:rPr>
                      <w:rFonts w:ascii="Arial" w:hAnsi="Arial" w:cs="Arial"/>
                      <w:sz w:val="16"/>
                      <w:szCs w:val="16"/>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 Autorización para el tratamiento de datos personales» mediante el cual autoriza de manera previa y expresa el tratamiento de la información, como requisito para el otorgamiento del criterio de desempate. </w:t>
                  </w:r>
                </w:p>
              </w:tc>
            </w:tr>
            <w:tr w:rsidR="000D38E3" w:rsidRPr="00030F28" w14:paraId="6B1A1D94" w14:textId="77777777" w:rsidTr="0007202C">
              <w:trPr>
                <w:trHeight w:val="5518"/>
              </w:trPr>
              <w:tc>
                <w:tcPr>
                  <w:tcW w:w="1590" w:type="pct"/>
                  <w:vAlign w:val="center"/>
                </w:tcPr>
                <w:p w14:paraId="50DCAB8E" w14:textId="77777777" w:rsidR="000D38E3" w:rsidRPr="00030F28" w:rsidRDefault="000D38E3" w:rsidP="000D38E3">
                  <w:pPr>
                    <w:pStyle w:val="Prrafodelista"/>
                    <w:tabs>
                      <w:tab w:val="left" w:pos="315"/>
                    </w:tabs>
                    <w:spacing w:after="160" w:line="259" w:lineRule="auto"/>
                    <w:ind w:left="22"/>
                    <w:rPr>
                      <w:rFonts w:ascii="Arial" w:hAnsi="Arial" w:cs="Arial"/>
                      <w:sz w:val="16"/>
                      <w:szCs w:val="16"/>
                    </w:rPr>
                  </w:pPr>
                </w:p>
                <w:p w14:paraId="3CAE4EA9" w14:textId="77777777" w:rsidR="000D38E3" w:rsidRPr="00030F28" w:rsidRDefault="000D38E3" w:rsidP="000D38E3">
                  <w:pPr>
                    <w:pStyle w:val="Prrafodelista"/>
                    <w:tabs>
                      <w:tab w:val="left" w:pos="315"/>
                    </w:tabs>
                    <w:spacing w:after="160" w:line="259" w:lineRule="auto"/>
                    <w:ind w:left="22"/>
                    <w:rPr>
                      <w:rFonts w:ascii="Arial" w:hAnsi="Arial" w:cs="Arial"/>
                      <w:sz w:val="16"/>
                      <w:szCs w:val="16"/>
                    </w:rPr>
                  </w:pPr>
                </w:p>
                <w:p w14:paraId="060C8EB4" w14:textId="77777777" w:rsidR="000D38E3" w:rsidRPr="00030F28" w:rsidRDefault="000D38E3" w:rsidP="000D38E3">
                  <w:pPr>
                    <w:pStyle w:val="Prrafodelista"/>
                    <w:tabs>
                      <w:tab w:val="left" w:pos="315"/>
                    </w:tabs>
                    <w:spacing w:after="160" w:line="259" w:lineRule="auto"/>
                    <w:ind w:left="22"/>
                    <w:rPr>
                      <w:rFonts w:ascii="Arial" w:hAnsi="Arial" w:cs="Arial"/>
                      <w:sz w:val="16"/>
                      <w:szCs w:val="16"/>
                    </w:rPr>
                  </w:pPr>
                </w:p>
                <w:p w14:paraId="2ACB32AF" w14:textId="77777777" w:rsidR="000D38E3" w:rsidRPr="00030F28" w:rsidRDefault="000D38E3" w:rsidP="0007202C">
                  <w:pPr>
                    <w:pStyle w:val="Prrafodelista"/>
                    <w:numPr>
                      <w:ilvl w:val="0"/>
                      <w:numId w:val="31"/>
                    </w:numPr>
                    <w:suppressAutoHyphens w:val="0"/>
                    <w:spacing w:after="160" w:line="259" w:lineRule="auto"/>
                    <w:ind w:left="22" w:right="132" w:firstLine="0"/>
                    <w:jc w:val="both"/>
                    <w:rPr>
                      <w:rFonts w:ascii="Arial" w:hAnsi="Arial" w:cs="Arial"/>
                      <w:sz w:val="16"/>
                      <w:szCs w:val="16"/>
                    </w:rPr>
                  </w:pPr>
                  <w:r w:rsidRPr="00030F28">
                    <w:rPr>
                      <w:rFonts w:ascii="Arial" w:hAnsi="Arial" w:cs="Arial"/>
                      <w:sz w:val="16"/>
                      <w:szCs w:val="16"/>
                    </w:rPr>
                    <w:t>Preferir la oferta presentada por un proponente plural siempre que: (a) esté conformado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3410" w:type="pct"/>
                  <w:vAlign w:val="center"/>
                </w:tcPr>
                <w:p w14:paraId="50642C41" w14:textId="77777777" w:rsidR="000D38E3" w:rsidRPr="00030F28" w:rsidRDefault="000D38E3" w:rsidP="000D38E3">
                  <w:pPr>
                    <w:jc w:val="both"/>
                    <w:rPr>
                      <w:rFonts w:ascii="Arial" w:hAnsi="Arial" w:cs="Arial"/>
                      <w:sz w:val="16"/>
                      <w:szCs w:val="16"/>
                    </w:rPr>
                  </w:pPr>
                  <w:r w:rsidRPr="00030F28">
                    <w:rPr>
                      <w:rFonts w:ascii="Arial" w:hAnsi="Arial" w:cs="Arial"/>
                      <w:sz w:val="16"/>
                      <w:szCs w:val="16"/>
                    </w:rPr>
                    <w:t>Las condiciones se acreditan por una persona jurídica en la cual participe o participen mayoritariamente madres cabeza de familia y/o personas en proceso de reincorporación o reintegración, para lo cual el representante legal o el revisor fiscal, si están obligados a tenerlo, diligenciará el Formato correspondiente, mediante el cual certifica, bajo la gravedad del juramento, que más del cincuenta por ciento (50%)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en el Proponente Plural.</w:t>
                  </w:r>
                </w:p>
                <w:p w14:paraId="2E029ACC" w14:textId="77777777" w:rsidR="000D38E3" w:rsidRPr="00030F28" w:rsidRDefault="000D38E3" w:rsidP="000D38E3">
                  <w:pPr>
                    <w:jc w:val="both"/>
                    <w:rPr>
                      <w:rFonts w:ascii="Arial" w:hAnsi="Arial" w:cs="Arial"/>
                      <w:sz w:val="16"/>
                      <w:szCs w:val="16"/>
                    </w:rPr>
                  </w:pPr>
                </w:p>
                <w:p w14:paraId="34F94E24" w14:textId="77777777" w:rsidR="000D38E3" w:rsidRPr="00030F28" w:rsidRDefault="000D38E3" w:rsidP="000D38E3">
                  <w:pPr>
                    <w:jc w:val="both"/>
                    <w:rPr>
                      <w:rFonts w:ascii="Arial" w:hAnsi="Arial" w:cs="Arial"/>
                      <w:sz w:val="16"/>
                      <w:szCs w:val="16"/>
                    </w:rPr>
                  </w:pPr>
                  <w:r w:rsidRPr="00030F28">
                    <w:rPr>
                      <w:rFonts w:ascii="Arial" w:hAnsi="Arial" w:cs="Arial"/>
                      <w:sz w:val="16"/>
                      <w:szCs w:val="16"/>
                    </w:rPr>
                    <w:t xml:space="preserve">(b) el integrante del Proponente Plural de que trata el anterior literal debe aportar mínimo el veinticinco por ciento (25%) de la experiencia acreditada en la oferta. </w:t>
                  </w:r>
                </w:p>
                <w:p w14:paraId="5B37803C" w14:textId="77777777" w:rsidR="000D38E3" w:rsidRPr="00030F28" w:rsidRDefault="000D38E3" w:rsidP="000D38E3">
                  <w:pPr>
                    <w:jc w:val="both"/>
                    <w:rPr>
                      <w:rFonts w:ascii="Arial" w:hAnsi="Arial" w:cs="Arial"/>
                      <w:sz w:val="16"/>
                      <w:szCs w:val="16"/>
                    </w:rPr>
                  </w:pPr>
                </w:p>
                <w:p w14:paraId="7B3F70BC" w14:textId="77777777" w:rsidR="000D38E3" w:rsidRPr="00030F28" w:rsidRDefault="000D38E3" w:rsidP="000D38E3">
                  <w:pPr>
                    <w:jc w:val="both"/>
                    <w:rPr>
                      <w:rFonts w:ascii="Arial" w:hAnsi="Arial" w:cs="Arial"/>
                      <w:sz w:val="16"/>
                      <w:szCs w:val="16"/>
                    </w:rPr>
                  </w:pPr>
                  <w:r w:rsidRPr="00030F28">
                    <w:rPr>
                      <w:rFonts w:ascii="Arial" w:hAnsi="Arial" w:cs="Arial"/>
                      <w:sz w:val="16"/>
                      <w:szCs w:val="16"/>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w:t>
                  </w:r>
                  <w:r>
                    <w:rPr>
                      <w:rFonts w:ascii="Arial" w:hAnsi="Arial" w:cs="Arial"/>
                      <w:sz w:val="16"/>
                      <w:szCs w:val="16"/>
                    </w:rPr>
                    <w:t>-</w:t>
                  </w:r>
                  <w:r w:rsidRPr="00030F28">
                    <w:rPr>
                      <w:rFonts w:ascii="Arial" w:hAnsi="Arial" w:cs="Arial"/>
                      <w:sz w:val="16"/>
                      <w:szCs w:val="16"/>
                    </w:rPr>
                    <w:t xml:space="preserve"> Participación mayoritaria de mujeres cabeza de familia y/o personas en proceso de reincorporación y/o reintegración». </w:t>
                  </w:r>
                </w:p>
                <w:p w14:paraId="4BD4CE90" w14:textId="77777777" w:rsidR="000D38E3" w:rsidRPr="00030F28" w:rsidRDefault="000D38E3" w:rsidP="000D38E3">
                  <w:pPr>
                    <w:jc w:val="both"/>
                    <w:rPr>
                      <w:rFonts w:ascii="Arial" w:hAnsi="Arial" w:cs="Arial"/>
                      <w:sz w:val="16"/>
                      <w:szCs w:val="16"/>
                    </w:rPr>
                  </w:pPr>
                </w:p>
                <w:p w14:paraId="3E05444D" w14:textId="77777777" w:rsidR="000D38E3" w:rsidRPr="00030F28" w:rsidRDefault="000D38E3" w:rsidP="000D38E3">
                  <w:pPr>
                    <w:jc w:val="both"/>
                    <w:rPr>
                      <w:rFonts w:ascii="Arial" w:hAnsi="Arial" w:cs="Arial"/>
                      <w:sz w:val="16"/>
                      <w:szCs w:val="16"/>
                    </w:rPr>
                  </w:pPr>
                  <w:r w:rsidRPr="00030F28">
                    <w:rPr>
                      <w:rFonts w:ascii="Arial" w:hAnsi="Arial" w:cs="Arial"/>
                      <w:sz w:val="16"/>
                      <w:szCs w:val="16"/>
                    </w:rPr>
                    <w:t>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 Autorización para el tratamiento de datos personales» mediante el cual autoriza de manera previa y expresa el tratamiento de esta información, como requisito para el otorgamiento del criterio de desempate.</w:t>
                  </w:r>
                </w:p>
              </w:tc>
            </w:tr>
            <w:tr w:rsidR="0007202C" w:rsidRPr="00030F28" w14:paraId="139B5BC5" w14:textId="77777777" w:rsidTr="0007202C">
              <w:trPr>
                <w:trHeight w:val="670"/>
              </w:trPr>
              <w:tc>
                <w:tcPr>
                  <w:tcW w:w="1590" w:type="pct"/>
                  <w:vAlign w:val="center"/>
                </w:tcPr>
                <w:p w14:paraId="352032DD" w14:textId="10D00494" w:rsidR="0007202C" w:rsidRPr="00030F28" w:rsidRDefault="0007202C" w:rsidP="0007202C">
                  <w:pPr>
                    <w:pStyle w:val="Prrafodelista"/>
                    <w:numPr>
                      <w:ilvl w:val="0"/>
                      <w:numId w:val="31"/>
                    </w:numPr>
                    <w:suppressAutoHyphens w:val="0"/>
                    <w:spacing w:after="160" w:line="259" w:lineRule="auto"/>
                    <w:ind w:left="22" w:right="132" w:firstLine="0"/>
                    <w:jc w:val="both"/>
                    <w:rPr>
                      <w:rFonts w:ascii="Arial" w:hAnsi="Arial" w:cs="Arial"/>
                      <w:sz w:val="16"/>
                      <w:szCs w:val="16"/>
                    </w:rPr>
                  </w:pPr>
                  <w:r w:rsidRPr="00030F28">
                    <w:rPr>
                      <w:rFonts w:ascii="Arial" w:hAnsi="Arial" w:cs="Arial"/>
                      <w:sz w:val="16"/>
                      <w:szCs w:val="16"/>
                    </w:rPr>
                    <w:t xml:space="preserve">Preferir la oferta presentada por una </w:t>
                  </w:r>
                  <w:proofErr w:type="spellStart"/>
                  <w:r w:rsidRPr="00030F28">
                    <w:rPr>
                      <w:rFonts w:ascii="Arial" w:hAnsi="Arial" w:cs="Arial"/>
                      <w:sz w:val="16"/>
                      <w:szCs w:val="16"/>
                    </w:rPr>
                    <w:t>Mipyme</w:t>
                  </w:r>
                  <w:proofErr w:type="spellEnd"/>
                  <w:r w:rsidRPr="00030F28">
                    <w:rPr>
                      <w:rFonts w:ascii="Arial" w:hAnsi="Arial" w:cs="Arial"/>
                      <w:sz w:val="16"/>
                      <w:szCs w:val="16"/>
                    </w:rPr>
                    <w:t xml:space="preserve"> o cooperativas o asociaciones mutuales; o un proponente plural constituido por </w:t>
                  </w:r>
                  <w:proofErr w:type="spellStart"/>
                  <w:r w:rsidRPr="00030F28">
                    <w:rPr>
                      <w:rFonts w:ascii="Arial" w:hAnsi="Arial" w:cs="Arial"/>
                      <w:sz w:val="16"/>
                      <w:szCs w:val="16"/>
                    </w:rPr>
                    <w:t>Mipymes</w:t>
                  </w:r>
                  <w:proofErr w:type="spellEnd"/>
                  <w:r w:rsidRPr="00030F28">
                    <w:rPr>
                      <w:rFonts w:ascii="Arial" w:hAnsi="Arial" w:cs="Arial"/>
                      <w:sz w:val="16"/>
                      <w:szCs w:val="16"/>
                    </w:rPr>
                    <w:t>, cooperativas o asociaciones mutuales.</w:t>
                  </w:r>
                </w:p>
              </w:tc>
              <w:tc>
                <w:tcPr>
                  <w:tcW w:w="3410" w:type="pct"/>
                </w:tcPr>
                <w:p w14:paraId="174C6A73" w14:textId="77777777" w:rsidR="0007202C" w:rsidRDefault="0007202C" w:rsidP="0007202C">
                  <w:pPr>
                    <w:jc w:val="both"/>
                    <w:rPr>
                      <w:rFonts w:ascii="Arial" w:hAnsi="Arial" w:cs="Arial"/>
                      <w:sz w:val="16"/>
                      <w:szCs w:val="16"/>
                    </w:rPr>
                  </w:pPr>
                  <w:r w:rsidRPr="00030F28">
                    <w:rPr>
                      <w:rFonts w:ascii="Arial" w:hAnsi="Arial" w:cs="Arial"/>
                      <w:sz w:val="16"/>
                      <w:szCs w:val="16"/>
                    </w:rPr>
                    <w:t xml:space="preserve">En este sentido, el tamaño empresarial se acreditará con la copia del certificado del Registro Único de Proponentes, el cual deberá encontrarse vigente y en firme al momento de su presentación. </w:t>
                  </w:r>
                </w:p>
                <w:p w14:paraId="699C7898" w14:textId="77777777" w:rsidR="0007202C" w:rsidRPr="00030F28" w:rsidRDefault="0007202C" w:rsidP="0007202C">
                  <w:pPr>
                    <w:jc w:val="both"/>
                    <w:rPr>
                      <w:rFonts w:ascii="Arial" w:hAnsi="Arial" w:cs="Arial"/>
                      <w:sz w:val="16"/>
                      <w:szCs w:val="16"/>
                    </w:rPr>
                  </w:pPr>
                </w:p>
                <w:p w14:paraId="32CB4F9D" w14:textId="77777777" w:rsidR="0007202C" w:rsidRPr="00030F28" w:rsidRDefault="0007202C" w:rsidP="0007202C">
                  <w:pPr>
                    <w:jc w:val="both"/>
                    <w:rPr>
                      <w:rFonts w:ascii="Arial" w:hAnsi="Arial" w:cs="Arial"/>
                      <w:sz w:val="16"/>
                      <w:szCs w:val="16"/>
                    </w:rPr>
                  </w:pPr>
                </w:p>
                <w:p w14:paraId="3CB9FF32" w14:textId="77777777" w:rsidR="0007202C" w:rsidRPr="00030F28" w:rsidRDefault="0007202C" w:rsidP="0007202C">
                  <w:pPr>
                    <w:jc w:val="both"/>
                    <w:rPr>
                      <w:rFonts w:ascii="Arial" w:hAnsi="Arial" w:cs="Arial"/>
                      <w:sz w:val="16"/>
                      <w:szCs w:val="16"/>
                    </w:rPr>
                  </w:pPr>
                  <w:r w:rsidRPr="00030F28">
                    <w:rPr>
                      <w:rFonts w:ascii="Arial" w:hAnsi="Arial" w:cs="Arial"/>
                      <w:sz w:val="16"/>
                      <w:szCs w:val="16"/>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67FEDBE" w14:textId="77777777" w:rsidR="0007202C" w:rsidRPr="00030F28" w:rsidRDefault="0007202C" w:rsidP="0007202C">
                  <w:pPr>
                    <w:jc w:val="both"/>
                    <w:rPr>
                      <w:rFonts w:ascii="Arial" w:hAnsi="Arial" w:cs="Arial"/>
                      <w:sz w:val="16"/>
                      <w:szCs w:val="16"/>
                    </w:rPr>
                  </w:pPr>
                </w:p>
                <w:p w14:paraId="2F4C0CFF" w14:textId="34D05DED" w:rsidR="0007202C" w:rsidRPr="00030F28" w:rsidRDefault="0007202C" w:rsidP="0007202C">
                  <w:pPr>
                    <w:jc w:val="both"/>
                    <w:rPr>
                      <w:rFonts w:ascii="Arial" w:hAnsi="Arial" w:cs="Arial"/>
                      <w:sz w:val="16"/>
                      <w:szCs w:val="16"/>
                    </w:rPr>
                  </w:pPr>
                  <w:r w:rsidRPr="00030F28">
                    <w:rPr>
                      <w:rFonts w:ascii="Arial" w:hAnsi="Arial" w:cs="Arial"/>
                      <w:sz w:val="16"/>
                      <w:szCs w:val="16"/>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tc>
            </w:tr>
            <w:tr w:rsidR="000D38E3" w:rsidRPr="00030F28" w14:paraId="243FC7AD" w14:textId="77777777" w:rsidTr="00AA4F8D">
              <w:trPr>
                <w:trHeight w:val="2725"/>
              </w:trPr>
              <w:tc>
                <w:tcPr>
                  <w:tcW w:w="1590" w:type="pct"/>
                  <w:vAlign w:val="center"/>
                </w:tcPr>
                <w:p w14:paraId="13E3FCC6" w14:textId="77777777" w:rsidR="000D38E3" w:rsidRPr="00030F28" w:rsidRDefault="000D38E3" w:rsidP="0007202C">
                  <w:pPr>
                    <w:pStyle w:val="Prrafodelista"/>
                    <w:numPr>
                      <w:ilvl w:val="0"/>
                      <w:numId w:val="31"/>
                    </w:numPr>
                    <w:suppressAutoHyphens w:val="0"/>
                    <w:spacing w:after="160" w:line="259" w:lineRule="auto"/>
                    <w:ind w:left="22" w:right="132" w:firstLine="0"/>
                    <w:jc w:val="both"/>
                    <w:rPr>
                      <w:rFonts w:ascii="Arial" w:hAnsi="Arial" w:cs="Arial"/>
                      <w:sz w:val="16"/>
                      <w:szCs w:val="16"/>
                    </w:rPr>
                  </w:pPr>
                  <w:r w:rsidRPr="00030F28">
                    <w:rPr>
                      <w:rFonts w:ascii="Arial" w:hAnsi="Arial" w:cs="Arial"/>
                      <w:sz w:val="16"/>
                      <w:szCs w:val="16"/>
                    </w:rPr>
                    <w:t>Preferir la oferta presentada por el proponente plural constituido por micro y/o pequeñas empresas, cooperativas o asociaciones mutuales.</w:t>
                  </w:r>
                </w:p>
              </w:tc>
              <w:tc>
                <w:tcPr>
                  <w:tcW w:w="3410" w:type="pct"/>
                  <w:vAlign w:val="center"/>
                </w:tcPr>
                <w:p w14:paraId="2C64EC88" w14:textId="77777777" w:rsidR="000D38E3" w:rsidRPr="00030F28" w:rsidRDefault="000D38E3" w:rsidP="000D38E3">
                  <w:pPr>
                    <w:jc w:val="both"/>
                    <w:rPr>
                      <w:rFonts w:ascii="Arial" w:hAnsi="Arial" w:cs="Arial"/>
                      <w:sz w:val="16"/>
                      <w:szCs w:val="16"/>
                    </w:rPr>
                  </w:pPr>
                  <w:r w:rsidRPr="00030F28">
                    <w:rPr>
                      <w:rFonts w:ascii="Arial" w:hAnsi="Arial" w:cs="Arial"/>
                      <w:sz w:val="16"/>
                      <w:szCs w:val="16"/>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36D2E484" w14:textId="77777777" w:rsidR="000D38E3" w:rsidRPr="00030F28" w:rsidRDefault="000D38E3" w:rsidP="000D38E3">
                  <w:pPr>
                    <w:jc w:val="both"/>
                    <w:rPr>
                      <w:rFonts w:ascii="Arial" w:hAnsi="Arial" w:cs="Arial"/>
                      <w:sz w:val="16"/>
                      <w:szCs w:val="16"/>
                    </w:rPr>
                  </w:pPr>
                </w:p>
                <w:p w14:paraId="53955DE4" w14:textId="77777777" w:rsidR="000D38E3" w:rsidRPr="00030F28" w:rsidRDefault="000D38E3" w:rsidP="000D38E3">
                  <w:pPr>
                    <w:jc w:val="both"/>
                    <w:rPr>
                      <w:rFonts w:ascii="Arial" w:hAnsi="Arial" w:cs="Arial"/>
                      <w:sz w:val="16"/>
                      <w:szCs w:val="16"/>
                    </w:rPr>
                  </w:pPr>
                  <w:r w:rsidRPr="00030F28">
                    <w:rPr>
                      <w:rFonts w:ascii="Arial" w:hAnsi="Arial" w:cs="Arial"/>
                      <w:sz w:val="16"/>
                      <w:szCs w:val="16"/>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tc>
            </w:tr>
            <w:tr w:rsidR="00917BBE" w:rsidRPr="00030F28" w14:paraId="753F5EAC" w14:textId="77777777" w:rsidTr="008C77DE">
              <w:trPr>
                <w:trHeight w:val="5468"/>
              </w:trPr>
              <w:tc>
                <w:tcPr>
                  <w:tcW w:w="1590" w:type="pct"/>
                  <w:vAlign w:val="center"/>
                </w:tcPr>
                <w:p w14:paraId="20254C4A" w14:textId="7512D306" w:rsidR="00917BBE" w:rsidRPr="00030F28" w:rsidRDefault="00917BBE" w:rsidP="0007202C">
                  <w:pPr>
                    <w:pStyle w:val="Prrafodelista"/>
                    <w:numPr>
                      <w:ilvl w:val="0"/>
                      <w:numId w:val="31"/>
                    </w:numPr>
                    <w:suppressAutoHyphens w:val="0"/>
                    <w:spacing w:after="160" w:line="259" w:lineRule="auto"/>
                    <w:ind w:left="22" w:right="132" w:firstLine="0"/>
                    <w:jc w:val="both"/>
                    <w:rPr>
                      <w:rFonts w:ascii="Arial" w:hAnsi="Arial" w:cs="Arial"/>
                      <w:sz w:val="16"/>
                      <w:szCs w:val="16"/>
                    </w:rPr>
                  </w:pPr>
                  <w:r w:rsidRPr="00030F28">
                    <w:rPr>
                      <w:rFonts w:ascii="Arial" w:hAnsi="Arial" w:cs="Arial"/>
                      <w:sz w:val="16"/>
                      <w:szCs w:val="16"/>
                    </w:rPr>
                    <w:t xml:space="preserve">Preferir al oferente que acredite de acuerdo con sus estados financieros o información contable con corte a 31 de diciembre del año anterior, por lo menos el veinticinco por ciento (25%) del total de sus pagos realizados a MIPYMES, cooperativas o asociaciones mutuales por concepto de proveeduría del oferente, realizados durante el año anterior; o, la oferta presentada por un proponente plural siempre que: (a) esté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3410" w:type="pct"/>
                  <w:vAlign w:val="center"/>
                </w:tcPr>
                <w:p w14:paraId="6E3677A6" w14:textId="77777777" w:rsidR="00917BBE" w:rsidRPr="00030F28" w:rsidRDefault="00917BBE" w:rsidP="00917BBE">
                  <w:pPr>
                    <w:jc w:val="both"/>
                    <w:rPr>
                      <w:rFonts w:ascii="Arial" w:hAnsi="Arial" w:cs="Arial"/>
                      <w:sz w:val="16"/>
                      <w:szCs w:val="16"/>
                    </w:rPr>
                  </w:pPr>
                  <w:r w:rsidRPr="00030F28">
                    <w:rPr>
                      <w:rFonts w:ascii="Arial" w:hAnsi="Arial" w:cs="Arial"/>
                      <w:sz w:val="16"/>
                      <w:szCs w:val="16"/>
                    </w:rPr>
                    <w:t xml:space="preserve">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 Pagos realizados a </w:t>
                  </w:r>
                  <w:proofErr w:type="spellStart"/>
                  <w:r w:rsidRPr="00030F28">
                    <w:rPr>
                      <w:rFonts w:ascii="Arial" w:hAnsi="Arial" w:cs="Arial"/>
                      <w:sz w:val="16"/>
                      <w:szCs w:val="16"/>
                    </w:rPr>
                    <w:t>Mipyme</w:t>
                  </w:r>
                  <w:proofErr w:type="spellEnd"/>
                  <w:r w:rsidRPr="00030F28">
                    <w:rPr>
                      <w:rFonts w:ascii="Arial" w:hAnsi="Arial" w:cs="Arial"/>
                      <w:sz w:val="16"/>
                      <w:szCs w:val="16"/>
                    </w:rPr>
                    <w:t xml:space="preserve">, cooperativas o asociaciones mutuales», en el que conste que por lo menos el veinticinco por ciento (25%) del total de pagos fueron realizados a </w:t>
                  </w:r>
                  <w:proofErr w:type="spellStart"/>
                  <w:r w:rsidRPr="00030F28">
                    <w:rPr>
                      <w:rFonts w:ascii="Arial" w:hAnsi="Arial" w:cs="Arial"/>
                      <w:sz w:val="16"/>
                      <w:szCs w:val="16"/>
                    </w:rPr>
                    <w:t>Mipyme</w:t>
                  </w:r>
                  <w:proofErr w:type="spellEnd"/>
                  <w:r w:rsidRPr="00030F28">
                    <w:rPr>
                      <w:rFonts w:ascii="Arial" w:hAnsi="Arial" w:cs="Arial"/>
                      <w:sz w:val="16"/>
                      <w:szCs w:val="16"/>
                    </w:rPr>
                    <w:t xml:space="preserve">, cooperativas o asociaciones mutuales. </w:t>
                  </w:r>
                </w:p>
                <w:p w14:paraId="3A991FDA" w14:textId="77777777" w:rsidR="00917BBE" w:rsidRPr="00030F28" w:rsidRDefault="00917BBE" w:rsidP="00917BBE">
                  <w:pPr>
                    <w:rPr>
                      <w:rFonts w:ascii="Arial" w:hAnsi="Arial" w:cs="Arial"/>
                      <w:sz w:val="16"/>
                      <w:szCs w:val="16"/>
                    </w:rPr>
                  </w:pPr>
                </w:p>
                <w:p w14:paraId="1F67D47A" w14:textId="77777777" w:rsidR="00917BBE" w:rsidRPr="00030F28" w:rsidRDefault="00917BBE" w:rsidP="00917BBE">
                  <w:pPr>
                    <w:jc w:val="both"/>
                    <w:rPr>
                      <w:rFonts w:ascii="Arial" w:hAnsi="Arial" w:cs="Arial"/>
                      <w:sz w:val="16"/>
                      <w:szCs w:val="16"/>
                    </w:rPr>
                  </w:pPr>
                  <w:r w:rsidRPr="00030F28">
                    <w:rPr>
                      <w:rFonts w:ascii="Arial" w:hAnsi="Arial" w:cs="Arial"/>
                      <w:sz w:val="16"/>
                      <w:szCs w:val="16"/>
                    </w:rPr>
                    <w:t xml:space="preserve">Igualmente, cuando la oferta es presentada por un Proponente Plural se preferirá a este siempre que: </w:t>
                  </w:r>
                </w:p>
                <w:p w14:paraId="6D4EFD79" w14:textId="77777777" w:rsidR="00917BBE" w:rsidRPr="00030F28" w:rsidRDefault="00917BBE" w:rsidP="00917BBE">
                  <w:pPr>
                    <w:jc w:val="both"/>
                    <w:rPr>
                      <w:rFonts w:ascii="Arial" w:hAnsi="Arial" w:cs="Arial"/>
                      <w:sz w:val="16"/>
                      <w:szCs w:val="16"/>
                    </w:rPr>
                  </w:pPr>
                </w:p>
                <w:p w14:paraId="0A5EEACB" w14:textId="77777777" w:rsidR="00917BBE" w:rsidRPr="00030F28" w:rsidRDefault="00917BBE" w:rsidP="00917BBE">
                  <w:pPr>
                    <w:jc w:val="both"/>
                    <w:rPr>
                      <w:rFonts w:ascii="Arial" w:hAnsi="Arial" w:cs="Arial"/>
                      <w:sz w:val="16"/>
                      <w:szCs w:val="16"/>
                    </w:rPr>
                  </w:pPr>
                  <w:r w:rsidRPr="00030F28">
                    <w:rPr>
                      <w:rFonts w:ascii="Arial" w:hAnsi="Arial" w:cs="Arial"/>
                      <w:sz w:val="16"/>
                      <w:szCs w:val="16"/>
                    </w:rPr>
                    <w:t xml:space="preserve">(a) esté conformado por al menos una </w:t>
                  </w:r>
                  <w:proofErr w:type="spellStart"/>
                  <w:r w:rsidRPr="00030F28">
                    <w:rPr>
                      <w:rFonts w:ascii="Arial" w:hAnsi="Arial" w:cs="Arial"/>
                      <w:sz w:val="16"/>
                      <w:szCs w:val="16"/>
                    </w:rPr>
                    <w:t>Mipyme</w:t>
                  </w:r>
                  <w:proofErr w:type="spellEnd"/>
                  <w:r w:rsidRPr="00030F28">
                    <w:rPr>
                      <w:rFonts w:ascii="Arial" w:hAnsi="Arial" w:cs="Arial"/>
                      <w:sz w:val="16"/>
                      <w:szCs w:val="16"/>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030F28">
                    <w:rPr>
                      <w:rFonts w:ascii="Arial" w:hAnsi="Arial" w:cs="Arial"/>
                      <w:sz w:val="16"/>
                      <w:szCs w:val="16"/>
                    </w:rPr>
                    <w:t>Mipyme</w:t>
                  </w:r>
                  <w:proofErr w:type="spellEnd"/>
                  <w:r w:rsidRPr="00030F28">
                    <w:rPr>
                      <w:rFonts w:ascii="Arial" w:hAnsi="Arial" w:cs="Arial"/>
                      <w:sz w:val="16"/>
                      <w:szCs w:val="16"/>
                    </w:rPr>
                    <w:t>, cooperativa o asociación mutual en los términos del numeral 8;</w:t>
                  </w:r>
                </w:p>
                <w:p w14:paraId="76622D82" w14:textId="77777777" w:rsidR="00917BBE" w:rsidRPr="00030F28" w:rsidRDefault="00917BBE" w:rsidP="00917BBE">
                  <w:pPr>
                    <w:jc w:val="both"/>
                    <w:rPr>
                      <w:rFonts w:ascii="Arial" w:hAnsi="Arial" w:cs="Arial"/>
                      <w:sz w:val="16"/>
                      <w:szCs w:val="16"/>
                    </w:rPr>
                  </w:pPr>
                  <w:r w:rsidRPr="00030F28">
                    <w:rPr>
                      <w:rFonts w:ascii="Arial" w:hAnsi="Arial" w:cs="Arial"/>
                      <w:sz w:val="16"/>
                      <w:szCs w:val="16"/>
                    </w:rPr>
                    <w:t>(b</w:t>
                  </w:r>
                  <w:r w:rsidRPr="00030F28" w:rsidDel="001478A6">
                    <w:rPr>
                      <w:rFonts w:ascii="Arial" w:hAnsi="Arial" w:cs="Arial"/>
                      <w:sz w:val="16"/>
                      <w:szCs w:val="16"/>
                    </w:rPr>
                    <w:t>)</w:t>
                  </w:r>
                  <w:r w:rsidRPr="00030F28">
                    <w:rPr>
                      <w:rFonts w:ascii="Arial" w:hAnsi="Arial" w:cs="Arial"/>
                      <w:sz w:val="16"/>
                      <w:szCs w:val="16"/>
                    </w:rPr>
                    <w:t xml:space="preserve"> la </w:t>
                  </w:r>
                  <w:proofErr w:type="spellStart"/>
                  <w:r w:rsidRPr="00030F28">
                    <w:rPr>
                      <w:rFonts w:ascii="Arial" w:hAnsi="Arial" w:cs="Arial"/>
                      <w:sz w:val="16"/>
                      <w:szCs w:val="16"/>
                    </w:rPr>
                    <w:t>Mipyme</w:t>
                  </w:r>
                  <w:proofErr w:type="spellEnd"/>
                  <w:r w:rsidRPr="00030F28">
                    <w:rPr>
                      <w:rFonts w:ascii="Arial" w:hAnsi="Arial" w:cs="Arial"/>
                      <w:sz w:val="16"/>
                      <w:szCs w:val="16"/>
                    </w:rPr>
                    <w:t>, cooperativa o asociación mutual aporte mínimo el veinticinco por ciento (25%) de la experiencia acreditada en la oferta;</w:t>
                  </w:r>
                  <w:r w:rsidRPr="00030F28" w:rsidDel="00944EBB">
                    <w:rPr>
                      <w:rFonts w:ascii="Arial" w:hAnsi="Arial" w:cs="Arial"/>
                      <w:sz w:val="16"/>
                      <w:szCs w:val="16"/>
                    </w:rPr>
                    <w:t xml:space="preserve"> </w:t>
                  </w:r>
                  <w:r w:rsidRPr="00030F28">
                    <w:rPr>
                      <w:rFonts w:ascii="Arial" w:hAnsi="Arial" w:cs="Arial"/>
                      <w:sz w:val="16"/>
                      <w:szCs w:val="16"/>
                    </w:rPr>
                    <w:t xml:space="preserve">y </w:t>
                  </w:r>
                </w:p>
                <w:p w14:paraId="2F78C42C" w14:textId="77777777" w:rsidR="00917BBE" w:rsidRPr="00030F28" w:rsidRDefault="00917BBE" w:rsidP="00917BBE">
                  <w:pPr>
                    <w:jc w:val="both"/>
                    <w:rPr>
                      <w:rFonts w:ascii="Arial" w:hAnsi="Arial" w:cs="Arial"/>
                      <w:sz w:val="16"/>
                      <w:szCs w:val="16"/>
                    </w:rPr>
                  </w:pPr>
                  <w:r w:rsidRPr="00030F28">
                    <w:rPr>
                      <w:rFonts w:ascii="Arial" w:hAnsi="Arial" w:cs="Arial"/>
                      <w:sz w:val="16"/>
                      <w:szCs w:val="16"/>
                    </w:rPr>
                    <w:t xml:space="preserve">(c) ni la </w:t>
                  </w:r>
                  <w:proofErr w:type="spellStart"/>
                  <w:r w:rsidRPr="00030F28">
                    <w:rPr>
                      <w:rFonts w:ascii="Arial" w:hAnsi="Arial" w:cs="Arial"/>
                      <w:sz w:val="16"/>
                      <w:szCs w:val="16"/>
                    </w:rPr>
                    <w:t>Mipyme</w:t>
                  </w:r>
                  <w:proofErr w:type="spellEnd"/>
                  <w:r w:rsidRPr="00030F28">
                    <w:rPr>
                      <w:rFonts w:ascii="Arial" w:hAnsi="Arial" w:cs="Arial"/>
                      <w:sz w:val="16"/>
                      <w:szCs w:val="16"/>
                    </w:rPr>
                    <w:t xml:space="preserve">, cooperativa o asociación mutual ni sus accionistas, socios o representantes legales sean empleados, socios o accionistas de los integrantes del Proponente Plural, para lo cual el integrante respectivo lo manifestará diligenciando el «Formato – Acreditación </w:t>
                  </w:r>
                  <w:proofErr w:type="spellStart"/>
                  <w:r w:rsidRPr="00030F28">
                    <w:rPr>
                      <w:rFonts w:ascii="Arial" w:hAnsi="Arial" w:cs="Arial"/>
                      <w:sz w:val="16"/>
                      <w:szCs w:val="16"/>
                    </w:rPr>
                    <w:t>Mipyme</w:t>
                  </w:r>
                  <w:proofErr w:type="spellEnd"/>
                  <w:r w:rsidRPr="00030F28">
                    <w:rPr>
                      <w:rFonts w:ascii="Arial" w:hAnsi="Arial" w:cs="Arial"/>
                      <w:sz w:val="16"/>
                      <w:szCs w:val="16"/>
                    </w:rPr>
                    <w:t xml:space="preserve">», suscrito por la persona natural o el representante legal de la persona jurídica. </w:t>
                  </w:r>
                </w:p>
                <w:p w14:paraId="470A8DD9" w14:textId="77777777" w:rsidR="00917BBE" w:rsidRPr="00030F28" w:rsidRDefault="00917BBE" w:rsidP="00917BBE">
                  <w:pPr>
                    <w:jc w:val="both"/>
                    <w:rPr>
                      <w:rFonts w:ascii="Arial" w:hAnsi="Arial" w:cs="Arial"/>
                      <w:sz w:val="16"/>
                      <w:szCs w:val="16"/>
                    </w:rPr>
                  </w:pPr>
                </w:p>
                <w:p w14:paraId="51EC672F" w14:textId="7AF08AB5" w:rsidR="00917BBE" w:rsidRPr="00030F28" w:rsidRDefault="00917BBE" w:rsidP="00917BBE">
                  <w:pPr>
                    <w:jc w:val="both"/>
                    <w:rPr>
                      <w:rFonts w:ascii="Arial" w:hAnsi="Arial" w:cs="Arial"/>
                      <w:sz w:val="16"/>
                      <w:szCs w:val="16"/>
                    </w:rPr>
                  </w:pPr>
                  <w:r w:rsidRPr="00030F28">
                    <w:rPr>
                      <w:rFonts w:ascii="Arial" w:hAnsi="Arial" w:cs="Arial"/>
                      <w:sz w:val="16"/>
                      <w:szCs w:val="16"/>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r>
            <w:tr w:rsidR="000D38E3" w:rsidRPr="00030F28" w14:paraId="6CA3EABC" w14:textId="77777777" w:rsidTr="008C77DE">
              <w:trPr>
                <w:trHeight w:val="1303"/>
              </w:trPr>
              <w:tc>
                <w:tcPr>
                  <w:tcW w:w="1590" w:type="pct"/>
                  <w:vAlign w:val="center"/>
                </w:tcPr>
                <w:p w14:paraId="692A576B" w14:textId="77777777" w:rsidR="000D38E3" w:rsidRPr="00030F28" w:rsidRDefault="000D38E3" w:rsidP="0007202C">
                  <w:pPr>
                    <w:pStyle w:val="Prrafodelista"/>
                    <w:numPr>
                      <w:ilvl w:val="0"/>
                      <w:numId w:val="31"/>
                    </w:numPr>
                    <w:suppressAutoHyphens w:val="0"/>
                    <w:spacing w:after="160" w:line="259" w:lineRule="auto"/>
                    <w:ind w:left="22" w:right="132" w:firstLine="0"/>
                    <w:jc w:val="both"/>
                    <w:rPr>
                      <w:rFonts w:ascii="Arial" w:hAnsi="Arial" w:cs="Arial"/>
                      <w:sz w:val="16"/>
                      <w:szCs w:val="16"/>
                    </w:rPr>
                  </w:pPr>
                  <w:r w:rsidRPr="00030F28">
                    <w:rPr>
                      <w:rFonts w:ascii="Arial" w:hAnsi="Arial" w:cs="Arial"/>
                      <w:sz w:val="16"/>
                      <w:szCs w:val="16"/>
                    </w:rPr>
                    <w:t xml:space="preserve">Preferir las empresas reconocidas y establecidas como Sociedad de Beneficio e Interés Colectivo o Sociedad BIC, del segmento MIPYMES. </w:t>
                  </w:r>
                </w:p>
              </w:tc>
              <w:tc>
                <w:tcPr>
                  <w:tcW w:w="3410" w:type="pct"/>
                  <w:vAlign w:val="center"/>
                </w:tcPr>
                <w:p w14:paraId="1868928B" w14:textId="77777777" w:rsidR="000D38E3" w:rsidRPr="00030F28" w:rsidRDefault="000D38E3" w:rsidP="000D38E3">
                  <w:pPr>
                    <w:jc w:val="both"/>
                    <w:rPr>
                      <w:rFonts w:ascii="Arial" w:hAnsi="Arial" w:cs="Arial"/>
                      <w:sz w:val="16"/>
                      <w:szCs w:val="16"/>
                    </w:rPr>
                  </w:pPr>
                  <w:r w:rsidRPr="00030F28">
                    <w:rPr>
                      <w:rFonts w:ascii="Arial" w:hAnsi="Arial" w:cs="Arial"/>
                      <w:sz w:val="16"/>
                      <w:szCs w:val="16"/>
                    </w:rPr>
                    <w:t xml:space="preserve">El proponente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030F28">
                    <w:rPr>
                      <w:rFonts w:ascii="Arial" w:hAnsi="Arial" w:cs="Arial"/>
                      <w:sz w:val="16"/>
                      <w:szCs w:val="16"/>
                    </w:rPr>
                    <w:t>Mipyme</w:t>
                  </w:r>
                  <w:proofErr w:type="spellEnd"/>
                  <w:r w:rsidRPr="00030F28">
                    <w:rPr>
                      <w:rFonts w:ascii="Arial" w:hAnsi="Arial" w:cs="Arial"/>
                      <w:sz w:val="16"/>
                      <w:szCs w:val="16"/>
                    </w:rPr>
                    <w:t xml:space="preserve"> en los términos del numeral 8. </w:t>
                  </w:r>
                </w:p>
                <w:p w14:paraId="7ECA9CD5" w14:textId="77777777" w:rsidR="000D38E3" w:rsidRPr="00030F28" w:rsidRDefault="000D38E3" w:rsidP="000D38E3">
                  <w:pPr>
                    <w:jc w:val="both"/>
                    <w:rPr>
                      <w:rFonts w:ascii="Arial" w:hAnsi="Arial" w:cs="Arial"/>
                      <w:sz w:val="16"/>
                      <w:szCs w:val="16"/>
                    </w:rPr>
                  </w:pPr>
                </w:p>
                <w:p w14:paraId="2C4EF89A" w14:textId="1121D406" w:rsidR="000D38E3" w:rsidRPr="00030F28" w:rsidRDefault="000D38E3" w:rsidP="00800A92">
                  <w:pPr>
                    <w:jc w:val="both"/>
                    <w:rPr>
                      <w:rFonts w:ascii="Arial" w:hAnsi="Arial" w:cs="Arial"/>
                      <w:sz w:val="16"/>
                      <w:szCs w:val="16"/>
                    </w:rPr>
                  </w:pPr>
                  <w:r w:rsidRPr="00030F28">
                    <w:rPr>
                      <w:rFonts w:ascii="Arial" w:hAnsi="Arial" w:cs="Arial"/>
                      <w:sz w:val="16"/>
                      <w:szCs w:val="16"/>
                    </w:rPr>
                    <w:t>Tratándose de Proponentes Plurales, se preferirá la oferta cuando cada uno de los integrantes acredite las condiciones señaladas en el inciso anterior de este numeral.</w:t>
                  </w:r>
                </w:p>
              </w:tc>
            </w:tr>
            <w:tr w:rsidR="000D38E3" w:rsidRPr="00030F28" w14:paraId="23F72733" w14:textId="77777777" w:rsidTr="00AA4F8D">
              <w:trPr>
                <w:trHeight w:val="3963"/>
              </w:trPr>
              <w:tc>
                <w:tcPr>
                  <w:tcW w:w="1590" w:type="pct"/>
                  <w:vAlign w:val="center"/>
                </w:tcPr>
                <w:p w14:paraId="67711060" w14:textId="77777777" w:rsidR="000D38E3" w:rsidRPr="00030F28" w:rsidRDefault="000D38E3" w:rsidP="0007202C">
                  <w:pPr>
                    <w:pStyle w:val="Prrafodelista"/>
                    <w:numPr>
                      <w:ilvl w:val="0"/>
                      <w:numId w:val="31"/>
                    </w:numPr>
                    <w:suppressAutoHyphens w:val="0"/>
                    <w:spacing w:after="160" w:line="259" w:lineRule="auto"/>
                    <w:ind w:left="22" w:right="132" w:firstLine="0"/>
                    <w:jc w:val="both"/>
                    <w:rPr>
                      <w:rFonts w:ascii="Arial" w:hAnsi="Arial" w:cs="Arial"/>
                      <w:sz w:val="16"/>
                      <w:szCs w:val="16"/>
                    </w:rPr>
                  </w:pPr>
                  <w:r w:rsidRPr="00030F28">
                    <w:rPr>
                      <w:rFonts w:ascii="Arial" w:hAnsi="Arial" w:cs="Arial"/>
                      <w:sz w:val="16"/>
                      <w:szCs w:val="16"/>
                    </w:rPr>
                    <w:t xml:space="preserve">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tc>
              <w:tc>
                <w:tcPr>
                  <w:tcW w:w="3410" w:type="pct"/>
                  <w:vAlign w:val="center"/>
                </w:tcPr>
                <w:p w14:paraId="778E2A3C" w14:textId="77777777" w:rsidR="000D38E3" w:rsidRPr="00030F28" w:rsidRDefault="000D38E3" w:rsidP="000D38E3">
                  <w:pPr>
                    <w:jc w:val="both"/>
                    <w:rPr>
                      <w:rFonts w:ascii="Arial" w:hAnsi="Arial" w:cs="Arial"/>
                      <w:sz w:val="16"/>
                      <w:szCs w:val="16"/>
                    </w:rPr>
                  </w:pPr>
                  <w:r w:rsidRPr="00030F28">
                    <w:rPr>
                      <w:rFonts w:ascii="Arial" w:hAnsi="Arial" w:cs="Arial"/>
                      <w:sz w:val="16"/>
                      <w:szCs w:val="16"/>
                    </w:rPr>
                    <w:t>Dicha calidad se acreditará por la Entidad competente.</w:t>
                  </w:r>
                </w:p>
              </w:tc>
            </w:tr>
            <w:tr w:rsidR="008C77DE" w:rsidRPr="00030F28" w14:paraId="675DE757" w14:textId="77777777" w:rsidTr="008C77DE">
              <w:trPr>
                <w:trHeight w:val="670"/>
              </w:trPr>
              <w:tc>
                <w:tcPr>
                  <w:tcW w:w="1590" w:type="pct"/>
                  <w:vAlign w:val="center"/>
                </w:tcPr>
                <w:p w14:paraId="75AD997E" w14:textId="547795F3" w:rsidR="008C77DE" w:rsidRPr="00030F28" w:rsidRDefault="008C77DE" w:rsidP="008C77DE">
                  <w:pPr>
                    <w:pStyle w:val="Prrafodelista"/>
                    <w:numPr>
                      <w:ilvl w:val="0"/>
                      <w:numId w:val="31"/>
                    </w:numPr>
                    <w:suppressAutoHyphens w:val="0"/>
                    <w:spacing w:after="160" w:line="259" w:lineRule="auto"/>
                    <w:ind w:left="22" w:right="132" w:firstLine="0"/>
                    <w:jc w:val="both"/>
                    <w:rPr>
                      <w:rFonts w:ascii="Arial" w:hAnsi="Arial" w:cs="Arial"/>
                      <w:sz w:val="16"/>
                      <w:szCs w:val="16"/>
                    </w:rPr>
                  </w:pPr>
                  <w:r w:rsidRPr="00030F28">
                    <w:rPr>
                      <w:rFonts w:ascii="Arial" w:hAnsi="Arial" w:cs="Arial"/>
                      <w:sz w:val="16"/>
                      <w:szCs w:val="16"/>
                    </w:rPr>
                    <w:t>Utilizar un método aleatorio para seleccionar el oferente, método que deberá́ haber sido previsto previamente en los Documentos del Proceso.</w:t>
                  </w:r>
                </w:p>
              </w:tc>
              <w:tc>
                <w:tcPr>
                  <w:tcW w:w="3410" w:type="pct"/>
                  <w:vAlign w:val="center"/>
                </w:tcPr>
                <w:p w14:paraId="0AC06425" w14:textId="77777777" w:rsidR="008C77DE" w:rsidRPr="00030F28" w:rsidRDefault="008C77DE" w:rsidP="008C77DE">
                  <w:pPr>
                    <w:jc w:val="both"/>
                    <w:rPr>
                      <w:rFonts w:ascii="Arial" w:hAnsi="Arial" w:cs="Arial"/>
                      <w:sz w:val="16"/>
                      <w:szCs w:val="16"/>
                    </w:rPr>
                  </w:pPr>
                  <w:r w:rsidRPr="00030F28">
                    <w:rPr>
                      <w:rFonts w:ascii="Arial" w:hAnsi="Arial" w:cs="Arial"/>
                      <w:sz w:val="16"/>
                      <w:szCs w:val="16"/>
                    </w:rPr>
                    <w:t>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11CEA341" w14:textId="77777777" w:rsidR="008C77DE" w:rsidRPr="00030F28" w:rsidRDefault="008C77DE" w:rsidP="008C77DE">
                  <w:pPr>
                    <w:jc w:val="both"/>
                    <w:rPr>
                      <w:rFonts w:ascii="Arial" w:hAnsi="Arial" w:cs="Arial"/>
                      <w:sz w:val="16"/>
                      <w:szCs w:val="16"/>
                    </w:rPr>
                  </w:pPr>
                </w:p>
                <w:p w14:paraId="3F59B6DA" w14:textId="77777777" w:rsidR="008C77DE" w:rsidRPr="00030F28" w:rsidRDefault="008C77DE" w:rsidP="008C77DE">
                  <w:pPr>
                    <w:jc w:val="both"/>
                    <w:rPr>
                      <w:rFonts w:ascii="Arial" w:hAnsi="Arial" w:cs="Arial"/>
                      <w:sz w:val="16"/>
                      <w:szCs w:val="16"/>
                    </w:rPr>
                  </w:pPr>
                  <w:r w:rsidRPr="00030F28">
                    <w:rPr>
                      <w:rFonts w:ascii="Arial" w:hAnsi="Arial" w:cs="Arial"/>
                      <w:sz w:val="16"/>
                      <w:szCs w:val="16"/>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6FC8928C" w14:textId="77777777" w:rsidR="008C77DE" w:rsidRPr="00030F28" w:rsidRDefault="008C77DE" w:rsidP="008C77DE">
                  <w:pPr>
                    <w:jc w:val="both"/>
                    <w:rPr>
                      <w:rFonts w:ascii="Arial" w:hAnsi="Arial" w:cs="Arial"/>
                      <w:sz w:val="16"/>
                      <w:szCs w:val="16"/>
                    </w:rPr>
                  </w:pPr>
                </w:p>
                <w:p w14:paraId="1FE67687" w14:textId="7CAAFE64" w:rsidR="008C77DE" w:rsidRPr="00030F28" w:rsidRDefault="008C77DE" w:rsidP="008C77DE">
                  <w:pPr>
                    <w:jc w:val="both"/>
                    <w:rPr>
                      <w:rFonts w:ascii="Arial" w:hAnsi="Arial" w:cs="Arial"/>
                      <w:sz w:val="16"/>
                      <w:szCs w:val="16"/>
                    </w:rPr>
                  </w:pPr>
                  <w:r w:rsidRPr="00030F28">
                    <w:rPr>
                      <w:rFonts w:ascii="Arial" w:hAnsi="Arial" w:cs="Arial"/>
                      <w:sz w:val="16"/>
                      <w:szCs w:val="16"/>
                    </w:rPr>
                    <w:t>(c) Realizados estos cálculos, la Entidad seleccionará a aquel Proponente que presente coincidencia entre el número asignado y el residuo encontrado. En caso de que el residuo sea cero (0), se escogerá al Proponente con el mayor número asignado.</w:t>
                  </w:r>
                </w:p>
              </w:tc>
            </w:tr>
            <w:bookmarkEnd w:id="70"/>
          </w:tbl>
          <w:p w14:paraId="6A6CE557" w14:textId="77777777" w:rsidR="000D38E3" w:rsidRPr="00030F28" w:rsidRDefault="000D38E3" w:rsidP="000D38E3">
            <w:pPr>
              <w:ind w:right="333"/>
              <w:jc w:val="both"/>
              <w:rPr>
                <w:rFonts w:ascii="Arial" w:hAnsi="Arial" w:cs="Arial"/>
                <w:bCs/>
                <w:sz w:val="22"/>
                <w:szCs w:val="22"/>
                <w:lang w:val="es-MX"/>
              </w:rPr>
            </w:pPr>
          </w:p>
          <w:p w14:paraId="6EA73350" w14:textId="18B64F47" w:rsidR="000D38E3" w:rsidRPr="00030F28" w:rsidRDefault="000D38E3" w:rsidP="000D38E3">
            <w:pPr>
              <w:jc w:val="both"/>
              <w:textAlignment w:val="baseline"/>
              <w:rPr>
                <w:rFonts w:ascii="Arial" w:hAnsi="Arial" w:cs="Arial"/>
                <w:sz w:val="22"/>
                <w:szCs w:val="22"/>
              </w:rPr>
            </w:pPr>
            <w:r w:rsidRPr="00030F28">
              <w:rPr>
                <w:rFonts w:ascii="Arial" w:hAnsi="Arial" w:cs="Arial"/>
                <w:b/>
                <w:sz w:val="22"/>
                <w:szCs w:val="22"/>
              </w:rPr>
              <w:t>NOTA 1:</w:t>
            </w:r>
            <w:r w:rsidRPr="00030F28">
              <w:rPr>
                <w:rFonts w:ascii="Arial" w:hAnsi="Arial" w:cs="Arial"/>
                <w:sz w:val="22"/>
                <w:szCs w:val="22"/>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1F6875CE" w14:textId="77777777" w:rsidR="000D38E3" w:rsidRPr="00030F28" w:rsidRDefault="000D38E3" w:rsidP="000D38E3">
            <w:pPr>
              <w:jc w:val="both"/>
              <w:textAlignment w:val="baseline"/>
              <w:rPr>
                <w:rFonts w:ascii="Arial" w:hAnsi="Arial" w:cs="Arial"/>
                <w:sz w:val="22"/>
                <w:szCs w:val="22"/>
              </w:rPr>
            </w:pPr>
          </w:p>
          <w:p w14:paraId="057C2F7D" w14:textId="79062987" w:rsidR="000D38E3" w:rsidRDefault="000D38E3" w:rsidP="000D38E3">
            <w:pPr>
              <w:jc w:val="both"/>
              <w:textAlignment w:val="baseline"/>
              <w:rPr>
                <w:rFonts w:ascii="Arial" w:hAnsi="Arial" w:cs="Arial"/>
                <w:sz w:val="22"/>
                <w:szCs w:val="22"/>
              </w:rPr>
            </w:pPr>
            <w:r w:rsidRPr="00030F28">
              <w:rPr>
                <w:rFonts w:ascii="Arial" w:hAnsi="Arial" w:cs="Arial"/>
                <w:b/>
                <w:bCs/>
                <w:sz w:val="22"/>
                <w:szCs w:val="22"/>
              </w:rPr>
              <w:t>NOTA 2:</w:t>
            </w:r>
            <w:r w:rsidRPr="00030F28">
              <w:rPr>
                <w:rFonts w:ascii="Arial" w:hAnsi="Arial" w:cs="Arial"/>
                <w:sz w:val="22"/>
                <w:szCs w:val="22"/>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C740FE8" w14:textId="77777777" w:rsidR="00917BBE" w:rsidRPr="00030F28" w:rsidRDefault="00917BBE" w:rsidP="000D38E3">
            <w:pPr>
              <w:jc w:val="both"/>
              <w:textAlignment w:val="baseline"/>
              <w:rPr>
                <w:rFonts w:ascii="Arial" w:hAnsi="Arial" w:cs="Arial"/>
                <w:sz w:val="22"/>
                <w:szCs w:val="22"/>
              </w:rPr>
            </w:pPr>
          </w:p>
          <w:p w14:paraId="2E9D4D94" w14:textId="77777777" w:rsidR="000D38E3" w:rsidRPr="00030F28" w:rsidRDefault="000D38E3" w:rsidP="000D38E3">
            <w:pPr>
              <w:jc w:val="both"/>
              <w:textAlignment w:val="baseline"/>
              <w:rPr>
                <w:rFonts w:ascii="Arial" w:hAnsi="Arial" w:cs="Arial"/>
                <w:sz w:val="22"/>
                <w:szCs w:val="22"/>
              </w:rPr>
            </w:pPr>
            <w:r w:rsidRPr="00030F28">
              <w:rPr>
                <w:rFonts w:ascii="Arial" w:hAnsi="Arial" w:cs="Arial"/>
                <w:b/>
                <w:bCs/>
                <w:sz w:val="22"/>
                <w:szCs w:val="22"/>
              </w:rPr>
              <w:t>NOTA 3:</w:t>
            </w:r>
            <w:r w:rsidRPr="00030F28">
              <w:rPr>
                <w:rFonts w:ascii="Arial" w:hAnsi="Arial" w:cs="Arial"/>
                <w:sz w:val="22"/>
                <w:szCs w:val="22"/>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030F28">
              <w:rPr>
                <w:rFonts w:ascii="Arial" w:hAnsi="Arial" w:cs="Arial"/>
                <w:sz w:val="22"/>
                <w:szCs w:val="22"/>
              </w:rPr>
              <w:t>ii</w:t>
            </w:r>
            <w:proofErr w:type="spellEnd"/>
            <w:r w:rsidRPr="00030F28">
              <w:rPr>
                <w:rFonts w:ascii="Arial" w:hAnsi="Arial" w:cs="Arial"/>
                <w:sz w:val="22"/>
                <w:szCs w:val="22"/>
              </w:rPr>
              <w:t xml:space="preserve">) las personas en proceso de reincorporación y/o reintegración y </w:t>
            </w:r>
            <w:proofErr w:type="spellStart"/>
            <w:r w:rsidRPr="00030F28">
              <w:rPr>
                <w:rFonts w:ascii="Arial" w:hAnsi="Arial" w:cs="Arial"/>
                <w:sz w:val="22"/>
                <w:szCs w:val="22"/>
              </w:rPr>
              <w:t>iii</w:t>
            </w:r>
            <w:proofErr w:type="spellEnd"/>
            <w:r w:rsidRPr="00030F28">
              <w:rPr>
                <w:rFonts w:ascii="Arial" w:hAnsi="Arial" w:cs="Arial"/>
                <w:sz w:val="22"/>
                <w:szCs w:val="22"/>
              </w:rPr>
              <w:t xml:space="preserve">) la población indígena, negra, afrocolombiana, raizal, palenquera, </w:t>
            </w:r>
            <w:proofErr w:type="spellStart"/>
            <w:r w:rsidRPr="00030F28">
              <w:rPr>
                <w:rFonts w:ascii="Arial" w:hAnsi="Arial" w:cs="Arial"/>
                <w:sz w:val="22"/>
                <w:szCs w:val="22"/>
              </w:rPr>
              <w:t>Rrom</w:t>
            </w:r>
            <w:proofErr w:type="spellEnd"/>
            <w:r w:rsidRPr="00030F28">
              <w:rPr>
                <w:rFonts w:ascii="Arial" w:hAnsi="Arial" w:cs="Arial"/>
                <w:sz w:val="22"/>
                <w:szCs w:val="22"/>
              </w:rPr>
              <w:t xml:space="preserve"> o gitana. 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030F28">
              <w:rPr>
                <w:rFonts w:ascii="Arial" w:hAnsi="Arial" w:cs="Arial"/>
                <w:sz w:val="22"/>
                <w:szCs w:val="22"/>
              </w:rPr>
              <w:t>Rrom</w:t>
            </w:r>
            <w:proofErr w:type="spellEnd"/>
            <w:r w:rsidRPr="00030F28">
              <w:rPr>
                <w:rFonts w:ascii="Arial" w:hAnsi="Arial" w:cs="Arial"/>
                <w:sz w:val="22"/>
                <w:szCs w:val="22"/>
              </w:rPr>
              <w:t xml:space="preserve"> o gitana, puesto que su público conocimiento puede afectar el derecho a la intimidad de los oferentes o de sus trabajadores o socios o accionistas.</w:t>
            </w:r>
          </w:p>
          <w:p w14:paraId="63B5E867" w14:textId="77777777" w:rsidR="000D38E3" w:rsidRPr="00030F28" w:rsidRDefault="000D38E3" w:rsidP="000D38E3">
            <w:pPr>
              <w:jc w:val="both"/>
              <w:textAlignment w:val="baseline"/>
              <w:rPr>
                <w:rFonts w:ascii="Arial" w:hAnsi="Arial" w:cs="Arial"/>
                <w:sz w:val="22"/>
                <w:szCs w:val="22"/>
              </w:rPr>
            </w:pPr>
          </w:p>
          <w:p w14:paraId="54A195C0" w14:textId="77777777" w:rsidR="000D38E3" w:rsidRPr="00030F28" w:rsidRDefault="000D38E3" w:rsidP="000D38E3">
            <w:pPr>
              <w:jc w:val="both"/>
              <w:rPr>
                <w:rFonts w:ascii="Arial" w:hAnsi="Arial" w:cs="Arial"/>
                <w:sz w:val="22"/>
                <w:szCs w:val="22"/>
              </w:rPr>
            </w:pPr>
            <w:r w:rsidRPr="00030F28">
              <w:rPr>
                <w:rFonts w:ascii="Arial" w:hAnsi="Arial" w:cs="Arial"/>
                <w:b/>
                <w:bCs/>
                <w:sz w:val="22"/>
                <w:szCs w:val="22"/>
              </w:rPr>
              <w:t>NOTA 4:</w:t>
            </w:r>
            <w:r w:rsidRPr="00030F28">
              <w:rPr>
                <w:rFonts w:ascii="Arial" w:hAnsi="Arial" w:cs="Arial"/>
                <w:sz w:val="22"/>
                <w:szCs w:val="22"/>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55FADAE3" w14:textId="77777777" w:rsidR="000D38E3" w:rsidRPr="00030F28" w:rsidRDefault="000D38E3" w:rsidP="000D38E3">
            <w:pPr>
              <w:jc w:val="both"/>
              <w:rPr>
                <w:rFonts w:ascii="Arial" w:hAnsi="Arial" w:cs="Arial"/>
                <w:sz w:val="22"/>
                <w:szCs w:val="22"/>
              </w:rPr>
            </w:pPr>
          </w:p>
          <w:p w14:paraId="5E0646D5" w14:textId="77777777" w:rsidR="00AA4F8D" w:rsidRDefault="000D38E3" w:rsidP="00AA4F8D">
            <w:pPr>
              <w:contextualSpacing/>
              <w:jc w:val="both"/>
              <w:rPr>
                <w:rFonts w:ascii="Arial" w:hAnsi="Arial" w:cs="Arial"/>
                <w:b/>
                <w:sz w:val="22"/>
                <w:szCs w:val="22"/>
                <w:u w:val="single"/>
              </w:rPr>
            </w:pPr>
            <w:r w:rsidRPr="00800A92">
              <w:rPr>
                <w:rFonts w:ascii="Arial" w:hAnsi="Arial" w:cs="Arial"/>
                <w:b/>
                <w:sz w:val="22"/>
                <w:szCs w:val="22"/>
                <w:u w:val="single"/>
              </w:rPr>
              <w:t>NOTA GENERAL: LOS REQUISITOS PARA ACREDITAR FACTORES DE DESEMPATE, NO SON SUBSANABLES, POR LO QUE LOS MISMOS DEBEN SER APORTADOS POR LOS PROPONENTES DESDE LA PRESENTACIÓN DE LA OFERTA</w:t>
            </w:r>
            <w:r w:rsidR="00800A92">
              <w:rPr>
                <w:rFonts w:ascii="Arial" w:hAnsi="Arial" w:cs="Arial"/>
                <w:b/>
                <w:sz w:val="22"/>
                <w:szCs w:val="22"/>
                <w:u w:val="single"/>
              </w:rPr>
              <w:t>.</w:t>
            </w:r>
          </w:p>
          <w:p w14:paraId="0F0369BD" w14:textId="6C10DD4A" w:rsidR="008C77DE" w:rsidRPr="00800A92" w:rsidRDefault="008C77DE" w:rsidP="00AA4F8D">
            <w:pPr>
              <w:contextualSpacing/>
              <w:jc w:val="both"/>
              <w:rPr>
                <w:rFonts w:ascii="Arial" w:hAnsi="Arial" w:cs="Arial"/>
                <w:sz w:val="22"/>
                <w:szCs w:val="22"/>
                <w:lang w:val="es-MX" w:eastAsia="es-ES"/>
              </w:rPr>
            </w:pPr>
          </w:p>
        </w:tc>
      </w:tr>
      <w:tr w:rsidR="00697E40" w:rsidRPr="0079205C" w14:paraId="631B3A36" w14:textId="77777777" w:rsidTr="00800A92">
        <w:trPr>
          <w:trHeight w:val="20"/>
          <w:jc w:val="center"/>
        </w:trPr>
        <w:tc>
          <w:tcPr>
            <w:tcW w:w="10791" w:type="dxa"/>
            <w:gridSpan w:val="7"/>
            <w:shd w:val="clear" w:color="auto" w:fill="D9D9D9" w:themeFill="background1" w:themeFillShade="D9"/>
          </w:tcPr>
          <w:p w14:paraId="34DED196" w14:textId="77777777" w:rsidR="00697E40" w:rsidRPr="0079205C" w:rsidRDefault="00697E40" w:rsidP="00697E40">
            <w:pPr>
              <w:ind w:right="333"/>
              <w:jc w:val="both"/>
              <w:rPr>
                <w:rFonts w:ascii="Arial" w:hAnsi="Arial" w:cs="Arial"/>
                <w:sz w:val="22"/>
                <w:szCs w:val="22"/>
                <w:lang w:val="es-MX" w:eastAsia="es-ES"/>
              </w:rPr>
            </w:pPr>
            <w:r w:rsidRPr="0079205C">
              <w:rPr>
                <w:rFonts w:ascii="Arial" w:hAnsi="Arial" w:cs="Arial"/>
                <w:bCs/>
                <w:sz w:val="22"/>
                <w:szCs w:val="22"/>
                <w:lang w:eastAsia="es-CO"/>
              </w:rPr>
              <w:t>3.6 ANÁLISIS DE RIESGOS Y FORMA DE MITIGARLO</w:t>
            </w:r>
          </w:p>
        </w:tc>
      </w:tr>
      <w:tr w:rsidR="00697E40" w:rsidRPr="0079205C" w14:paraId="2E10B1E3" w14:textId="77777777" w:rsidTr="00814714">
        <w:trPr>
          <w:trHeight w:val="1496"/>
          <w:jc w:val="center"/>
        </w:trPr>
        <w:tc>
          <w:tcPr>
            <w:tcW w:w="10791" w:type="dxa"/>
            <w:gridSpan w:val="7"/>
          </w:tcPr>
          <w:p w14:paraId="30C737A7" w14:textId="77777777" w:rsidR="000D38E3" w:rsidRPr="00030F28" w:rsidRDefault="000D38E3" w:rsidP="000D38E3">
            <w:pPr>
              <w:jc w:val="both"/>
              <w:rPr>
                <w:rFonts w:ascii="Arial" w:eastAsia="Arial" w:hAnsi="Arial" w:cs="Arial"/>
                <w:color w:val="1A1818"/>
                <w:sz w:val="22"/>
                <w:szCs w:val="22"/>
              </w:rPr>
            </w:pPr>
            <w:r w:rsidRPr="00030F28">
              <w:rPr>
                <w:rFonts w:ascii="Arial" w:eastAsia="Arial" w:hAnsi="Arial" w:cs="Arial"/>
                <w:color w:val="1A1818"/>
                <w:sz w:val="22"/>
                <w:szCs w:val="22"/>
              </w:rPr>
              <w:t>El Consejo Superior de la Judicatura, de acuerdo con las disposiciones del artículo 4 de la Ley 1150 de 2007 y de los artículos 2.2.1.1.1.6.1 y el numeral 2 del artículo 2.2.1.2.5.2 del Decreto 1082 de 2015 y con base en la Metodología para identificar y clasificar los riesgos elaborado por Colombia Compra Eficiente procede a tipificar, estimar y asignar los riesgos de la contratación</w:t>
            </w:r>
            <w:r w:rsidRPr="00030F28">
              <w:rPr>
                <w:rFonts w:ascii="Arial" w:hAnsi="Arial" w:cs="Arial"/>
                <w:sz w:val="22"/>
                <w:szCs w:val="22"/>
              </w:rPr>
              <w:t>.</w:t>
            </w:r>
          </w:p>
          <w:p w14:paraId="65AEC8C6" w14:textId="77777777" w:rsidR="000D38E3" w:rsidRPr="00030F28" w:rsidRDefault="000D38E3" w:rsidP="000D38E3">
            <w:pPr>
              <w:widowControl w:val="0"/>
              <w:jc w:val="both"/>
              <w:rPr>
                <w:rFonts w:ascii="Arial" w:eastAsia="Arial" w:hAnsi="Arial" w:cs="Arial"/>
                <w:color w:val="1A1818"/>
                <w:sz w:val="22"/>
                <w:szCs w:val="22"/>
              </w:rPr>
            </w:pPr>
          </w:p>
          <w:p w14:paraId="38624C2A" w14:textId="7D593C3A" w:rsidR="00697E40" w:rsidRPr="0079205C" w:rsidRDefault="000D38E3" w:rsidP="00800A92">
            <w:pPr>
              <w:rPr>
                <w:rFonts w:ascii="Arial" w:hAnsi="Arial" w:cs="Arial"/>
                <w:sz w:val="22"/>
                <w:szCs w:val="22"/>
                <w:lang w:eastAsia="es-ES"/>
              </w:rPr>
            </w:pPr>
            <w:r w:rsidRPr="00030F28">
              <w:rPr>
                <w:rFonts w:ascii="Arial" w:eastAsia="Arial" w:hAnsi="Arial" w:cs="Arial"/>
                <w:color w:val="1A1818"/>
                <w:sz w:val="22"/>
                <w:szCs w:val="22"/>
              </w:rPr>
              <w:t>La matriz de Riesgos se incluye como documento anexo.</w:t>
            </w:r>
          </w:p>
        </w:tc>
      </w:tr>
      <w:tr w:rsidR="00697E40" w:rsidRPr="0079205C" w14:paraId="7C5CA6B2" w14:textId="77777777" w:rsidTr="00800A92">
        <w:trPr>
          <w:trHeight w:val="20"/>
          <w:jc w:val="center"/>
        </w:trPr>
        <w:tc>
          <w:tcPr>
            <w:tcW w:w="10791" w:type="dxa"/>
            <w:gridSpan w:val="7"/>
            <w:shd w:val="clear" w:color="auto" w:fill="D9D9D9" w:themeFill="background1" w:themeFillShade="D9"/>
          </w:tcPr>
          <w:p w14:paraId="51852802" w14:textId="77777777" w:rsidR="00697E40" w:rsidRPr="00EF4723" w:rsidRDefault="00697E40" w:rsidP="00697E40">
            <w:pPr>
              <w:ind w:right="333"/>
              <w:jc w:val="both"/>
              <w:rPr>
                <w:rFonts w:ascii="Arial" w:hAnsi="Arial" w:cs="Arial"/>
                <w:sz w:val="22"/>
                <w:szCs w:val="22"/>
                <w:lang w:val="es-MX" w:eastAsia="es-ES"/>
              </w:rPr>
            </w:pPr>
            <w:r w:rsidRPr="00EF4723">
              <w:rPr>
                <w:rFonts w:ascii="Arial" w:hAnsi="Arial" w:cs="Arial"/>
                <w:bCs/>
                <w:sz w:val="22"/>
                <w:szCs w:val="22"/>
                <w:lang w:eastAsia="es-CO"/>
              </w:rPr>
              <w:t>3.7 GARANTÍAS EXIGIDAS EN EL PROCESO DE CONTRATACIÓN</w:t>
            </w:r>
          </w:p>
        </w:tc>
      </w:tr>
      <w:tr w:rsidR="00697E40" w:rsidRPr="0079205C" w14:paraId="3FC83B47" w14:textId="77777777" w:rsidTr="00800A92">
        <w:trPr>
          <w:trHeight w:val="20"/>
          <w:jc w:val="center"/>
        </w:trPr>
        <w:tc>
          <w:tcPr>
            <w:tcW w:w="10791" w:type="dxa"/>
            <w:gridSpan w:val="7"/>
            <w:shd w:val="clear" w:color="auto" w:fill="D9D9D9" w:themeFill="background1" w:themeFillShade="D9"/>
          </w:tcPr>
          <w:p w14:paraId="0973EFEE" w14:textId="77777777" w:rsidR="00697E40" w:rsidRPr="00EE33CE" w:rsidRDefault="00697E40" w:rsidP="00697E40">
            <w:pPr>
              <w:ind w:right="333"/>
              <w:jc w:val="both"/>
              <w:rPr>
                <w:rFonts w:ascii="Arial" w:hAnsi="Arial" w:cs="Arial"/>
                <w:sz w:val="22"/>
                <w:szCs w:val="22"/>
                <w:lang w:eastAsia="es-CO"/>
              </w:rPr>
            </w:pPr>
            <w:r w:rsidRPr="00EE33CE">
              <w:rPr>
                <w:rFonts w:ascii="Arial" w:hAnsi="Arial" w:cs="Arial"/>
                <w:sz w:val="22"/>
                <w:szCs w:val="22"/>
                <w:lang w:eastAsia="es-CO"/>
              </w:rPr>
              <w:t>3.7.1 Análisis de garantías y amparos durante la ejecución del contrato</w:t>
            </w:r>
          </w:p>
        </w:tc>
      </w:tr>
      <w:tr w:rsidR="00697E40" w:rsidRPr="0079205C" w14:paraId="15CBE6C2" w14:textId="77777777" w:rsidTr="00800A92">
        <w:trPr>
          <w:trHeight w:val="1100"/>
          <w:jc w:val="center"/>
        </w:trPr>
        <w:tc>
          <w:tcPr>
            <w:tcW w:w="10791" w:type="dxa"/>
            <w:gridSpan w:val="7"/>
            <w:tcBorders>
              <w:top w:val="single" w:sz="2" w:space="0" w:color="auto"/>
              <w:left w:val="single" w:sz="2" w:space="0" w:color="auto"/>
              <w:bottom w:val="single" w:sz="2" w:space="0" w:color="auto"/>
              <w:right w:val="single" w:sz="2" w:space="0" w:color="auto"/>
            </w:tcBorders>
          </w:tcPr>
          <w:p w14:paraId="5BD2E329" w14:textId="0CF43177" w:rsidR="000D38E3" w:rsidRPr="00030F28" w:rsidRDefault="000D38E3" w:rsidP="000D38E3">
            <w:pPr>
              <w:jc w:val="both"/>
              <w:rPr>
                <w:rFonts w:ascii="Arial" w:hAnsi="Arial" w:cs="Arial"/>
                <w:b/>
                <w:bCs/>
                <w:sz w:val="22"/>
                <w:szCs w:val="22"/>
              </w:rPr>
            </w:pPr>
            <w:bookmarkStart w:id="71" w:name="_Toc156463763"/>
            <w:bookmarkStart w:id="72" w:name="_Toc159250198"/>
            <w:r w:rsidRPr="00030F28">
              <w:rPr>
                <w:rFonts w:ascii="Arial" w:hAnsi="Arial" w:cs="Arial"/>
                <w:b/>
                <w:bCs/>
                <w:sz w:val="22"/>
                <w:szCs w:val="22"/>
              </w:rPr>
              <w:t>GARANTÍA ÚNICA DE CUMPLIMIENTO</w:t>
            </w:r>
            <w:bookmarkEnd w:id="71"/>
            <w:bookmarkEnd w:id="72"/>
          </w:p>
          <w:p w14:paraId="446193A2" w14:textId="77777777" w:rsidR="000D38E3" w:rsidRPr="00030F28" w:rsidRDefault="000D38E3" w:rsidP="000D38E3">
            <w:pPr>
              <w:pStyle w:val="Prrafodelista"/>
              <w:rPr>
                <w:rFonts w:ascii="Arial" w:eastAsia="Arial" w:hAnsi="Arial" w:cs="Arial"/>
                <w:color w:val="1A1818"/>
                <w:sz w:val="22"/>
                <w:szCs w:val="22"/>
                <w:lang w:val="es-CO"/>
              </w:rPr>
            </w:pPr>
          </w:p>
          <w:p w14:paraId="0C6565B0" w14:textId="6148CFEA" w:rsidR="000D38E3" w:rsidRPr="0049792B" w:rsidRDefault="000D38E3" w:rsidP="0049792B">
            <w:pPr>
              <w:jc w:val="both"/>
              <w:rPr>
                <w:rFonts w:ascii="Arial" w:eastAsia="Arial" w:hAnsi="Arial" w:cs="Arial"/>
                <w:color w:val="1A1818"/>
                <w:sz w:val="22"/>
                <w:szCs w:val="22"/>
                <w:lang w:val="es-CO"/>
              </w:rPr>
            </w:pPr>
            <w:r w:rsidRPr="0049792B">
              <w:rPr>
                <w:rFonts w:ascii="Arial" w:eastAsia="Arial" w:hAnsi="Arial" w:cs="Arial"/>
                <w:color w:val="1A1818"/>
                <w:sz w:val="22"/>
                <w:szCs w:val="22"/>
                <w:lang w:val="es-CO"/>
              </w:rPr>
              <w:t>Para cubrir cualquier hecho constitutivo de incumplimiento, el Contratista debe constituir garantía de cumplimiento a favor de la Nación Consejo Superior de la Judicatura – Dirección Seccional de Administración Judicial de Cundinamarca - Amazonas</w:t>
            </w:r>
            <w:r w:rsidRPr="00030F28">
              <w:t xml:space="preserve"> </w:t>
            </w:r>
            <w:r w:rsidRPr="0049792B">
              <w:rPr>
                <w:rFonts w:ascii="Arial" w:eastAsia="Arial" w:hAnsi="Arial" w:cs="Arial"/>
                <w:color w:val="1A1818"/>
                <w:sz w:val="22"/>
                <w:szCs w:val="22"/>
                <w:lang w:val="es-CO"/>
              </w:rPr>
              <w:t>con NIT: 901.673.538-6 y presentarla en original a la Entidad dentro de los tres (3) días hábiles sig</w:t>
            </w:r>
            <w:r w:rsidR="0049792B">
              <w:rPr>
                <w:rFonts w:ascii="Arial" w:eastAsia="Arial" w:hAnsi="Arial" w:cs="Arial"/>
                <w:color w:val="1A1818"/>
                <w:sz w:val="22"/>
                <w:szCs w:val="22"/>
                <w:lang w:val="es-CO"/>
              </w:rPr>
              <w:t xml:space="preserve">uientes contados a partir de la </w:t>
            </w:r>
            <w:r w:rsidRPr="0049792B">
              <w:rPr>
                <w:rFonts w:ascii="Arial" w:eastAsia="Arial" w:hAnsi="Arial" w:cs="Arial"/>
                <w:color w:val="1A1818"/>
                <w:sz w:val="22"/>
                <w:szCs w:val="22"/>
                <w:lang w:val="es-CO"/>
              </w:rPr>
              <w:t>aceptación de la oferta y esta requerirá la aprobación de la Entidad.</w:t>
            </w:r>
            <w:r w:rsidR="00814714">
              <w:rPr>
                <w:rFonts w:ascii="Arial" w:eastAsia="Arial" w:hAnsi="Arial" w:cs="Arial"/>
                <w:color w:val="1A1818"/>
                <w:sz w:val="22"/>
                <w:szCs w:val="22"/>
                <w:lang w:val="es-CO"/>
              </w:rPr>
              <w:t xml:space="preserve"> </w:t>
            </w:r>
            <w:r w:rsidRPr="0049792B">
              <w:rPr>
                <w:rFonts w:ascii="Arial" w:hAnsi="Arial" w:cs="Arial"/>
                <w:sz w:val="22"/>
                <w:szCs w:val="22"/>
              </w:rPr>
              <w:t xml:space="preserve">Esta Garantía deberá incluir </w:t>
            </w:r>
            <w:r w:rsidRPr="0049792B">
              <w:rPr>
                <w:rFonts w:ascii="Arial" w:eastAsia="Arial" w:hAnsi="Arial" w:cs="Arial"/>
                <w:color w:val="1A1818"/>
                <w:sz w:val="22"/>
                <w:szCs w:val="22"/>
                <w:lang w:val="es-CO"/>
              </w:rPr>
              <w:t>los siguientes amparos:</w:t>
            </w:r>
          </w:p>
          <w:p w14:paraId="28FACB88" w14:textId="77777777" w:rsidR="000D38E3" w:rsidRPr="00030F28" w:rsidRDefault="000D38E3" w:rsidP="000D38E3">
            <w:pPr>
              <w:pStyle w:val="Lista"/>
              <w:rPr>
                <w:rFonts w:ascii="Arial" w:eastAsia="Arial" w:hAnsi="Arial" w:cs="Arial"/>
                <w:color w:val="1A1818"/>
                <w:sz w:val="22"/>
                <w:szCs w:val="22"/>
                <w:lang w:val="es-CO"/>
              </w:rPr>
            </w:pPr>
          </w:p>
          <w:tbl>
            <w:tblPr>
              <w:tblW w:w="9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6"/>
              <w:gridCol w:w="1494"/>
              <w:gridCol w:w="2145"/>
              <w:gridCol w:w="3523"/>
            </w:tblGrid>
            <w:tr w:rsidR="000D38E3" w:rsidRPr="00030F28" w14:paraId="3DC07740" w14:textId="77777777" w:rsidTr="00707C22">
              <w:trPr>
                <w:trHeight w:hRule="exact" w:val="312"/>
                <w:jc w:val="center"/>
              </w:trPr>
              <w:tc>
                <w:tcPr>
                  <w:tcW w:w="2356" w:type="dxa"/>
                  <w:shd w:val="clear" w:color="auto" w:fill="D1D1D1" w:themeFill="background2" w:themeFillShade="E6"/>
                  <w:vAlign w:val="center"/>
                </w:tcPr>
                <w:p w14:paraId="385EFBE5" w14:textId="77777777" w:rsidR="000D38E3" w:rsidRPr="00030F28" w:rsidRDefault="000D38E3" w:rsidP="000D38E3">
                  <w:pPr>
                    <w:jc w:val="center"/>
                    <w:rPr>
                      <w:rFonts w:ascii="Arial" w:eastAsia="Arial" w:hAnsi="Arial" w:cs="Arial"/>
                      <w:b/>
                      <w:bCs/>
                    </w:rPr>
                  </w:pPr>
                  <w:bookmarkStart w:id="73" w:name="_Hlk163464028"/>
                  <w:r w:rsidRPr="00030F28">
                    <w:rPr>
                      <w:rFonts w:ascii="Arial" w:eastAsia="Arial" w:hAnsi="Arial" w:cs="Arial"/>
                      <w:b/>
                      <w:bCs/>
                    </w:rPr>
                    <w:t>AMPARO</w:t>
                  </w:r>
                </w:p>
              </w:tc>
              <w:tc>
                <w:tcPr>
                  <w:tcW w:w="1494" w:type="dxa"/>
                  <w:shd w:val="clear" w:color="auto" w:fill="D1D1D1" w:themeFill="background2" w:themeFillShade="E6"/>
                  <w:vAlign w:val="center"/>
                </w:tcPr>
                <w:p w14:paraId="2EF251B7" w14:textId="77777777" w:rsidR="000D38E3" w:rsidRPr="00030F28" w:rsidRDefault="000D38E3" w:rsidP="000D38E3">
                  <w:pPr>
                    <w:jc w:val="center"/>
                    <w:rPr>
                      <w:rFonts w:ascii="Arial" w:eastAsia="Arial" w:hAnsi="Arial" w:cs="Arial"/>
                      <w:b/>
                      <w:bCs/>
                    </w:rPr>
                  </w:pPr>
                  <w:r w:rsidRPr="00030F28">
                    <w:rPr>
                      <w:rFonts w:ascii="Arial" w:eastAsia="Arial" w:hAnsi="Arial" w:cs="Arial"/>
                      <w:b/>
                      <w:bCs/>
                    </w:rPr>
                    <w:t>SUFICIENCIA</w:t>
                  </w:r>
                </w:p>
              </w:tc>
              <w:tc>
                <w:tcPr>
                  <w:tcW w:w="2145" w:type="dxa"/>
                  <w:shd w:val="clear" w:color="auto" w:fill="D1D1D1" w:themeFill="background2" w:themeFillShade="E6"/>
                  <w:vAlign w:val="center"/>
                </w:tcPr>
                <w:p w14:paraId="2135A4EF" w14:textId="77777777" w:rsidR="000D38E3" w:rsidRPr="00030F28" w:rsidRDefault="000D38E3" w:rsidP="000D38E3">
                  <w:pPr>
                    <w:jc w:val="center"/>
                    <w:rPr>
                      <w:rFonts w:ascii="Arial" w:eastAsia="Arial" w:hAnsi="Arial" w:cs="Arial"/>
                      <w:b/>
                      <w:bCs/>
                    </w:rPr>
                  </w:pPr>
                  <w:r w:rsidRPr="00030F28">
                    <w:rPr>
                      <w:rFonts w:ascii="Arial" w:eastAsia="Arial" w:hAnsi="Arial" w:cs="Arial"/>
                      <w:b/>
                      <w:bCs/>
                    </w:rPr>
                    <w:t>SOBRE EL VALOR</w:t>
                  </w:r>
                </w:p>
              </w:tc>
              <w:tc>
                <w:tcPr>
                  <w:tcW w:w="3523" w:type="dxa"/>
                  <w:shd w:val="clear" w:color="auto" w:fill="D1D1D1" w:themeFill="background2" w:themeFillShade="E6"/>
                  <w:vAlign w:val="center"/>
                </w:tcPr>
                <w:p w14:paraId="22053B4B" w14:textId="77777777" w:rsidR="000D38E3" w:rsidRPr="00030F28" w:rsidRDefault="000D38E3" w:rsidP="000D38E3">
                  <w:pPr>
                    <w:jc w:val="center"/>
                    <w:rPr>
                      <w:rFonts w:ascii="Arial" w:eastAsia="Arial" w:hAnsi="Arial" w:cs="Arial"/>
                      <w:b/>
                      <w:bCs/>
                    </w:rPr>
                  </w:pPr>
                  <w:r w:rsidRPr="00030F28">
                    <w:rPr>
                      <w:rFonts w:ascii="Arial" w:eastAsia="Arial" w:hAnsi="Arial" w:cs="Arial"/>
                      <w:b/>
                      <w:bCs/>
                    </w:rPr>
                    <w:t>VIGENCIA</w:t>
                  </w:r>
                </w:p>
              </w:tc>
            </w:tr>
            <w:tr w:rsidR="000D38E3" w:rsidRPr="00030F28" w14:paraId="24EC7FF9" w14:textId="77777777" w:rsidTr="00F14D24">
              <w:trPr>
                <w:trHeight w:hRule="exact" w:val="669"/>
                <w:jc w:val="center"/>
              </w:trPr>
              <w:tc>
                <w:tcPr>
                  <w:tcW w:w="2356" w:type="dxa"/>
                  <w:vAlign w:val="center"/>
                </w:tcPr>
                <w:p w14:paraId="1BABA546" w14:textId="77777777" w:rsidR="000D38E3" w:rsidRPr="00030F28" w:rsidRDefault="000D38E3" w:rsidP="000D38E3">
                  <w:pPr>
                    <w:jc w:val="center"/>
                    <w:rPr>
                      <w:rFonts w:ascii="Arial" w:eastAsia="Arial" w:hAnsi="Arial" w:cs="Arial"/>
                    </w:rPr>
                  </w:pPr>
                  <w:r w:rsidRPr="00030F28">
                    <w:rPr>
                      <w:rFonts w:ascii="Arial" w:eastAsia="Arial" w:hAnsi="Arial" w:cs="Arial"/>
                    </w:rPr>
                    <w:t>Cumplimiento</w:t>
                  </w:r>
                </w:p>
              </w:tc>
              <w:tc>
                <w:tcPr>
                  <w:tcW w:w="1494" w:type="dxa"/>
                  <w:vAlign w:val="center"/>
                </w:tcPr>
                <w:p w14:paraId="22F02BCC" w14:textId="77777777" w:rsidR="000D38E3" w:rsidRPr="00030F28" w:rsidRDefault="000D38E3" w:rsidP="000D38E3">
                  <w:pPr>
                    <w:jc w:val="center"/>
                    <w:rPr>
                      <w:rFonts w:ascii="Arial" w:eastAsia="Arial" w:hAnsi="Arial" w:cs="Arial"/>
                    </w:rPr>
                  </w:pPr>
                  <w:r w:rsidRPr="00030F28">
                    <w:rPr>
                      <w:rFonts w:ascii="Arial" w:eastAsia="Arial" w:hAnsi="Arial" w:cs="Arial"/>
                    </w:rPr>
                    <w:t>20%</w:t>
                  </w:r>
                </w:p>
              </w:tc>
              <w:tc>
                <w:tcPr>
                  <w:tcW w:w="2145" w:type="dxa"/>
                  <w:vAlign w:val="center"/>
                </w:tcPr>
                <w:p w14:paraId="72CD01E1" w14:textId="77777777" w:rsidR="000D38E3" w:rsidRPr="00030F28" w:rsidRDefault="000D38E3" w:rsidP="000D38E3">
                  <w:pPr>
                    <w:jc w:val="center"/>
                    <w:rPr>
                      <w:rFonts w:ascii="Arial" w:eastAsia="Arial" w:hAnsi="Arial" w:cs="Arial"/>
                    </w:rPr>
                  </w:pPr>
                  <w:r w:rsidRPr="00030F28">
                    <w:rPr>
                      <w:rFonts w:ascii="Arial" w:eastAsia="Arial" w:hAnsi="Arial" w:cs="Arial"/>
                    </w:rPr>
                    <w:t>Del valor del Contrato</w:t>
                  </w:r>
                </w:p>
              </w:tc>
              <w:tc>
                <w:tcPr>
                  <w:tcW w:w="3523" w:type="dxa"/>
                  <w:vAlign w:val="center"/>
                </w:tcPr>
                <w:p w14:paraId="3DCE0D99" w14:textId="77777777" w:rsidR="000D38E3" w:rsidRPr="00030F28" w:rsidRDefault="000D38E3" w:rsidP="000D38E3">
                  <w:pPr>
                    <w:jc w:val="center"/>
                    <w:rPr>
                      <w:rFonts w:ascii="Arial" w:eastAsia="Arial" w:hAnsi="Arial" w:cs="Arial"/>
                    </w:rPr>
                  </w:pPr>
                  <w:r w:rsidRPr="00030F28">
                    <w:rPr>
                      <w:rFonts w:ascii="Arial" w:eastAsia="Arial" w:hAnsi="Arial" w:cs="Arial"/>
                    </w:rPr>
                    <w:t>Plazo de ejecución del contrato</w:t>
                  </w:r>
                  <w:r w:rsidRPr="00030F28">
                    <w:rPr>
                      <w:rFonts w:ascii="Arial" w:hAnsi="Arial" w:cs="Arial"/>
                    </w:rPr>
                    <w:t xml:space="preserve"> y seis </w:t>
                  </w:r>
                  <w:r w:rsidRPr="00030F28">
                    <w:rPr>
                      <w:rFonts w:ascii="Arial" w:hAnsi="Arial" w:cs="Arial"/>
                      <w:lang w:val="es-ES_tradnl"/>
                    </w:rPr>
                    <w:t>(6) meses más</w:t>
                  </w:r>
                </w:p>
              </w:tc>
            </w:tr>
            <w:tr w:rsidR="000D38E3" w:rsidRPr="00030F28" w14:paraId="3DA0978D" w14:textId="77777777" w:rsidTr="00814714">
              <w:trPr>
                <w:trHeight w:hRule="exact" w:val="702"/>
                <w:jc w:val="center"/>
              </w:trPr>
              <w:tc>
                <w:tcPr>
                  <w:tcW w:w="2356" w:type="dxa"/>
                  <w:tcBorders>
                    <w:bottom w:val="single" w:sz="4" w:space="0" w:color="auto"/>
                  </w:tcBorders>
                  <w:vAlign w:val="center"/>
                </w:tcPr>
                <w:p w14:paraId="1FF641AF" w14:textId="7D9C128D" w:rsidR="000D38E3" w:rsidRPr="008C77DE" w:rsidRDefault="000D38E3" w:rsidP="000D38E3">
                  <w:pPr>
                    <w:jc w:val="center"/>
                    <w:rPr>
                      <w:rFonts w:ascii="Arial" w:eastAsia="Arial" w:hAnsi="Arial" w:cs="Arial"/>
                    </w:rPr>
                  </w:pPr>
                  <w:r w:rsidRPr="008C77DE">
                    <w:rPr>
                      <w:rFonts w:ascii="Arial" w:eastAsia="Arial" w:hAnsi="Arial" w:cs="Arial"/>
                      <w:color w:val="1A1818"/>
                    </w:rPr>
                    <w:t>Calidad de</w:t>
                  </w:r>
                  <w:r w:rsidR="00685167" w:rsidRPr="008C77DE">
                    <w:rPr>
                      <w:rFonts w:ascii="Arial" w:eastAsia="Arial" w:hAnsi="Arial" w:cs="Arial"/>
                      <w:color w:val="1A1818"/>
                    </w:rPr>
                    <w:t xml:space="preserve">l </w:t>
                  </w:r>
                  <w:r w:rsidRPr="008C77DE">
                    <w:rPr>
                      <w:rFonts w:ascii="Arial" w:eastAsia="Arial" w:hAnsi="Arial" w:cs="Arial"/>
                      <w:color w:val="1A1818"/>
                    </w:rPr>
                    <w:t>servicio</w:t>
                  </w:r>
                </w:p>
              </w:tc>
              <w:tc>
                <w:tcPr>
                  <w:tcW w:w="1494" w:type="dxa"/>
                  <w:tcBorders>
                    <w:bottom w:val="single" w:sz="4" w:space="0" w:color="auto"/>
                  </w:tcBorders>
                  <w:vAlign w:val="center"/>
                </w:tcPr>
                <w:p w14:paraId="4542A254" w14:textId="77777777" w:rsidR="000D38E3" w:rsidRPr="008C77DE" w:rsidRDefault="000D38E3" w:rsidP="000D38E3">
                  <w:pPr>
                    <w:jc w:val="center"/>
                    <w:rPr>
                      <w:rFonts w:ascii="Arial" w:eastAsia="Arial" w:hAnsi="Arial" w:cs="Arial"/>
                    </w:rPr>
                  </w:pPr>
                  <w:r w:rsidRPr="008C77DE">
                    <w:rPr>
                      <w:rFonts w:ascii="Arial" w:eastAsia="Arial" w:hAnsi="Arial" w:cs="Arial"/>
                    </w:rPr>
                    <w:t>20%</w:t>
                  </w:r>
                </w:p>
              </w:tc>
              <w:tc>
                <w:tcPr>
                  <w:tcW w:w="2145" w:type="dxa"/>
                  <w:tcBorders>
                    <w:bottom w:val="single" w:sz="4" w:space="0" w:color="auto"/>
                  </w:tcBorders>
                  <w:vAlign w:val="center"/>
                </w:tcPr>
                <w:p w14:paraId="285A3C7F" w14:textId="77777777" w:rsidR="000D38E3" w:rsidRPr="008C77DE" w:rsidRDefault="000D38E3" w:rsidP="000D38E3">
                  <w:pPr>
                    <w:jc w:val="center"/>
                    <w:rPr>
                      <w:rFonts w:ascii="Arial" w:eastAsia="Arial" w:hAnsi="Arial" w:cs="Arial"/>
                    </w:rPr>
                  </w:pPr>
                  <w:r w:rsidRPr="008C77DE">
                    <w:rPr>
                      <w:rFonts w:ascii="Arial" w:eastAsia="Arial" w:hAnsi="Arial" w:cs="Arial"/>
                    </w:rPr>
                    <w:t>Del valor del contrato</w:t>
                  </w:r>
                </w:p>
              </w:tc>
              <w:tc>
                <w:tcPr>
                  <w:tcW w:w="3523" w:type="dxa"/>
                  <w:tcBorders>
                    <w:bottom w:val="single" w:sz="4" w:space="0" w:color="auto"/>
                  </w:tcBorders>
                  <w:vAlign w:val="center"/>
                </w:tcPr>
                <w:p w14:paraId="28CF8EA8" w14:textId="77777777" w:rsidR="000D38E3" w:rsidRPr="00030F28" w:rsidRDefault="000D38E3" w:rsidP="000D38E3">
                  <w:pPr>
                    <w:jc w:val="center"/>
                    <w:rPr>
                      <w:rFonts w:ascii="Arial" w:hAnsi="Arial" w:cs="Arial"/>
                    </w:rPr>
                  </w:pPr>
                  <w:r w:rsidRPr="00030F28">
                    <w:rPr>
                      <w:rFonts w:ascii="Arial" w:eastAsia="Arial" w:hAnsi="Arial" w:cs="Arial"/>
                    </w:rPr>
                    <w:t>Plazo de ejecución del contrato</w:t>
                  </w:r>
                  <w:r w:rsidRPr="00030F28">
                    <w:rPr>
                      <w:rFonts w:ascii="Arial" w:hAnsi="Arial" w:cs="Arial"/>
                    </w:rPr>
                    <w:t xml:space="preserve"> y seis </w:t>
                  </w:r>
                  <w:r w:rsidRPr="00030F28">
                    <w:rPr>
                      <w:rFonts w:ascii="Arial" w:hAnsi="Arial" w:cs="Arial"/>
                      <w:lang w:val="es-ES_tradnl"/>
                    </w:rPr>
                    <w:t>(6) meses más</w:t>
                  </w:r>
                </w:p>
              </w:tc>
            </w:tr>
            <w:bookmarkEnd w:id="73"/>
          </w:tbl>
          <w:p w14:paraId="184F5836" w14:textId="77777777" w:rsidR="00685167" w:rsidRDefault="00685167" w:rsidP="000D38E3">
            <w:pPr>
              <w:pStyle w:val="Captulo4"/>
            </w:pPr>
          </w:p>
          <w:p w14:paraId="4DACE728" w14:textId="1158D77C" w:rsidR="000D38E3" w:rsidRPr="00030F28" w:rsidRDefault="000D38E3" w:rsidP="000D38E3">
            <w:pPr>
              <w:pStyle w:val="Captulo4"/>
            </w:pPr>
            <w:r w:rsidRPr="00030F28">
              <w:t>GARANTÍA DE RESPONSABILIDAD CIVIL EXTRACONTRACTUAL</w:t>
            </w:r>
          </w:p>
          <w:p w14:paraId="7D2CD905" w14:textId="31D84966" w:rsidR="000D38E3" w:rsidRDefault="000D38E3" w:rsidP="000D38E3">
            <w:pPr>
              <w:jc w:val="both"/>
              <w:rPr>
                <w:rFonts w:ascii="Arial" w:hAnsi="Arial" w:cs="Arial"/>
                <w:sz w:val="22"/>
                <w:szCs w:val="22"/>
              </w:rPr>
            </w:pPr>
            <w:r w:rsidRPr="00030F28">
              <w:rPr>
                <w:rFonts w:ascii="Arial" w:hAnsi="Arial" w:cs="Arial"/>
                <w:sz w:val="22"/>
                <w:szCs w:val="22"/>
              </w:rPr>
              <w:t xml:space="preserve">El Contratista deberá contratar un seguro que ampare la Responsabilidad Civil Extracontractual del Consejo Superior de la Judicatura Dirección Seccional de Administración Judicial de Cundinamarca - Amazonas con NIT: 901.673.538-6 y Terceros Afectados, con las siguientes características: </w:t>
            </w:r>
          </w:p>
          <w:p w14:paraId="518496BC" w14:textId="77777777" w:rsidR="008C77DE" w:rsidRPr="00030F28" w:rsidRDefault="008C77DE" w:rsidP="000D38E3">
            <w:pPr>
              <w:jc w:val="both"/>
              <w:rPr>
                <w:rFonts w:ascii="Arial" w:hAnsi="Arial" w:cs="Arial"/>
                <w:sz w:val="22"/>
                <w:szCs w:val="22"/>
              </w:rPr>
            </w:pPr>
          </w:p>
          <w:p w14:paraId="3C8E9FCF" w14:textId="77777777" w:rsidR="000D38E3" w:rsidRPr="00030F28" w:rsidRDefault="000D38E3" w:rsidP="000D38E3">
            <w:pPr>
              <w:pStyle w:val="Lista"/>
              <w:rPr>
                <w:rFonts w:ascii="Arial" w:eastAsia="Arial" w:hAnsi="Arial" w:cs="Arial"/>
                <w:color w:val="1A1818"/>
                <w:sz w:val="22"/>
                <w:szCs w:val="22"/>
                <w:lang w:val="es-CO"/>
              </w:rPr>
            </w:pPr>
          </w:p>
          <w:tbl>
            <w:tblPr>
              <w:tblW w:w="9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6"/>
              <w:gridCol w:w="3445"/>
              <w:gridCol w:w="3107"/>
            </w:tblGrid>
            <w:tr w:rsidR="000D38E3" w:rsidRPr="00030F28" w14:paraId="47967031" w14:textId="77777777" w:rsidTr="00103F71">
              <w:trPr>
                <w:trHeight w:val="401"/>
                <w:jc w:val="center"/>
              </w:trPr>
              <w:tc>
                <w:tcPr>
                  <w:tcW w:w="2966" w:type="dxa"/>
                  <w:shd w:val="clear" w:color="auto" w:fill="D9D9D9" w:themeFill="background1" w:themeFillShade="D9"/>
                  <w:vAlign w:val="center"/>
                </w:tcPr>
                <w:p w14:paraId="46959FF1" w14:textId="77777777" w:rsidR="000D38E3" w:rsidRPr="00030F28" w:rsidRDefault="000D38E3" w:rsidP="000D38E3">
                  <w:pPr>
                    <w:jc w:val="center"/>
                    <w:rPr>
                      <w:rFonts w:ascii="Arial" w:eastAsia="Arial" w:hAnsi="Arial" w:cs="Arial"/>
                      <w:b/>
                      <w:bCs/>
                    </w:rPr>
                  </w:pPr>
                  <w:bookmarkStart w:id="74" w:name="_Hlk190104179"/>
                  <w:r w:rsidRPr="00030F28">
                    <w:rPr>
                      <w:rFonts w:ascii="Arial" w:eastAsia="Arial" w:hAnsi="Arial" w:cs="Arial"/>
                      <w:b/>
                      <w:bCs/>
                    </w:rPr>
                    <w:t>AMPARO</w:t>
                  </w:r>
                </w:p>
              </w:tc>
              <w:tc>
                <w:tcPr>
                  <w:tcW w:w="3445" w:type="dxa"/>
                  <w:shd w:val="clear" w:color="auto" w:fill="D9D9D9" w:themeFill="background1" w:themeFillShade="D9"/>
                  <w:vAlign w:val="center"/>
                </w:tcPr>
                <w:p w14:paraId="7525AEEC" w14:textId="77777777" w:rsidR="000D38E3" w:rsidRPr="00030F28" w:rsidRDefault="000D38E3" w:rsidP="000D38E3">
                  <w:pPr>
                    <w:jc w:val="center"/>
                    <w:rPr>
                      <w:rFonts w:ascii="Arial" w:eastAsia="Arial" w:hAnsi="Arial" w:cs="Arial"/>
                      <w:b/>
                      <w:bCs/>
                    </w:rPr>
                  </w:pPr>
                  <w:r w:rsidRPr="00030F28">
                    <w:rPr>
                      <w:rFonts w:ascii="Arial" w:eastAsia="Arial" w:hAnsi="Arial" w:cs="Arial"/>
                      <w:b/>
                      <w:bCs/>
                    </w:rPr>
                    <w:t>SUFICIENCIA</w:t>
                  </w:r>
                </w:p>
              </w:tc>
              <w:tc>
                <w:tcPr>
                  <w:tcW w:w="3107" w:type="dxa"/>
                  <w:shd w:val="clear" w:color="auto" w:fill="D9D9D9" w:themeFill="background1" w:themeFillShade="D9"/>
                  <w:vAlign w:val="center"/>
                </w:tcPr>
                <w:p w14:paraId="41B493C9" w14:textId="77777777" w:rsidR="000D38E3" w:rsidRPr="00030F28" w:rsidRDefault="000D38E3" w:rsidP="000D38E3">
                  <w:pPr>
                    <w:jc w:val="center"/>
                    <w:rPr>
                      <w:rFonts w:ascii="Arial" w:eastAsia="Arial" w:hAnsi="Arial" w:cs="Arial"/>
                      <w:b/>
                      <w:bCs/>
                    </w:rPr>
                  </w:pPr>
                  <w:r w:rsidRPr="00030F28">
                    <w:rPr>
                      <w:rFonts w:ascii="Arial" w:eastAsia="Arial" w:hAnsi="Arial" w:cs="Arial"/>
                      <w:b/>
                      <w:bCs/>
                    </w:rPr>
                    <w:t>VIGENCIA</w:t>
                  </w:r>
                </w:p>
              </w:tc>
            </w:tr>
            <w:tr w:rsidR="000D38E3" w:rsidRPr="00030F28" w14:paraId="41245B9F" w14:textId="77777777" w:rsidTr="00F14D24">
              <w:trPr>
                <w:trHeight w:val="840"/>
                <w:jc w:val="center"/>
              </w:trPr>
              <w:tc>
                <w:tcPr>
                  <w:tcW w:w="2966" w:type="dxa"/>
                  <w:vAlign w:val="center"/>
                </w:tcPr>
                <w:p w14:paraId="715AF066" w14:textId="77777777" w:rsidR="000D38E3" w:rsidRPr="00030F28" w:rsidRDefault="000D38E3" w:rsidP="000D38E3">
                  <w:pPr>
                    <w:jc w:val="center"/>
                    <w:rPr>
                      <w:rFonts w:ascii="Arial" w:eastAsia="Arial" w:hAnsi="Arial" w:cs="Arial"/>
                    </w:rPr>
                  </w:pPr>
                  <w:r w:rsidRPr="00030F28">
                    <w:rPr>
                      <w:rFonts w:ascii="Arial" w:eastAsia="Arial" w:hAnsi="Arial" w:cs="Arial"/>
                    </w:rPr>
                    <w:t>Responsabilidad Civil extracontractual</w:t>
                  </w:r>
                </w:p>
              </w:tc>
              <w:tc>
                <w:tcPr>
                  <w:tcW w:w="3445" w:type="dxa"/>
                  <w:vAlign w:val="center"/>
                </w:tcPr>
                <w:p w14:paraId="48C568C6" w14:textId="77777777" w:rsidR="000D38E3" w:rsidRPr="00030F28" w:rsidRDefault="000D38E3" w:rsidP="000D38E3">
                  <w:pPr>
                    <w:jc w:val="center"/>
                    <w:rPr>
                      <w:rFonts w:ascii="Arial" w:eastAsia="Arial" w:hAnsi="Arial" w:cs="Arial"/>
                    </w:rPr>
                  </w:pPr>
                  <w:r w:rsidRPr="00030F28">
                    <w:rPr>
                      <w:rFonts w:ascii="Arial" w:hAnsi="Arial" w:cs="Arial"/>
                      <w:bCs/>
                    </w:rPr>
                    <w:t>200 SMMLV</w:t>
                  </w:r>
                </w:p>
              </w:tc>
              <w:tc>
                <w:tcPr>
                  <w:tcW w:w="3107" w:type="dxa"/>
                  <w:vAlign w:val="center"/>
                </w:tcPr>
                <w:p w14:paraId="5851472D" w14:textId="77777777" w:rsidR="000D38E3" w:rsidRPr="00030F28" w:rsidRDefault="000D38E3" w:rsidP="000D38E3">
                  <w:pPr>
                    <w:jc w:val="center"/>
                    <w:rPr>
                      <w:rFonts w:ascii="Arial" w:eastAsia="Arial" w:hAnsi="Arial" w:cs="Arial"/>
                    </w:rPr>
                  </w:pPr>
                  <w:r w:rsidRPr="00030F28">
                    <w:rPr>
                      <w:rFonts w:ascii="Arial" w:eastAsia="Arial" w:hAnsi="Arial" w:cs="Arial"/>
                    </w:rPr>
                    <w:t>La vigencia de esta garantía deberá ser igual al período de ejecución del contrato.</w:t>
                  </w:r>
                </w:p>
              </w:tc>
            </w:tr>
            <w:bookmarkEnd w:id="74"/>
          </w:tbl>
          <w:p w14:paraId="2ADBA72C" w14:textId="77777777" w:rsidR="000D38E3" w:rsidRPr="00030F28" w:rsidRDefault="000D38E3" w:rsidP="000D38E3">
            <w:pPr>
              <w:pStyle w:val="Lista"/>
              <w:rPr>
                <w:rFonts w:ascii="Arial" w:eastAsia="Arial" w:hAnsi="Arial" w:cs="Arial"/>
                <w:color w:val="1A1818"/>
                <w:sz w:val="22"/>
                <w:szCs w:val="22"/>
                <w:lang w:val="es-CO"/>
              </w:rPr>
            </w:pPr>
          </w:p>
          <w:p w14:paraId="7B508214" w14:textId="77777777" w:rsidR="00F14D24" w:rsidRDefault="00F14D24" w:rsidP="00F14D24">
            <w:pPr>
              <w:jc w:val="both"/>
              <w:rPr>
                <w:rFonts w:ascii="Arial" w:hAnsi="Arial" w:cs="Arial"/>
                <w:sz w:val="22"/>
                <w:szCs w:val="22"/>
              </w:rPr>
            </w:pPr>
            <w:r>
              <w:rPr>
                <w:rStyle w:val="normaltextrun"/>
                <w:rFonts w:ascii="Arial" w:eastAsiaTheme="majorEastAsia" w:hAnsi="Arial" w:cs="Arial"/>
                <w:sz w:val="22"/>
                <w:szCs w:val="22"/>
              </w:rPr>
              <w:t>De conformidad con el artículo 2.2.1.3.3.2.10 de Decreto 1082 de 2015, en el contrato de seguro que ampara la responsabilidad civil extracontractual solamente se pueden pactar deducibles hasta del diez por ciento (10%) del valor de cada pérdida y en ningún caso pueden ser superiores a dos mil (2.000) SMMLV. No serán admisibles las franquicias, coaseguros obligatorios y demás formas de estipulación que impliquen la asunción de parte de la pérdida por la entidad asegurada.</w:t>
            </w:r>
          </w:p>
          <w:p w14:paraId="5A9B2D2E" w14:textId="77777777" w:rsidR="00F14D24" w:rsidRDefault="00F14D24" w:rsidP="00F14D24">
            <w:pPr>
              <w:jc w:val="both"/>
              <w:rPr>
                <w:rFonts w:ascii="Arial" w:hAnsi="Arial" w:cs="Arial"/>
                <w:sz w:val="22"/>
                <w:szCs w:val="22"/>
              </w:rPr>
            </w:pPr>
          </w:p>
          <w:p w14:paraId="76E02E73" w14:textId="0E21178E" w:rsidR="00F14D24" w:rsidRPr="008C77DE" w:rsidRDefault="00F14D24" w:rsidP="00F14D24">
            <w:pPr>
              <w:jc w:val="both"/>
              <w:rPr>
                <w:rFonts w:ascii="Arial" w:hAnsi="Arial" w:cs="Arial"/>
                <w:sz w:val="22"/>
                <w:szCs w:val="22"/>
              </w:rPr>
            </w:pPr>
            <w:r>
              <w:rPr>
                <w:rFonts w:ascii="Arial" w:eastAsia="Arial Unicode MS" w:hAnsi="Arial" w:cs="Arial"/>
                <w:color w:val="000000"/>
                <w:sz w:val="22"/>
                <w:szCs w:val="22"/>
              </w:rPr>
              <w:t xml:space="preserve">El hecho de la constitución de estos amparos no exonera al contratista de las responsabilidades legales en relación con los riesgos asegurados. Dentro de los términos estipulados en este contrato ninguno de los </w:t>
            </w:r>
            <w:r w:rsidRPr="008C77DE">
              <w:rPr>
                <w:rFonts w:ascii="Arial" w:eastAsia="Arial Unicode MS" w:hAnsi="Arial" w:cs="Arial"/>
                <w:color w:val="000000"/>
                <w:sz w:val="22"/>
                <w:szCs w:val="22"/>
              </w:rPr>
              <w:t>amparos otorgados podrá ser cancelado o modificado sin la autorización expresa de la Entidad.</w:t>
            </w:r>
          </w:p>
          <w:p w14:paraId="31F22A34" w14:textId="77777777" w:rsidR="00C646AF" w:rsidRPr="008C77DE" w:rsidRDefault="00C646AF" w:rsidP="00C646AF">
            <w:pPr>
              <w:jc w:val="both"/>
              <w:rPr>
                <w:rFonts w:ascii="Arial" w:hAnsi="Arial" w:cs="Arial"/>
                <w:sz w:val="22"/>
                <w:szCs w:val="22"/>
              </w:rPr>
            </w:pPr>
          </w:p>
          <w:p w14:paraId="64BDFBA6" w14:textId="77777777" w:rsidR="00F14D24" w:rsidRPr="008C77DE" w:rsidRDefault="00F14D24" w:rsidP="00F14D24">
            <w:pPr>
              <w:pStyle w:val="Estilo2"/>
              <w:numPr>
                <w:ilvl w:val="0"/>
                <w:numId w:val="0"/>
              </w:numPr>
              <w:tabs>
                <w:tab w:val="left" w:pos="708"/>
              </w:tabs>
              <w:spacing w:before="0"/>
              <w:rPr>
                <w:i w:val="0"/>
                <w:iCs w:val="0"/>
                <w:sz w:val="22"/>
                <w:szCs w:val="22"/>
              </w:rPr>
            </w:pPr>
            <w:r w:rsidRPr="008C77DE">
              <w:rPr>
                <w:rFonts w:ascii="Arial" w:hAnsi="Arial" w:cs="Arial"/>
                <w:i w:val="0"/>
                <w:iCs w:val="0"/>
                <w:sz w:val="22"/>
                <w:szCs w:val="22"/>
              </w:rPr>
              <w:t>REGLAS GENERALES PARA LAS GARANTÍAS</w:t>
            </w:r>
          </w:p>
          <w:p w14:paraId="676C0384" w14:textId="77777777" w:rsidR="00F14D24" w:rsidRPr="008C77DE" w:rsidRDefault="00F14D24" w:rsidP="00F14D24">
            <w:pPr>
              <w:rPr>
                <w:rFonts w:cs="Arial"/>
                <w:i/>
                <w:iCs/>
                <w:lang w:eastAsia="es-ES"/>
              </w:rPr>
            </w:pPr>
          </w:p>
          <w:p w14:paraId="35CFD497" w14:textId="77777777" w:rsidR="00F14D24" w:rsidRPr="008C77DE" w:rsidRDefault="00F14D24" w:rsidP="00A06664">
            <w:pPr>
              <w:pStyle w:val="Prrafodelista"/>
              <w:numPr>
                <w:ilvl w:val="0"/>
                <w:numId w:val="36"/>
              </w:numPr>
              <w:autoSpaceDN w:val="0"/>
              <w:ind w:left="397"/>
              <w:contextualSpacing w:val="0"/>
              <w:jc w:val="both"/>
              <w:rPr>
                <w:rFonts w:ascii="Arial" w:hAnsi="Arial" w:cs="Arial"/>
                <w:sz w:val="22"/>
                <w:szCs w:val="22"/>
              </w:rPr>
            </w:pPr>
            <w:r w:rsidRPr="008C77DE">
              <w:rPr>
                <w:rFonts w:ascii="Arial" w:hAnsi="Arial" w:cs="Arial"/>
                <w:sz w:val="22"/>
                <w:szCs w:val="22"/>
              </w:rPr>
              <w:t xml:space="preserve">Los amparos anteriores se cuentan a partir de la fecha de expedición de la póliza. </w:t>
            </w:r>
          </w:p>
          <w:p w14:paraId="011B8571" w14:textId="77777777" w:rsidR="00F14D24" w:rsidRPr="008C77DE" w:rsidRDefault="00F14D24" w:rsidP="00A06664">
            <w:pPr>
              <w:pStyle w:val="Prrafodelista"/>
              <w:numPr>
                <w:ilvl w:val="0"/>
                <w:numId w:val="36"/>
              </w:numPr>
              <w:autoSpaceDN w:val="0"/>
              <w:ind w:left="397"/>
              <w:contextualSpacing w:val="0"/>
              <w:jc w:val="both"/>
              <w:rPr>
                <w:rFonts w:ascii="Arial" w:hAnsi="Arial" w:cs="Arial"/>
                <w:sz w:val="22"/>
                <w:szCs w:val="22"/>
              </w:rPr>
            </w:pPr>
            <w:r w:rsidRPr="008C77DE">
              <w:rPr>
                <w:rFonts w:ascii="Arial" w:hAnsi="Arial" w:cs="Arial"/>
                <w:sz w:val="22"/>
                <w:szCs w:val="22"/>
              </w:rPr>
              <w:t xml:space="preserve">El valor de todos los amparos se debe establecer en la cifra exacta con decimales o aproximar al peso siguiente, con el fin que los porcentajes de suficiencia de la garantía no sean inferiores a los señalados. </w:t>
            </w:r>
          </w:p>
          <w:p w14:paraId="17DAF8B3" w14:textId="77777777" w:rsidR="00F14D24" w:rsidRPr="008C77DE" w:rsidRDefault="00F14D24" w:rsidP="00A06664">
            <w:pPr>
              <w:pStyle w:val="Prrafodelista"/>
              <w:numPr>
                <w:ilvl w:val="0"/>
                <w:numId w:val="36"/>
              </w:numPr>
              <w:autoSpaceDN w:val="0"/>
              <w:ind w:left="397"/>
              <w:contextualSpacing w:val="0"/>
              <w:jc w:val="both"/>
              <w:rPr>
                <w:rFonts w:ascii="Arial" w:hAnsi="Arial" w:cs="Arial"/>
                <w:sz w:val="22"/>
                <w:szCs w:val="22"/>
              </w:rPr>
            </w:pPr>
            <w:r w:rsidRPr="008C77DE">
              <w:rPr>
                <w:rFonts w:ascii="Arial" w:hAnsi="Arial" w:cs="Arial"/>
                <w:sz w:val="22"/>
                <w:szCs w:val="22"/>
              </w:rPr>
              <w:t>El Contratista debe anexar el comprobante de pago de la prima del seguro.</w:t>
            </w:r>
          </w:p>
          <w:p w14:paraId="4683AACB" w14:textId="77777777" w:rsidR="00F14D24" w:rsidRPr="008C77DE" w:rsidRDefault="00F14D24" w:rsidP="00A06664">
            <w:pPr>
              <w:pStyle w:val="Prrafodelista"/>
              <w:numPr>
                <w:ilvl w:val="0"/>
                <w:numId w:val="36"/>
              </w:numPr>
              <w:autoSpaceDN w:val="0"/>
              <w:ind w:left="397"/>
              <w:contextualSpacing w:val="0"/>
              <w:jc w:val="both"/>
              <w:rPr>
                <w:rFonts w:ascii="Arial" w:hAnsi="Arial" w:cs="Arial"/>
                <w:sz w:val="22"/>
                <w:szCs w:val="22"/>
              </w:rPr>
            </w:pPr>
            <w:r w:rsidRPr="008C77DE">
              <w:rPr>
                <w:rFonts w:ascii="Arial" w:hAnsi="Arial" w:cs="Arial"/>
                <w:sz w:val="22"/>
                <w:szCs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443C02D4" w14:textId="77777777" w:rsidR="00F14D24" w:rsidRPr="008C77DE" w:rsidRDefault="00F14D24" w:rsidP="00A06664">
            <w:pPr>
              <w:pStyle w:val="Prrafodelista"/>
              <w:numPr>
                <w:ilvl w:val="0"/>
                <w:numId w:val="36"/>
              </w:numPr>
              <w:autoSpaceDN w:val="0"/>
              <w:ind w:left="397"/>
              <w:contextualSpacing w:val="0"/>
              <w:jc w:val="both"/>
              <w:rPr>
                <w:rFonts w:ascii="Arial" w:hAnsi="Arial" w:cs="Arial"/>
                <w:sz w:val="22"/>
                <w:szCs w:val="22"/>
              </w:rPr>
            </w:pPr>
            <w:r w:rsidRPr="008C77DE">
              <w:rPr>
                <w:rFonts w:ascii="Arial" w:hAnsi="Arial" w:cs="Arial"/>
                <w:sz w:val="22"/>
                <w:szCs w:val="22"/>
              </w:rPr>
              <w:t xml:space="preserve">El Contratista se compromete a ajustar la vigencia de los amparos de la garantía a partir del inicio del contrato, así como ampliar el valor de la misma y/o su vigencia, en el evento en que se aumente o adicione el valor del contrato o se prorrogue su término, en virtud de lo consagrado en el artículo 2.2.1.2.3.1.18 del Decreto No. 1082 de 2015, para lo cual contará con un término de tres (3) días para que allegue el correspondiente certificado modificatorio de la póliza a través de la plataforma </w:t>
            </w:r>
            <w:proofErr w:type="spellStart"/>
            <w:r w:rsidRPr="008C77DE">
              <w:rPr>
                <w:rFonts w:ascii="Arial" w:hAnsi="Arial" w:cs="Arial"/>
                <w:sz w:val="22"/>
                <w:szCs w:val="22"/>
              </w:rPr>
              <w:t>Secop</w:t>
            </w:r>
            <w:proofErr w:type="spellEnd"/>
            <w:r w:rsidRPr="008C77DE">
              <w:rPr>
                <w:rFonts w:ascii="Arial" w:hAnsi="Arial" w:cs="Arial"/>
                <w:sz w:val="22"/>
                <w:szCs w:val="22"/>
              </w:rPr>
              <w:t xml:space="preserve"> II, con el fin de evitar el inicio de procesos sancionatorios por presunto incumplimiento en la correspondiente obligación contractual. </w:t>
            </w:r>
          </w:p>
          <w:p w14:paraId="4D454F57" w14:textId="77777777" w:rsidR="00F14D24" w:rsidRPr="008C77DE" w:rsidRDefault="00F14D24" w:rsidP="00F14D24">
            <w:pPr>
              <w:jc w:val="both"/>
              <w:rPr>
                <w:rFonts w:ascii="Arial" w:hAnsi="Arial" w:cs="Arial"/>
                <w:sz w:val="22"/>
                <w:szCs w:val="22"/>
              </w:rPr>
            </w:pPr>
          </w:p>
          <w:p w14:paraId="37F6E56A" w14:textId="53733C51" w:rsidR="00C646AF" w:rsidRPr="0019403C" w:rsidRDefault="00F14D24" w:rsidP="00F14D24">
            <w:pPr>
              <w:jc w:val="both"/>
              <w:rPr>
                <w:rFonts w:ascii="Arial" w:hAnsi="Arial" w:cs="Arial"/>
                <w:sz w:val="22"/>
                <w:szCs w:val="22"/>
                <w:lang w:val="es-CO"/>
              </w:rPr>
            </w:pPr>
            <w:r w:rsidRPr="008C77DE">
              <w:rPr>
                <w:rFonts w:ascii="Arial" w:hAnsi="Arial" w:cs="Arial"/>
                <w:b/>
                <w:sz w:val="22"/>
                <w:szCs w:val="22"/>
              </w:rPr>
              <w:t xml:space="preserve">NOTA: </w:t>
            </w:r>
            <w:r w:rsidRPr="008C77DE">
              <w:rPr>
                <w:rFonts w:ascii="Arial" w:hAnsi="Arial" w:cs="Arial"/>
                <w:sz w:val="22"/>
                <w:szCs w:val="22"/>
              </w:rPr>
              <w:t>Los proponentes que se presenten como consorcios o uniones temporales deberán tomar la póliza para todos los miembros, en proporción a su porcentaje de participación</w:t>
            </w:r>
            <w:r w:rsidR="00C646AF" w:rsidRPr="008C77DE">
              <w:rPr>
                <w:rFonts w:ascii="Arial" w:hAnsi="Arial" w:cs="Arial"/>
                <w:sz w:val="22"/>
                <w:szCs w:val="22"/>
              </w:rPr>
              <w:t>.</w:t>
            </w:r>
          </w:p>
        </w:tc>
      </w:tr>
      <w:tr w:rsidR="000D38E3" w:rsidRPr="0079205C" w14:paraId="6DB8C1C5" w14:textId="77777777" w:rsidTr="00800A92">
        <w:trPr>
          <w:trHeight w:val="20"/>
          <w:jc w:val="center"/>
        </w:trPr>
        <w:tc>
          <w:tcPr>
            <w:tcW w:w="10791" w:type="dxa"/>
            <w:gridSpan w:val="7"/>
            <w:shd w:val="clear" w:color="auto" w:fill="D9D9D9" w:themeFill="background1" w:themeFillShade="D9"/>
          </w:tcPr>
          <w:p w14:paraId="20AED1F1" w14:textId="542699E7" w:rsidR="000D38E3" w:rsidRDefault="000D38E3" w:rsidP="00697E40">
            <w:pPr>
              <w:ind w:right="333"/>
              <w:jc w:val="both"/>
              <w:rPr>
                <w:rFonts w:ascii="Arial" w:hAnsi="Arial" w:cs="Arial"/>
                <w:sz w:val="22"/>
                <w:szCs w:val="22"/>
                <w:lang w:eastAsia="es-CO"/>
              </w:rPr>
            </w:pPr>
            <w:r w:rsidRPr="00030F28">
              <w:rPr>
                <w:rFonts w:ascii="Arial" w:hAnsi="Arial" w:cs="Arial"/>
                <w:bCs/>
                <w:sz w:val="22"/>
                <w:szCs w:val="22"/>
              </w:rPr>
              <w:t>3.8 CLÁUSULA PENAL</w:t>
            </w:r>
          </w:p>
        </w:tc>
      </w:tr>
      <w:tr w:rsidR="000D38E3" w:rsidRPr="0079205C" w14:paraId="284BB323" w14:textId="77777777" w:rsidTr="00800A92">
        <w:trPr>
          <w:trHeight w:val="20"/>
          <w:jc w:val="center"/>
        </w:trPr>
        <w:tc>
          <w:tcPr>
            <w:tcW w:w="10791" w:type="dxa"/>
            <w:gridSpan w:val="7"/>
          </w:tcPr>
          <w:p w14:paraId="2CE6B0C3" w14:textId="315C654F" w:rsidR="000D38E3" w:rsidRPr="00030F28" w:rsidRDefault="000D38E3" w:rsidP="000D38E3">
            <w:pPr>
              <w:jc w:val="both"/>
              <w:rPr>
                <w:rFonts w:ascii="Arial" w:eastAsia="Arial" w:hAnsi="Arial" w:cs="Arial"/>
                <w:color w:val="1A1818"/>
                <w:sz w:val="22"/>
                <w:szCs w:val="22"/>
              </w:rPr>
            </w:pPr>
            <w:r w:rsidRPr="00030F28">
              <w:rPr>
                <w:rFonts w:ascii="Arial" w:eastAsia="Arial" w:hAnsi="Arial" w:cs="Arial"/>
                <w:color w:val="1A1818"/>
                <w:sz w:val="22"/>
                <w:szCs w:val="22"/>
              </w:rPr>
              <w:t>En caso de incumplimiento total, parcial o definitivo de las obligaciones contractuales imputable al CONTRATISTA, este pagará a favor de la NACIÓN, CONSEJO SUPERIOR DE LA JUDICATURA, DIRECCIÓN SECCIONAL DE ADMINISTRACIÓN JUDICIAL DE CUNDINAMARCA - AMAZONAS, a título de cláusula penal pecuniaria y como estimación anticipada de los perjuicios, una suma de hasta el diez por ciento (10%) del valor total del contrato. El porcentaje aplicable se determinará de manera proporcional, atendiendo la gravedad, alcance, reiteración y efectos del incumplimiento, sin que su imposición exonere al contratista del cumplimiento de las obligaciones pendientes ni impida a la Entidad reclamar los perjuicios adicionales debidamente acreditados, cuando haya lugar.</w:t>
            </w:r>
          </w:p>
          <w:p w14:paraId="2917E6E2" w14:textId="77777777" w:rsidR="000D38E3" w:rsidRPr="00030F28" w:rsidRDefault="000D38E3" w:rsidP="000D38E3">
            <w:pPr>
              <w:jc w:val="both"/>
              <w:rPr>
                <w:rFonts w:ascii="Arial" w:eastAsia="Arial" w:hAnsi="Arial" w:cs="Arial"/>
                <w:color w:val="1A1818"/>
                <w:sz w:val="22"/>
                <w:szCs w:val="22"/>
              </w:rPr>
            </w:pPr>
          </w:p>
          <w:p w14:paraId="54F3CEA7" w14:textId="15012EDE" w:rsidR="000D38E3" w:rsidRPr="00030F28" w:rsidRDefault="000D38E3" w:rsidP="00800A92">
            <w:pPr>
              <w:jc w:val="both"/>
              <w:rPr>
                <w:rFonts w:ascii="Arial" w:hAnsi="Arial" w:cs="Arial"/>
                <w:bCs/>
                <w:sz w:val="22"/>
                <w:szCs w:val="22"/>
              </w:rPr>
            </w:pPr>
            <w:r w:rsidRPr="00030F28">
              <w:rPr>
                <w:rFonts w:ascii="Arial" w:eastAsia="Arial" w:hAnsi="Arial" w:cs="Arial"/>
                <w:color w:val="1A1818"/>
                <w:sz w:val="22"/>
                <w:szCs w:val="22"/>
              </w:rPr>
              <w:t>La cláusula penal se hará efectiva previa declaratoria motivada de incumplimiento y con observancia del derecho de defensa, contradicción y debido proceso del contratista y de su garante, cuando corresponda, de conformidad con el artículo 17 de la Ley 1150 de 2007, el artículo 86 de la Ley 1474 de 2011 y los artículos 1592 y siguientes del Código Civil, aplicables por remisión del artículo 13 de la Ley 80 de 1993. Una vez ejecutoriada la decisión, su valor podrá cobrarse mediante compensación con saldos adeudados al contratista, afectación de la garantía de cumplimiento o a través de los demás mecanismos legalmente procedentes.</w:t>
            </w:r>
          </w:p>
        </w:tc>
      </w:tr>
      <w:tr w:rsidR="000D38E3" w:rsidRPr="0079205C" w14:paraId="5FC8C352" w14:textId="77777777" w:rsidTr="00800A92">
        <w:trPr>
          <w:trHeight w:val="20"/>
          <w:jc w:val="center"/>
        </w:trPr>
        <w:tc>
          <w:tcPr>
            <w:tcW w:w="10791" w:type="dxa"/>
            <w:gridSpan w:val="7"/>
            <w:shd w:val="clear" w:color="auto" w:fill="D9D9D9" w:themeFill="background1" w:themeFillShade="D9"/>
          </w:tcPr>
          <w:p w14:paraId="37C370BD" w14:textId="650646F0" w:rsidR="000D38E3" w:rsidRDefault="000D38E3" w:rsidP="000D38E3">
            <w:pPr>
              <w:ind w:right="333"/>
              <w:jc w:val="both"/>
              <w:rPr>
                <w:rFonts w:ascii="Arial" w:hAnsi="Arial" w:cs="Arial"/>
                <w:sz w:val="22"/>
                <w:szCs w:val="22"/>
                <w:lang w:eastAsia="es-CO"/>
              </w:rPr>
            </w:pPr>
            <w:r w:rsidRPr="00030F28">
              <w:rPr>
                <w:rFonts w:ascii="Arial" w:hAnsi="Arial" w:cs="Arial"/>
                <w:sz w:val="22"/>
                <w:szCs w:val="22"/>
              </w:rPr>
              <w:t>3.9 SUPERVISIÓN TÉCNICA, JURÍDICA, ADMINISTRATIVA Y CONTABLE DEL CONTRATO</w:t>
            </w:r>
          </w:p>
        </w:tc>
      </w:tr>
      <w:tr w:rsidR="00CC23E2" w:rsidRPr="00030F28" w14:paraId="5324445F" w14:textId="77777777" w:rsidTr="00917BBE">
        <w:trPr>
          <w:trHeight w:hRule="exact" w:val="1066"/>
          <w:jc w:val="center"/>
        </w:trPr>
        <w:tc>
          <w:tcPr>
            <w:tcW w:w="3460" w:type="dxa"/>
            <w:gridSpan w:val="2"/>
            <w:vAlign w:val="center"/>
          </w:tcPr>
          <w:p w14:paraId="5374A937" w14:textId="77777777" w:rsidR="00CC23E2" w:rsidRPr="00030F28" w:rsidRDefault="00CC23E2" w:rsidP="00103F71">
            <w:pPr>
              <w:ind w:right="333"/>
              <w:jc w:val="both"/>
              <w:rPr>
                <w:rFonts w:ascii="Arial" w:hAnsi="Arial" w:cs="Arial"/>
                <w:sz w:val="22"/>
                <w:szCs w:val="22"/>
              </w:rPr>
            </w:pPr>
            <w:r w:rsidRPr="00030F28">
              <w:rPr>
                <w:rFonts w:ascii="Arial" w:hAnsi="Arial" w:cs="Arial"/>
                <w:sz w:val="22"/>
                <w:szCs w:val="22"/>
              </w:rPr>
              <w:t>Firma</w:t>
            </w:r>
          </w:p>
        </w:tc>
        <w:tc>
          <w:tcPr>
            <w:tcW w:w="7331" w:type="dxa"/>
            <w:gridSpan w:val="5"/>
          </w:tcPr>
          <w:p w14:paraId="3D8C8703" w14:textId="77777777" w:rsidR="00CC23E2" w:rsidRPr="00030F28" w:rsidRDefault="00CC23E2" w:rsidP="00103F71">
            <w:pPr>
              <w:ind w:right="333"/>
              <w:jc w:val="both"/>
              <w:rPr>
                <w:rFonts w:ascii="Arial" w:hAnsi="Arial" w:cs="Arial"/>
                <w:sz w:val="22"/>
                <w:szCs w:val="22"/>
              </w:rPr>
            </w:pPr>
          </w:p>
        </w:tc>
      </w:tr>
      <w:tr w:rsidR="00CC23E2" w:rsidRPr="00030F28" w14:paraId="1EF11E54" w14:textId="77777777" w:rsidTr="00800A92">
        <w:trPr>
          <w:trHeight w:hRule="exact" w:val="284"/>
          <w:jc w:val="center"/>
        </w:trPr>
        <w:tc>
          <w:tcPr>
            <w:tcW w:w="3460" w:type="dxa"/>
            <w:gridSpan w:val="2"/>
            <w:vAlign w:val="center"/>
          </w:tcPr>
          <w:p w14:paraId="315FD8E3" w14:textId="77777777" w:rsidR="00CC23E2" w:rsidRPr="00030F28" w:rsidRDefault="00CC23E2" w:rsidP="00103F71">
            <w:pPr>
              <w:ind w:right="333"/>
              <w:jc w:val="both"/>
              <w:rPr>
                <w:rFonts w:ascii="Arial" w:hAnsi="Arial" w:cs="Arial"/>
                <w:sz w:val="22"/>
                <w:szCs w:val="22"/>
              </w:rPr>
            </w:pPr>
            <w:r w:rsidRPr="00030F28">
              <w:rPr>
                <w:rFonts w:ascii="Arial" w:hAnsi="Arial" w:cs="Arial"/>
                <w:sz w:val="22"/>
                <w:szCs w:val="22"/>
              </w:rPr>
              <w:t>Nombre</w:t>
            </w:r>
          </w:p>
        </w:tc>
        <w:tc>
          <w:tcPr>
            <w:tcW w:w="7331" w:type="dxa"/>
            <w:gridSpan w:val="5"/>
          </w:tcPr>
          <w:p w14:paraId="45105747" w14:textId="77777777" w:rsidR="00CC23E2" w:rsidRPr="00030F28" w:rsidRDefault="00CC23E2" w:rsidP="00103F71">
            <w:pPr>
              <w:ind w:right="333"/>
              <w:jc w:val="both"/>
              <w:rPr>
                <w:rFonts w:ascii="Arial" w:hAnsi="Arial" w:cs="Arial"/>
                <w:bCs/>
                <w:sz w:val="22"/>
                <w:szCs w:val="22"/>
              </w:rPr>
            </w:pPr>
            <w:r w:rsidRPr="00030F28">
              <w:rPr>
                <w:rFonts w:ascii="Arial" w:eastAsia="Arial Unicode MS" w:hAnsi="Arial" w:cs="Arial"/>
                <w:bCs/>
                <w:sz w:val="22"/>
                <w:szCs w:val="22"/>
              </w:rPr>
              <w:t>SANDRA MILENA FAGUA SÁENZ</w:t>
            </w:r>
          </w:p>
        </w:tc>
      </w:tr>
      <w:tr w:rsidR="00CC23E2" w:rsidRPr="00030F28" w14:paraId="2C4F162D" w14:textId="77777777" w:rsidTr="00800A92">
        <w:trPr>
          <w:trHeight w:hRule="exact" w:val="284"/>
          <w:jc w:val="center"/>
        </w:trPr>
        <w:tc>
          <w:tcPr>
            <w:tcW w:w="3460" w:type="dxa"/>
            <w:gridSpan w:val="2"/>
            <w:vAlign w:val="center"/>
          </w:tcPr>
          <w:p w14:paraId="232546B2" w14:textId="77777777" w:rsidR="00CC23E2" w:rsidRPr="00030F28" w:rsidRDefault="00CC23E2" w:rsidP="00103F71">
            <w:pPr>
              <w:ind w:right="333"/>
              <w:jc w:val="both"/>
              <w:rPr>
                <w:rFonts w:ascii="Arial" w:hAnsi="Arial" w:cs="Arial"/>
                <w:sz w:val="22"/>
                <w:szCs w:val="22"/>
              </w:rPr>
            </w:pPr>
            <w:r w:rsidRPr="00030F28">
              <w:rPr>
                <w:rFonts w:ascii="Arial" w:hAnsi="Arial" w:cs="Arial"/>
                <w:sz w:val="22"/>
                <w:szCs w:val="22"/>
              </w:rPr>
              <w:t xml:space="preserve">No. cédula </w:t>
            </w:r>
          </w:p>
        </w:tc>
        <w:tc>
          <w:tcPr>
            <w:tcW w:w="7331" w:type="dxa"/>
            <w:gridSpan w:val="5"/>
          </w:tcPr>
          <w:p w14:paraId="6815EDC2" w14:textId="77777777" w:rsidR="00CC23E2" w:rsidRPr="00030F28" w:rsidRDefault="00CC23E2" w:rsidP="00103F71">
            <w:pPr>
              <w:ind w:right="333"/>
              <w:jc w:val="both"/>
              <w:rPr>
                <w:rFonts w:ascii="Arial" w:hAnsi="Arial" w:cs="Arial"/>
                <w:sz w:val="22"/>
                <w:szCs w:val="22"/>
              </w:rPr>
            </w:pPr>
            <w:r w:rsidRPr="00030F28">
              <w:rPr>
                <w:rFonts w:ascii="Arial" w:hAnsi="Arial" w:cs="Arial"/>
                <w:sz w:val="22"/>
                <w:szCs w:val="22"/>
              </w:rPr>
              <w:t>52716466</w:t>
            </w:r>
          </w:p>
        </w:tc>
      </w:tr>
      <w:tr w:rsidR="00CC23E2" w:rsidRPr="00030F28" w14:paraId="03B51BF5" w14:textId="77777777" w:rsidTr="00800A92">
        <w:trPr>
          <w:trHeight w:hRule="exact" w:val="284"/>
          <w:jc w:val="center"/>
        </w:trPr>
        <w:tc>
          <w:tcPr>
            <w:tcW w:w="3460" w:type="dxa"/>
            <w:gridSpan w:val="2"/>
            <w:vAlign w:val="center"/>
          </w:tcPr>
          <w:p w14:paraId="711288FF" w14:textId="77777777" w:rsidR="00CC23E2" w:rsidRPr="00030F28" w:rsidRDefault="00CC23E2" w:rsidP="00103F71">
            <w:pPr>
              <w:ind w:right="333"/>
              <w:jc w:val="both"/>
              <w:rPr>
                <w:rFonts w:ascii="Arial" w:hAnsi="Arial" w:cs="Arial"/>
                <w:sz w:val="22"/>
                <w:szCs w:val="22"/>
              </w:rPr>
            </w:pPr>
            <w:r w:rsidRPr="00030F28">
              <w:rPr>
                <w:rFonts w:ascii="Arial" w:hAnsi="Arial" w:cs="Arial"/>
                <w:sz w:val="22"/>
                <w:szCs w:val="22"/>
              </w:rPr>
              <w:t xml:space="preserve">Cargo </w:t>
            </w:r>
          </w:p>
        </w:tc>
        <w:tc>
          <w:tcPr>
            <w:tcW w:w="7331" w:type="dxa"/>
            <w:gridSpan w:val="5"/>
          </w:tcPr>
          <w:p w14:paraId="6F1E97DE" w14:textId="77777777" w:rsidR="00CC23E2" w:rsidRPr="00030F28" w:rsidRDefault="00CC23E2" w:rsidP="00103F71">
            <w:pPr>
              <w:ind w:right="333"/>
              <w:jc w:val="both"/>
              <w:rPr>
                <w:rFonts w:ascii="Arial" w:hAnsi="Arial" w:cs="Arial"/>
                <w:sz w:val="22"/>
                <w:szCs w:val="22"/>
              </w:rPr>
            </w:pPr>
            <w:r w:rsidRPr="00030F28">
              <w:rPr>
                <w:rFonts w:ascii="Arial" w:eastAsia="Arial Unicode MS" w:hAnsi="Arial" w:cs="Arial"/>
                <w:sz w:val="22"/>
                <w:szCs w:val="22"/>
              </w:rPr>
              <w:t>Profesional Universitario Grado 9</w:t>
            </w:r>
          </w:p>
        </w:tc>
      </w:tr>
      <w:tr w:rsidR="00CC23E2" w:rsidRPr="00030F28" w14:paraId="250D4A35" w14:textId="77777777" w:rsidTr="00800A92">
        <w:trPr>
          <w:trHeight w:hRule="exact" w:val="284"/>
          <w:jc w:val="center"/>
        </w:trPr>
        <w:tc>
          <w:tcPr>
            <w:tcW w:w="3460" w:type="dxa"/>
            <w:gridSpan w:val="2"/>
            <w:vAlign w:val="center"/>
          </w:tcPr>
          <w:p w14:paraId="55FE46AA" w14:textId="77777777" w:rsidR="00CC23E2" w:rsidRPr="00030F28" w:rsidRDefault="00CC23E2" w:rsidP="00103F71">
            <w:pPr>
              <w:ind w:right="333"/>
              <w:jc w:val="both"/>
              <w:rPr>
                <w:rFonts w:ascii="Arial" w:hAnsi="Arial" w:cs="Arial"/>
                <w:sz w:val="22"/>
                <w:szCs w:val="22"/>
              </w:rPr>
            </w:pPr>
            <w:r w:rsidRPr="00030F28">
              <w:rPr>
                <w:rFonts w:ascii="Arial" w:hAnsi="Arial" w:cs="Arial"/>
                <w:sz w:val="22"/>
                <w:szCs w:val="22"/>
              </w:rPr>
              <w:t xml:space="preserve">Dependencia </w:t>
            </w:r>
          </w:p>
        </w:tc>
        <w:tc>
          <w:tcPr>
            <w:tcW w:w="7331" w:type="dxa"/>
            <w:gridSpan w:val="5"/>
          </w:tcPr>
          <w:p w14:paraId="16E9DE99" w14:textId="77777777" w:rsidR="00CC23E2" w:rsidRPr="00030F28" w:rsidRDefault="00CC23E2" w:rsidP="00103F71">
            <w:pPr>
              <w:ind w:right="333"/>
              <w:jc w:val="both"/>
              <w:rPr>
                <w:rFonts w:ascii="Arial" w:hAnsi="Arial" w:cs="Arial"/>
                <w:sz w:val="22"/>
                <w:szCs w:val="22"/>
                <w:lang w:val="es-MX"/>
              </w:rPr>
            </w:pPr>
            <w:r w:rsidRPr="00030F28">
              <w:rPr>
                <w:rFonts w:ascii="Arial" w:hAnsi="Arial" w:cs="Arial"/>
                <w:sz w:val="22"/>
                <w:szCs w:val="22"/>
                <w:lang w:val="es-MX"/>
              </w:rPr>
              <w:t xml:space="preserve">Área Administrativa </w:t>
            </w:r>
          </w:p>
        </w:tc>
      </w:tr>
      <w:tr w:rsidR="00CC23E2" w:rsidRPr="00030F28" w14:paraId="07FEDC5E" w14:textId="77777777" w:rsidTr="00800A92">
        <w:trPr>
          <w:trHeight w:val="20"/>
          <w:jc w:val="center"/>
        </w:trPr>
        <w:tc>
          <w:tcPr>
            <w:tcW w:w="10791" w:type="dxa"/>
            <w:gridSpan w:val="7"/>
            <w:shd w:val="clear" w:color="auto" w:fill="D9D9D9" w:themeFill="background1" w:themeFillShade="D9"/>
            <w:vAlign w:val="center"/>
          </w:tcPr>
          <w:p w14:paraId="020EAC91" w14:textId="77777777" w:rsidR="00CC23E2" w:rsidRPr="00030F28" w:rsidRDefault="00CC23E2" w:rsidP="00103F71">
            <w:pPr>
              <w:ind w:right="333"/>
              <w:jc w:val="both"/>
              <w:rPr>
                <w:rFonts w:ascii="Arial" w:hAnsi="Arial" w:cs="Arial"/>
                <w:sz w:val="22"/>
                <w:szCs w:val="22"/>
              </w:rPr>
            </w:pPr>
            <w:r w:rsidRPr="00030F28">
              <w:rPr>
                <w:rFonts w:ascii="Arial" w:hAnsi="Arial" w:cs="Arial"/>
                <w:sz w:val="22"/>
                <w:szCs w:val="22"/>
              </w:rPr>
              <w:t>3.10 PLAZO Y LUGAR DE EJECUCIÓN DEL CONTRATO</w:t>
            </w:r>
          </w:p>
        </w:tc>
      </w:tr>
      <w:tr w:rsidR="00CC23E2" w:rsidRPr="00030F28" w14:paraId="1BD3BD57" w14:textId="77777777" w:rsidTr="00814714">
        <w:trPr>
          <w:trHeight w:val="1274"/>
          <w:jc w:val="center"/>
        </w:trPr>
        <w:tc>
          <w:tcPr>
            <w:tcW w:w="3460" w:type="dxa"/>
            <w:gridSpan w:val="2"/>
            <w:vAlign w:val="center"/>
          </w:tcPr>
          <w:p w14:paraId="5758C3A3" w14:textId="77777777" w:rsidR="00CC23E2" w:rsidRPr="00030F28" w:rsidRDefault="00CC23E2" w:rsidP="00103F71">
            <w:pPr>
              <w:ind w:right="333"/>
              <w:jc w:val="both"/>
              <w:rPr>
                <w:rFonts w:ascii="Arial" w:hAnsi="Arial" w:cs="Arial"/>
                <w:sz w:val="22"/>
                <w:szCs w:val="22"/>
              </w:rPr>
            </w:pPr>
            <w:r w:rsidRPr="00030F28">
              <w:rPr>
                <w:rFonts w:ascii="Arial" w:hAnsi="Arial" w:cs="Arial"/>
                <w:bCs/>
                <w:sz w:val="22"/>
                <w:szCs w:val="22"/>
              </w:rPr>
              <w:t>Plazo de ejecución</w:t>
            </w:r>
          </w:p>
        </w:tc>
        <w:tc>
          <w:tcPr>
            <w:tcW w:w="7331" w:type="dxa"/>
            <w:gridSpan w:val="5"/>
            <w:vAlign w:val="center"/>
          </w:tcPr>
          <w:p w14:paraId="03562B9C" w14:textId="381BFFCC" w:rsidR="00CC23E2" w:rsidRPr="00030F28" w:rsidRDefault="00CC23E2" w:rsidP="00917BBE">
            <w:pPr>
              <w:jc w:val="both"/>
              <w:rPr>
                <w:rFonts w:ascii="Arial" w:hAnsi="Arial" w:cs="Arial"/>
                <w:sz w:val="22"/>
                <w:szCs w:val="22"/>
              </w:rPr>
            </w:pPr>
            <w:r w:rsidRPr="00030F28">
              <w:rPr>
                <w:rFonts w:ascii="Arial" w:hAnsi="Arial" w:cs="Arial"/>
                <w:sz w:val="22"/>
                <w:szCs w:val="22"/>
              </w:rPr>
              <w:t xml:space="preserve">El plazo </w:t>
            </w:r>
            <w:r w:rsidRPr="008C77DE">
              <w:rPr>
                <w:rFonts w:ascii="Arial" w:hAnsi="Arial" w:cs="Arial"/>
                <w:sz w:val="22"/>
                <w:szCs w:val="22"/>
              </w:rPr>
              <w:t xml:space="preserve">de ejecución será </w:t>
            </w:r>
            <w:r w:rsidR="00C646AF" w:rsidRPr="008C77DE">
              <w:rPr>
                <w:rFonts w:ascii="Arial" w:hAnsi="Arial" w:cs="Arial"/>
                <w:sz w:val="22"/>
                <w:szCs w:val="22"/>
              </w:rPr>
              <w:t>hasta el 31 de diciembre de 2026</w:t>
            </w:r>
            <w:r w:rsidRPr="008C77DE">
              <w:rPr>
                <w:rFonts w:ascii="Arial" w:hAnsi="Arial" w:cs="Arial"/>
                <w:sz w:val="22"/>
                <w:szCs w:val="22"/>
              </w:rPr>
              <w:t>, contado a partir del cumplimiento de los requisitos de perfeccionamiento y ejecución, incluida la expedición del registro presupuestal, aprobación de garantía</w:t>
            </w:r>
            <w:r w:rsidR="002A4D00" w:rsidRPr="008C77DE">
              <w:rPr>
                <w:rFonts w:ascii="Arial" w:hAnsi="Arial" w:cs="Arial"/>
                <w:sz w:val="22"/>
                <w:szCs w:val="22"/>
              </w:rPr>
              <w:t xml:space="preserve"> </w:t>
            </w:r>
            <w:r w:rsidRPr="008C77DE">
              <w:rPr>
                <w:rFonts w:ascii="Arial" w:hAnsi="Arial" w:cs="Arial"/>
                <w:sz w:val="22"/>
                <w:szCs w:val="22"/>
              </w:rPr>
              <w:t>y suscripción del acta de inicio o documento equivalente, hasta agotar los recursos asignados, lo que ocurra primero.</w:t>
            </w:r>
            <w:r w:rsidRPr="008C77DE">
              <w:t xml:space="preserve"> </w:t>
            </w:r>
            <w:r w:rsidRPr="008C77DE">
              <w:rPr>
                <w:rFonts w:ascii="Arial" w:hAnsi="Arial" w:cs="Arial"/>
                <w:sz w:val="22"/>
                <w:szCs w:val="22"/>
              </w:rPr>
              <w:t>En todo caso sin exceder la vigencia 2026.</w:t>
            </w:r>
          </w:p>
        </w:tc>
      </w:tr>
      <w:tr w:rsidR="00CC23E2" w:rsidRPr="00030F28" w14:paraId="78104288" w14:textId="77777777" w:rsidTr="00814714">
        <w:trPr>
          <w:trHeight w:val="1247"/>
          <w:jc w:val="center"/>
        </w:trPr>
        <w:tc>
          <w:tcPr>
            <w:tcW w:w="3460" w:type="dxa"/>
            <w:gridSpan w:val="2"/>
            <w:vAlign w:val="center"/>
          </w:tcPr>
          <w:p w14:paraId="251378E4" w14:textId="77777777" w:rsidR="00CC23E2" w:rsidRPr="00030F28" w:rsidRDefault="00CC23E2" w:rsidP="00103F71">
            <w:pPr>
              <w:ind w:right="333"/>
              <w:jc w:val="both"/>
              <w:rPr>
                <w:rFonts w:ascii="Arial" w:hAnsi="Arial" w:cs="Arial"/>
                <w:bCs/>
                <w:sz w:val="22"/>
                <w:szCs w:val="22"/>
              </w:rPr>
            </w:pPr>
            <w:r w:rsidRPr="00030F28">
              <w:rPr>
                <w:rFonts w:ascii="Arial" w:hAnsi="Arial" w:cs="Arial"/>
                <w:sz w:val="22"/>
                <w:szCs w:val="22"/>
              </w:rPr>
              <w:t>Lugar de ejecución</w:t>
            </w:r>
          </w:p>
        </w:tc>
        <w:tc>
          <w:tcPr>
            <w:tcW w:w="7331" w:type="dxa"/>
            <w:gridSpan w:val="5"/>
            <w:vAlign w:val="center"/>
          </w:tcPr>
          <w:p w14:paraId="771184D6" w14:textId="6BE774E3" w:rsidR="00CC23E2" w:rsidRPr="00030F28" w:rsidRDefault="00800A92" w:rsidP="00103F71">
            <w:pPr>
              <w:jc w:val="both"/>
              <w:rPr>
                <w:rFonts w:ascii="Arial" w:hAnsi="Arial" w:cs="Arial"/>
                <w:sz w:val="22"/>
                <w:szCs w:val="22"/>
              </w:rPr>
            </w:pPr>
            <w:r w:rsidRPr="00800A92">
              <w:rPr>
                <w:rFonts w:ascii="Arial" w:hAnsi="Arial" w:cs="Arial"/>
                <w:sz w:val="22"/>
                <w:szCs w:val="22"/>
              </w:rPr>
              <w:t>El suministro se ejecutará en las estaciones de servicio, puntos autorizados o medios habilitados por el proveedor seleccionado</w:t>
            </w:r>
            <w:r>
              <w:rPr>
                <w:rFonts w:ascii="Arial" w:hAnsi="Arial" w:cs="Arial"/>
                <w:sz w:val="22"/>
                <w:szCs w:val="22"/>
              </w:rPr>
              <w:t xml:space="preserve"> </w:t>
            </w:r>
            <w:r w:rsidRPr="00800A92">
              <w:rPr>
                <w:rFonts w:ascii="Arial" w:hAnsi="Arial" w:cs="Arial"/>
                <w:sz w:val="22"/>
                <w:szCs w:val="22"/>
              </w:rPr>
              <w:t>en Leticia – Amazonas.</w:t>
            </w:r>
            <w:r w:rsidR="00CC23E2" w:rsidRPr="00030F28">
              <w:rPr>
                <w:rFonts w:ascii="Arial" w:hAnsi="Arial" w:cs="Arial"/>
                <w:sz w:val="22"/>
                <w:szCs w:val="22"/>
              </w:rPr>
              <w:t xml:space="preserve"> </w:t>
            </w:r>
          </w:p>
          <w:p w14:paraId="762206EA" w14:textId="77777777" w:rsidR="00CC23E2" w:rsidRPr="00030F28" w:rsidRDefault="00CC23E2" w:rsidP="00103F71">
            <w:pPr>
              <w:jc w:val="both"/>
              <w:rPr>
                <w:rFonts w:ascii="Arial" w:hAnsi="Arial" w:cs="Arial"/>
                <w:sz w:val="22"/>
                <w:szCs w:val="22"/>
              </w:rPr>
            </w:pPr>
          </w:p>
          <w:p w14:paraId="127044E8" w14:textId="77777777" w:rsidR="00CC23E2" w:rsidRPr="00030F28" w:rsidRDefault="00CC23E2" w:rsidP="00103F71">
            <w:pPr>
              <w:jc w:val="both"/>
              <w:rPr>
                <w:rFonts w:ascii="Arial" w:hAnsi="Arial" w:cs="Arial"/>
                <w:sz w:val="22"/>
                <w:szCs w:val="22"/>
              </w:rPr>
            </w:pPr>
            <w:r w:rsidRPr="00030F28">
              <w:rPr>
                <w:rFonts w:ascii="Arial" w:hAnsi="Arial" w:cs="Arial"/>
                <w:sz w:val="22"/>
                <w:szCs w:val="22"/>
              </w:rPr>
              <w:t>Para todos los efectos se entenderá como domicilio contractual la ciudad de Bogotá D.C.</w:t>
            </w:r>
          </w:p>
        </w:tc>
      </w:tr>
      <w:tr w:rsidR="00917BBE" w:rsidRPr="00030F28" w14:paraId="266CEDEB" w14:textId="77777777" w:rsidTr="00814714">
        <w:trPr>
          <w:trHeight w:val="1247"/>
          <w:jc w:val="center"/>
        </w:trPr>
        <w:tc>
          <w:tcPr>
            <w:tcW w:w="3460" w:type="dxa"/>
            <w:gridSpan w:val="2"/>
            <w:vAlign w:val="center"/>
          </w:tcPr>
          <w:p w14:paraId="5FCBB1A2" w14:textId="32B1B271" w:rsidR="00917BBE" w:rsidRPr="00030F28" w:rsidRDefault="00917BBE" w:rsidP="00917BBE">
            <w:pPr>
              <w:ind w:right="333"/>
              <w:jc w:val="both"/>
              <w:rPr>
                <w:rFonts w:ascii="Arial" w:hAnsi="Arial" w:cs="Arial"/>
                <w:sz w:val="22"/>
                <w:szCs w:val="22"/>
              </w:rPr>
            </w:pPr>
            <w:r w:rsidRPr="00030F28">
              <w:rPr>
                <w:rFonts w:ascii="Arial" w:hAnsi="Arial" w:cs="Arial"/>
                <w:sz w:val="22"/>
                <w:szCs w:val="22"/>
              </w:rPr>
              <w:t>Liquidación del contrato</w:t>
            </w:r>
          </w:p>
        </w:tc>
        <w:tc>
          <w:tcPr>
            <w:tcW w:w="7331" w:type="dxa"/>
            <w:gridSpan w:val="5"/>
            <w:vAlign w:val="center"/>
          </w:tcPr>
          <w:p w14:paraId="661759DD" w14:textId="77777777" w:rsidR="00917BBE" w:rsidRPr="00030F28" w:rsidRDefault="00917BBE" w:rsidP="00917BBE">
            <w:pPr>
              <w:jc w:val="both"/>
              <w:rPr>
                <w:rFonts w:ascii="Arial" w:hAnsi="Arial" w:cs="Arial"/>
                <w:bCs/>
                <w:sz w:val="22"/>
                <w:szCs w:val="22"/>
              </w:rPr>
            </w:pPr>
            <w:r w:rsidRPr="00030F28">
              <w:rPr>
                <w:rFonts w:ascii="Arial" w:hAnsi="Arial" w:cs="Arial"/>
                <w:bCs/>
                <w:sz w:val="22"/>
                <w:szCs w:val="22"/>
              </w:rPr>
              <w:t xml:space="preserve">La liquidación del contrato que se suscriba se sujetará a los términos y oportunidades establecidas en el artículo 11 de la Ley 1150 de 2007, y en las disposiciones concordantes de la Ley 446 de 1998. </w:t>
            </w:r>
          </w:p>
          <w:p w14:paraId="28DF51B2" w14:textId="77777777" w:rsidR="00917BBE" w:rsidRPr="00030F28" w:rsidRDefault="00917BBE" w:rsidP="00917BBE">
            <w:pPr>
              <w:jc w:val="both"/>
              <w:rPr>
                <w:rFonts w:ascii="Arial" w:hAnsi="Arial" w:cs="Arial"/>
                <w:bCs/>
                <w:sz w:val="22"/>
                <w:szCs w:val="22"/>
              </w:rPr>
            </w:pPr>
          </w:p>
          <w:p w14:paraId="6DF400CC" w14:textId="77777777" w:rsidR="008C77DE" w:rsidRDefault="00917BBE" w:rsidP="00917BBE">
            <w:pPr>
              <w:jc w:val="both"/>
              <w:rPr>
                <w:rFonts w:ascii="Arial" w:hAnsi="Arial" w:cs="Arial"/>
                <w:bCs/>
                <w:sz w:val="22"/>
                <w:szCs w:val="22"/>
              </w:rPr>
            </w:pPr>
            <w:r w:rsidRPr="00030F28">
              <w:rPr>
                <w:rFonts w:ascii="Arial" w:hAnsi="Arial" w:cs="Arial"/>
                <w:bCs/>
                <w:sz w:val="22"/>
                <w:szCs w:val="22"/>
              </w:rPr>
              <w:t xml:space="preserve">La liquidación se hará de mutuo acuerdo dentro de los cuatro (4) meses siguientes a la expiración del término previsto para la ejecución de la totalidad de las actividades y obligaciones del contrato o a la expedición del acto administrativo que ordene la terminación, o a la fecha del acuerdo que la disponga. </w:t>
            </w:r>
          </w:p>
          <w:p w14:paraId="65BD6BD1" w14:textId="77777777" w:rsidR="008C77DE" w:rsidRDefault="008C77DE" w:rsidP="00917BBE">
            <w:pPr>
              <w:jc w:val="both"/>
              <w:rPr>
                <w:rFonts w:ascii="Arial" w:hAnsi="Arial" w:cs="Arial"/>
                <w:sz w:val="22"/>
                <w:szCs w:val="22"/>
              </w:rPr>
            </w:pPr>
          </w:p>
          <w:p w14:paraId="7159D997" w14:textId="44CF74B7" w:rsidR="00917BBE" w:rsidRDefault="00917BBE" w:rsidP="00917BBE">
            <w:pPr>
              <w:jc w:val="both"/>
              <w:rPr>
                <w:rFonts w:ascii="Arial" w:hAnsi="Arial" w:cs="Arial"/>
                <w:bCs/>
                <w:sz w:val="22"/>
                <w:szCs w:val="22"/>
              </w:rPr>
            </w:pPr>
            <w:r w:rsidRPr="00030F28">
              <w:rPr>
                <w:rFonts w:ascii="Arial" w:hAnsi="Arial" w:cs="Arial"/>
                <w:bCs/>
                <w:sz w:val="22"/>
                <w:szCs w:val="22"/>
              </w:rPr>
              <w:t xml:space="preserve">En aquellos casos en que el contratista no se presente a la liquidación previa notificación o convocatoria que le haga La Entidad, o las partes no lleguen a un acuerdo sobre su contenido. </w:t>
            </w:r>
          </w:p>
          <w:p w14:paraId="0979A82D" w14:textId="77777777" w:rsidR="008C77DE" w:rsidRPr="00030F28" w:rsidRDefault="008C77DE" w:rsidP="00917BBE">
            <w:pPr>
              <w:jc w:val="both"/>
              <w:rPr>
                <w:rFonts w:ascii="Arial" w:hAnsi="Arial" w:cs="Arial"/>
                <w:bCs/>
                <w:sz w:val="22"/>
                <w:szCs w:val="22"/>
              </w:rPr>
            </w:pPr>
          </w:p>
          <w:p w14:paraId="7CD7CCEB" w14:textId="77777777" w:rsidR="00917BBE" w:rsidRPr="00030F28" w:rsidRDefault="00917BBE" w:rsidP="00917BBE">
            <w:pPr>
              <w:jc w:val="both"/>
              <w:rPr>
                <w:rFonts w:ascii="Arial" w:hAnsi="Arial" w:cs="Arial"/>
                <w:bCs/>
                <w:sz w:val="22"/>
                <w:szCs w:val="22"/>
              </w:rPr>
            </w:pPr>
            <w:r w:rsidRPr="00030F28">
              <w:rPr>
                <w:rFonts w:ascii="Arial" w:hAnsi="Arial" w:cs="Arial"/>
                <w:bCs/>
                <w:sz w:val="22"/>
                <w:szCs w:val="22"/>
              </w:rPr>
              <w:t xml:space="preserve">La Entidad tendrá la facultad de liquidar en forma unilateral dentro de los dos (2) meses siguientes, por medio de resolución motivada susceptible del recurso de reposición, conforme el Código de Procedimiento Administrativo y de lo Contencioso Administrativo. </w:t>
            </w:r>
          </w:p>
          <w:p w14:paraId="7DDD59CA" w14:textId="77777777" w:rsidR="00917BBE" w:rsidRPr="00030F28" w:rsidRDefault="00917BBE" w:rsidP="00917BBE">
            <w:pPr>
              <w:jc w:val="both"/>
              <w:rPr>
                <w:rFonts w:ascii="Arial" w:hAnsi="Arial" w:cs="Arial"/>
                <w:bCs/>
                <w:sz w:val="22"/>
                <w:szCs w:val="22"/>
              </w:rPr>
            </w:pPr>
          </w:p>
          <w:p w14:paraId="2FCA957E" w14:textId="77777777" w:rsidR="00917BBE" w:rsidRDefault="00917BBE" w:rsidP="00917BBE">
            <w:pPr>
              <w:jc w:val="both"/>
              <w:rPr>
                <w:rFonts w:ascii="Arial" w:hAnsi="Arial" w:cs="Arial"/>
                <w:bCs/>
                <w:sz w:val="22"/>
                <w:szCs w:val="22"/>
              </w:rPr>
            </w:pPr>
            <w:r w:rsidRPr="00030F28">
              <w:rPr>
                <w:rFonts w:ascii="Arial" w:hAnsi="Arial" w:cs="Arial"/>
                <w:bCs/>
                <w:sz w:val="22"/>
                <w:szCs w:val="22"/>
              </w:rPr>
              <w:t xml:space="preserve">La Entidad podrá efectuar la liquidación en cualquier tiempo dentro de los dos (2) años siguientes al vencimiento del contrato (incluidos los términos mencionados anteriormente), de mutuo acuerdo o unilateralmente, sin perjuicio de lo previsto en el Código Administrativo y de lo Contencioso Administrativo. </w:t>
            </w:r>
          </w:p>
          <w:p w14:paraId="09D5C709" w14:textId="77777777" w:rsidR="00917BBE" w:rsidRDefault="00917BBE" w:rsidP="00917BBE">
            <w:pPr>
              <w:jc w:val="both"/>
              <w:rPr>
                <w:rFonts w:ascii="Arial" w:hAnsi="Arial" w:cs="Arial"/>
                <w:bCs/>
                <w:sz w:val="22"/>
                <w:szCs w:val="22"/>
              </w:rPr>
            </w:pPr>
          </w:p>
          <w:p w14:paraId="246A8B40" w14:textId="694169F3" w:rsidR="00917BBE" w:rsidRPr="00800A92" w:rsidRDefault="00917BBE" w:rsidP="00917BBE">
            <w:pPr>
              <w:jc w:val="both"/>
              <w:rPr>
                <w:rFonts w:ascii="Arial" w:hAnsi="Arial" w:cs="Arial"/>
                <w:sz w:val="22"/>
                <w:szCs w:val="22"/>
              </w:rPr>
            </w:pPr>
            <w:r w:rsidRPr="00030F28">
              <w:rPr>
                <w:rFonts w:ascii="Arial" w:hAnsi="Arial" w:cs="Arial"/>
                <w:bCs/>
                <w:sz w:val="22"/>
                <w:szCs w:val="22"/>
              </w:rPr>
              <w:t xml:space="preserve">El contratista tendrá derecho a efectuar salvedades a la liquidación por mutuo acuerdo, y en este evento la liquidación unilateral solo procederá en relación con los aspectos que no hayan sido objeto de acuerdo. </w:t>
            </w:r>
          </w:p>
        </w:tc>
      </w:tr>
      <w:tr w:rsidR="00CC23E2" w:rsidRPr="00030F28" w14:paraId="317742B3" w14:textId="77777777" w:rsidTr="00800A92">
        <w:trPr>
          <w:trHeight w:val="20"/>
          <w:jc w:val="center"/>
        </w:trPr>
        <w:tc>
          <w:tcPr>
            <w:tcW w:w="10791" w:type="dxa"/>
            <w:gridSpan w:val="7"/>
            <w:shd w:val="clear" w:color="auto" w:fill="D9D9D9" w:themeFill="background1" w:themeFillShade="D9"/>
            <w:vAlign w:val="center"/>
          </w:tcPr>
          <w:p w14:paraId="7C004580" w14:textId="77777777" w:rsidR="00CC23E2" w:rsidRPr="00030F28" w:rsidRDefault="00CC23E2" w:rsidP="00103F71">
            <w:pPr>
              <w:jc w:val="both"/>
              <w:rPr>
                <w:rFonts w:ascii="Arial" w:hAnsi="Arial" w:cs="Arial"/>
                <w:sz w:val="22"/>
                <w:szCs w:val="22"/>
              </w:rPr>
            </w:pPr>
            <w:r w:rsidRPr="00030F28">
              <w:rPr>
                <w:rFonts w:ascii="Arial" w:hAnsi="Arial" w:cs="Arial"/>
                <w:sz w:val="22"/>
                <w:szCs w:val="22"/>
              </w:rPr>
              <w:br w:type="page"/>
              <w:t>3.11 CONSTANCIA DEL CUMPLIMIENTO DEL DEBER DE ANÁLISIS DEL SECTOR POR PARTE DE LAS ENTIDADES ESTATALES</w:t>
            </w:r>
          </w:p>
        </w:tc>
      </w:tr>
      <w:tr w:rsidR="00CC23E2" w:rsidRPr="00030F28" w14:paraId="3A3EB3B0" w14:textId="77777777" w:rsidTr="008C77DE">
        <w:trPr>
          <w:trHeight w:val="1735"/>
          <w:jc w:val="center"/>
        </w:trPr>
        <w:tc>
          <w:tcPr>
            <w:tcW w:w="10791" w:type="dxa"/>
            <w:gridSpan w:val="7"/>
            <w:vAlign w:val="center"/>
          </w:tcPr>
          <w:p w14:paraId="4746A8F7" w14:textId="77777777" w:rsidR="00CC23E2" w:rsidRPr="00030F28" w:rsidRDefault="00CC23E2" w:rsidP="00103F71">
            <w:pPr>
              <w:jc w:val="both"/>
              <w:rPr>
                <w:rFonts w:ascii="Arial" w:hAnsi="Arial" w:cs="Arial"/>
                <w:bCs/>
                <w:sz w:val="22"/>
                <w:szCs w:val="22"/>
              </w:rPr>
            </w:pPr>
            <w:r w:rsidRPr="00030F28">
              <w:rPr>
                <w:rFonts w:ascii="Arial" w:hAnsi="Arial" w:cs="Arial"/>
                <w:bCs/>
                <w:sz w:val="22"/>
                <w:szCs w:val="22"/>
              </w:rPr>
              <w:t>El Consejo Superior de la Judicatura, de acuerdo con las disposiciones del artículo 2.2.1.1.1.6.1 del Decreto 1082 de 2015 y con base a la metodología descrita en la guía de la Agencia Nacional de la Contratación Pública – Colombia Compra Eficiente, se procedió a elaborar estudios del sector relativo al objeto del proceso de contratación.</w:t>
            </w:r>
          </w:p>
          <w:p w14:paraId="7CCCE0B2" w14:textId="77777777" w:rsidR="00CC23E2" w:rsidRPr="00030F28" w:rsidRDefault="00CC23E2" w:rsidP="00103F71">
            <w:pPr>
              <w:jc w:val="both"/>
              <w:rPr>
                <w:rFonts w:ascii="Arial" w:hAnsi="Arial" w:cs="Arial"/>
                <w:bCs/>
                <w:sz w:val="22"/>
                <w:szCs w:val="22"/>
              </w:rPr>
            </w:pPr>
          </w:p>
          <w:p w14:paraId="5AD50C1E" w14:textId="77777777" w:rsidR="00CC23E2" w:rsidRPr="00030F28" w:rsidRDefault="00CC23E2" w:rsidP="00103F71">
            <w:pPr>
              <w:jc w:val="both"/>
              <w:rPr>
                <w:rFonts w:ascii="Arial" w:hAnsi="Arial" w:cs="Arial"/>
                <w:bCs/>
                <w:sz w:val="22"/>
                <w:szCs w:val="22"/>
              </w:rPr>
            </w:pPr>
            <w:r w:rsidRPr="00030F28">
              <w:rPr>
                <w:rFonts w:ascii="Arial" w:hAnsi="Arial" w:cs="Arial"/>
                <w:bCs/>
                <w:sz w:val="22"/>
                <w:szCs w:val="22"/>
              </w:rPr>
              <w:t xml:space="preserve">Ver. Anexo Análisis del Sector. </w:t>
            </w:r>
          </w:p>
        </w:tc>
      </w:tr>
      <w:tr w:rsidR="00CC23E2" w:rsidRPr="00030F28" w14:paraId="5EA933CC" w14:textId="77777777" w:rsidTr="00800A92">
        <w:trPr>
          <w:trHeight w:val="20"/>
          <w:jc w:val="center"/>
        </w:trPr>
        <w:tc>
          <w:tcPr>
            <w:tcW w:w="10791" w:type="dxa"/>
            <w:gridSpan w:val="7"/>
            <w:shd w:val="clear" w:color="auto" w:fill="D9D9D9" w:themeFill="background1" w:themeFillShade="D9"/>
          </w:tcPr>
          <w:p w14:paraId="12804A25" w14:textId="77777777" w:rsidR="00CC23E2" w:rsidRPr="00030F28" w:rsidRDefault="00CC23E2" w:rsidP="00103F71">
            <w:pPr>
              <w:jc w:val="both"/>
              <w:rPr>
                <w:rFonts w:ascii="Arial" w:hAnsi="Arial" w:cs="Arial"/>
                <w:sz w:val="22"/>
                <w:szCs w:val="22"/>
                <w:lang w:val="es-MX" w:eastAsia="es-ES"/>
              </w:rPr>
            </w:pPr>
            <w:r w:rsidRPr="00030F28">
              <w:rPr>
                <w:rFonts w:ascii="Arial" w:hAnsi="Arial" w:cs="Arial"/>
                <w:sz w:val="22"/>
                <w:szCs w:val="22"/>
              </w:rPr>
              <w:t>3.12 CIUDAD Y FECHA DE DILIGENCIAMIENTO FORMATO RESUMEN DE ESTUDIOS PREVIOS</w:t>
            </w:r>
          </w:p>
        </w:tc>
      </w:tr>
      <w:tr w:rsidR="00CC23E2" w:rsidRPr="00030F28" w14:paraId="36026B4A" w14:textId="77777777" w:rsidTr="00800A92">
        <w:trPr>
          <w:trHeight w:hRule="exact" w:val="340"/>
          <w:jc w:val="center"/>
        </w:trPr>
        <w:tc>
          <w:tcPr>
            <w:tcW w:w="3460" w:type="dxa"/>
            <w:gridSpan w:val="2"/>
            <w:vAlign w:val="center"/>
          </w:tcPr>
          <w:p w14:paraId="1C350875" w14:textId="77777777" w:rsidR="00CC23E2" w:rsidRPr="00030F28" w:rsidRDefault="00CC23E2" w:rsidP="00103F71">
            <w:pPr>
              <w:jc w:val="both"/>
              <w:rPr>
                <w:rFonts w:ascii="Arial" w:hAnsi="Arial" w:cs="Arial"/>
                <w:bCs/>
                <w:sz w:val="22"/>
                <w:szCs w:val="22"/>
              </w:rPr>
            </w:pPr>
            <w:r w:rsidRPr="00030F28">
              <w:rPr>
                <w:rFonts w:ascii="Arial" w:hAnsi="Arial" w:cs="Arial"/>
                <w:bCs/>
                <w:sz w:val="22"/>
                <w:szCs w:val="22"/>
              </w:rPr>
              <w:t>Ciudad de diligenciamiento</w:t>
            </w:r>
          </w:p>
        </w:tc>
        <w:tc>
          <w:tcPr>
            <w:tcW w:w="7331" w:type="dxa"/>
            <w:gridSpan w:val="5"/>
            <w:vAlign w:val="center"/>
          </w:tcPr>
          <w:p w14:paraId="399220D5" w14:textId="77777777" w:rsidR="00CC23E2" w:rsidRPr="00030F28" w:rsidRDefault="00CC23E2" w:rsidP="00103F71">
            <w:pPr>
              <w:ind w:right="333"/>
              <w:jc w:val="both"/>
              <w:rPr>
                <w:rFonts w:ascii="Arial" w:hAnsi="Arial" w:cs="Arial"/>
                <w:sz w:val="22"/>
                <w:szCs w:val="22"/>
              </w:rPr>
            </w:pPr>
            <w:r w:rsidRPr="00030F28">
              <w:rPr>
                <w:rFonts w:ascii="Arial" w:hAnsi="Arial" w:cs="Arial"/>
                <w:sz w:val="22"/>
                <w:szCs w:val="22"/>
              </w:rPr>
              <w:t>Bogotá D.C.</w:t>
            </w:r>
          </w:p>
        </w:tc>
      </w:tr>
      <w:tr w:rsidR="00CC23E2" w:rsidRPr="00030F28" w14:paraId="5B9A561E" w14:textId="77777777" w:rsidTr="00800A92">
        <w:trPr>
          <w:trHeight w:hRule="exact" w:val="340"/>
          <w:jc w:val="center"/>
        </w:trPr>
        <w:tc>
          <w:tcPr>
            <w:tcW w:w="3460" w:type="dxa"/>
            <w:gridSpan w:val="2"/>
            <w:vAlign w:val="center"/>
          </w:tcPr>
          <w:p w14:paraId="15DABC8B" w14:textId="77777777" w:rsidR="00CC23E2" w:rsidRPr="00030F28" w:rsidRDefault="00CC23E2" w:rsidP="00103F71">
            <w:pPr>
              <w:jc w:val="both"/>
              <w:rPr>
                <w:rFonts w:ascii="Arial" w:hAnsi="Arial" w:cs="Arial"/>
                <w:bCs/>
                <w:sz w:val="22"/>
                <w:szCs w:val="22"/>
              </w:rPr>
            </w:pPr>
            <w:r w:rsidRPr="00030F28">
              <w:rPr>
                <w:rFonts w:ascii="Arial" w:hAnsi="Arial" w:cs="Arial"/>
                <w:bCs/>
                <w:sz w:val="22"/>
                <w:szCs w:val="22"/>
              </w:rPr>
              <w:t>Fecha de diligenciamiento</w:t>
            </w:r>
          </w:p>
        </w:tc>
        <w:tc>
          <w:tcPr>
            <w:tcW w:w="7331" w:type="dxa"/>
            <w:gridSpan w:val="5"/>
            <w:vAlign w:val="center"/>
          </w:tcPr>
          <w:p w14:paraId="037FDEFE" w14:textId="5AEAB16E" w:rsidR="00CC23E2" w:rsidRPr="00030F28" w:rsidRDefault="00814714" w:rsidP="00103F71">
            <w:pPr>
              <w:ind w:right="333"/>
              <w:jc w:val="both"/>
              <w:rPr>
                <w:rFonts w:ascii="Arial" w:hAnsi="Arial" w:cs="Arial"/>
                <w:sz w:val="22"/>
                <w:szCs w:val="22"/>
              </w:rPr>
            </w:pPr>
            <w:r>
              <w:rPr>
                <w:rFonts w:ascii="Arial" w:hAnsi="Arial" w:cs="Arial"/>
                <w:sz w:val="22"/>
                <w:szCs w:val="22"/>
              </w:rPr>
              <w:t xml:space="preserve">Octubre </w:t>
            </w:r>
            <w:r w:rsidR="00CC23E2" w:rsidRPr="00030F28">
              <w:rPr>
                <w:rFonts w:ascii="Arial" w:hAnsi="Arial" w:cs="Arial"/>
                <w:sz w:val="22"/>
                <w:szCs w:val="22"/>
              </w:rPr>
              <w:t>de 2026</w:t>
            </w:r>
          </w:p>
        </w:tc>
      </w:tr>
      <w:tr w:rsidR="00CC23E2" w:rsidRPr="00030F28" w14:paraId="0C53F546" w14:textId="77777777" w:rsidTr="00800A92">
        <w:trPr>
          <w:trHeight w:val="20"/>
          <w:jc w:val="center"/>
        </w:trPr>
        <w:tc>
          <w:tcPr>
            <w:tcW w:w="10791" w:type="dxa"/>
            <w:gridSpan w:val="7"/>
            <w:shd w:val="clear" w:color="auto" w:fill="D9D9D9" w:themeFill="background1" w:themeFillShade="D9"/>
          </w:tcPr>
          <w:p w14:paraId="4AE69E4E" w14:textId="77777777" w:rsidR="00CC23E2" w:rsidRPr="00030F28" w:rsidRDefault="00CC23E2" w:rsidP="00103F71">
            <w:pPr>
              <w:jc w:val="center"/>
              <w:rPr>
                <w:rFonts w:ascii="Arial" w:hAnsi="Arial" w:cs="Arial"/>
                <w:bCs/>
                <w:sz w:val="22"/>
                <w:szCs w:val="22"/>
              </w:rPr>
            </w:pPr>
            <w:r w:rsidRPr="00030F28">
              <w:rPr>
                <w:rFonts w:ascii="Arial" w:hAnsi="Arial" w:cs="Arial"/>
                <w:bCs/>
                <w:sz w:val="22"/>
                <w:szCs w:val="22"/>
              </w:rPr>
              <w:t>4. UNIDAD BENEFICIARIA DE LA CONTRATACIÓN</w:t>
            </w:r>
            <w:r w:rsidRPr="00030F28">
              <w:rPr>
                <w:rFonts w:ascii="Arial" w:hAnsi="Arial" w:cs="Arial"/>
                <w:sz w:val="22"/>
                <w:szCs w:val="22"/>
              </w:rPr>
              <w:t xml:space="preserve"> (Se suscribe con base en lo estipulado en el Acuerdo PCSJA19-11339 de 2019)</w:t>
            </w:r>
          </w:p>
        </w:tc>
      </w:tr>
      <w:tr w:rsidR="00CC23E2" w:rsidRPr="00030F28" w14:paraId="18D06245" w14:textId="77777777" w:rsidTr="00800A92">
        <w:trPr>
          <w:trHeight w:hRule="exact" w:val="623"/>
          <w:jc w:val="center"/>
        </w:trPr>
        <w:tc>
          <w:tcPr>
            <w:tcW w:w="3460" w:type="dxa"/>
            <w:gridSpan w:val="2"/>
            <w:vAlign w:val="center"/>
          </w:tcPr>
          <w:p w14:paraId="0BF5373B" w14:textId="77777777" w:rsidR="00CC23E2" w:rsidRPr="00030F28" w:rsidRDefault="00CC23E2" w:rsidP="00103F71">
            <w:pPr>
              <w:jc w:val="both"/>
              <w:rPr>
                <w:rFonts w:ascii="Arial" w:hAnsi="Arial" w:cs="Arial"/>
                <w:sz w:val="22"/>
                <w:szCs w:val="22"/>
              </w:rPr>
            </w:pPr>
            <w:r w:rsidRPr="00030F28">
              <w:rPr>
                <w:rFonts w:ascii="Arial" w:hAnsi="Arial" w:cs="Arial"/>
                <w:sz w:val="22"/>
                <w:szCs w:val="22"/>
              </w:rPr>
              <w:t xml:space="preserve">Nombre de unidad o su equivalente </w:t>
            </w:r>
          </w:p>
        </w:tc>
        <w:tc>
          <w:tcPr>
            <w:tcW w:w="7331" w:type="dxa"/>
            <w:gridSpan w:val="5"/>
            <w:vAlign w:val="center"/>
          </w:tcPr>
          <w:p w14:paraId="595479C5" w14:textId="290387A4" w:rsidR="00CC23E2" w:rsidRPr="00030F28" w:rsidRDefault="002C421A" w:rsidP="00103F71">
            <w:pPr>
              <w:tabs>
                <w:tab w:val="left" w:pos="3952"/>
              </w:tabs>
              <w:jc w:val="both"/>
              <w:rPr>
                <w:rFonts w:ascii="Arial" w:hAnsi="Arial" w:cs="Arial"/>
                <w:sz w:val="22"/>
                <w:szCs w:val="22"/>
              </w:rPr>
            </w:pPr>
            <w:r>
              <w:rPr>
                <w:rFonts w:ascii="Arial" w:hAnsi="Arial" w:cs="Arial"/>
                <w:sz w:val="22"/>
                <w:szCs w:val="22"/>
              </w:rPr>
              <w:t xml:space="preserve">Área </w:t>
            </w:r>
            <w:r w:rsidRPr="00030F28">
              <w:rPr>
                <w:rFonts w:ascii="Arial" w:hAnsi="Arial" w:cs="Arial"/>
                <w:sz w:val="22"/>
                <w:szCs w:val="22"/>
              </w:rPr>
              <w:t xml:space="preserve">Administrativa </w:t>
            </w:r>
            <w:r>
              <w:rPr>
                <w:rFonts w:ascii="Arial" w:hAnsi="Arial" w:cs="Arial"/>
                <w:sz w:val="22"/>
                <w:szCs w:val="22"/>
              </w:rPr>
              <w:t>– Servicios administrativos</w:t>
            </w:r>
          </w:p>
        </w:tc>
      </w:tr>
      <w:tr w:rsidR="00CC23E2" w:rsidRPr="00030F28" w14:paraId="5232204D" w14:textId="77777777" w:rsidTr="00800A92">
        <w:trPr>
          <w:trHeight w:val="20"/>
          <w:jc w:val="center"/>
        </w:trPr>
        <w:tc>
          <w:tcPr>
            <w:tcW w:w="10791" w:type="dxa"/>
            <w:gridSpan w:val="7"/>
            <w:shd w:val="clear" w:color="auto" w:fill="D9D9D9" w:themeFill="background1" w:themeFillShade="D9"/>
          </w:tcPr>
          <w:p w14:paraId="0D56B388" w14:textId="77777777" w:rsidR="00CC23E2" w:rsidRPr="00030F28" w:rsidRDefault="00CC23E2" w:rsidP="00103F71">
            <w:pPr>
              <w:jc w:val="both"/>
              <w:rPr>
                <w:rFonts w:ascii="Arial" w:hAnsi="Arial" w:cs="Arial"/>
                <w:sz w:val="22"/>
                <w:szCs w:val="22"/>
              </w:rPr>
            </w:pPr>
            <w:r w:rsidRPr="00030F28">
              <w:rPr>
                <w:rFonts w:ascii="Arial" w:hAnsi="Arial" w:cs="Arial"/>
                <w:sz w:val="22"/>
                <w:szCs w:val="22"/>
              </w:rPr>
              <w:t>4.1 Servidor designado por el Área Administrativa, encargado de la estructuración</w:t>
            </w:r>
          </w:p>
        </w:tc>
      </w:tr>
      <w:tr w:rsidR="00CC23E2" w:rsidRPr="00030F28" w14:paraId="6CCCD2FA" w14:textId="77777777" w:rsidTr="00800A92">
        <w:trPr>
          <w:trHeight w:hRule="exact" w:val="306"/>
          <w:jc w:val="center"/>
        </w:trPr>
        <w:tc>
          <w:tcPr>
            <w:tcW w:w="3460" w:type="dxa"/>
            <w:gridSpan w:val="2"/>
            <w:vAlign w:val="center"/>
          </w:tcPr>
          <w:p w14:paraId="680E1724" w14:textId="77777777" w:rsidR="00CC23E2" w:rsidRPr="00030F28" w:rsidRDefault="00CC23E2" w:rsidP="00103F71">
            <w:pPr>
              <w:ind w:right="333"/>
              <w:rPr>
                <w:rFonts w:ascii="Arial" w:hAnsi="Arial" w:cs="Arial"/>
                <w:sz w:val="22"/>
                <w:szCs w:val="22"/>
              </w:rPr>
            </w:pPr>
            <w:r w:rsidRPr="00030F28">
              <w:rPr>
                <w:rFonts w:ascii="Arial" w:hAnsi="Arial" w:cs="Arial"/>
                <w:sz w:val="22"/>
                <w:szCs w:val="22"/>
              </w:rPr>
              <w:t>Nombre</w:t>
            </w:r>
          </w:p>
        </w:tc>
        <w:tc>
          <w:tcPr>
            <w:tcW w:w="7331" w:type="dxa"/>
            <w:gridSpan w:val="5"/>
          </w:tcPr>
          <w:p w14:paraId="7F9AB2DD" w14:textId="77777777" w:rsidR="00CC23E2" w:rsidRPr="00030F28" w:rsidRDefault="00CC23E2" w:rsidP="00103F71">
            <w:pPr>
              <w:ind w:right="333"/>
              <w:rPr>
                <w:rFonts w:ascii="Arial" w:hAnsi="Arial" w:cs="Arial"/>
                <w:sz w:val="22"/>
                <w:szCs w:val="22"/>
              </w:rPr>
            </w:pPr>
            <w:r w:rsidRPr="00030F28">
              <w:rPr>
                <w:rFonts w:ascii="Arial" w:eastAsia="Arial Unicode MS" w:hAnsi="Arial" w:cs="Arial"/>
                <w:bCs/>
                <w:sz w:val="22"/>
                <w:szCs w:val="22"/>
              </w:rPr>
              <w:t>SANDRA MILENA FAGUA SÁENZ</w:t>
            </w:r>
          </w:p>
        </w:tc>
      </w:tr>
      <w:tr w:rsidR="007633D6" w:rsidRPr="00030F28" w14:paraId="520A3C2F" w14:textId="77777777" w:rsidTr="00340C29">
        <w:trPr>
          <w:trHeight w:hRule="exact" w:val="306"/>
          <w:jc w:val="center"/>
        </w:trPr>
        <w:tc>
          <w:tcPr>
            <w:tcW w:w="3460" w:type="dxa"/>
            <w:gridSpan w:val="2"/>
            <w:tcBorders>
              <w:top w:val="single" w:sz="2" w:space="0" w:color="auto"/>
              <w:left w:val="single" w:sz="2" w:space="0" w:color="auto"/>
              <w:bottom w:val="single" w:sz="2" w:space="0" w:color="auto"/>
              <w:right w:val="single" w:sz="2" w:space="0" w:color="auto"/>
            </w:tcBorders>
            <w:vAlign w:val="center"/>
          </w:tcPr>
          <w:p w14:paraId="6E824187" w14:textId="0B633EE5" w:rsidR="007633D6" w:rsidRPr="00030F28" w:rsidRDefault="007633D6" w:rsidP="007633D6">
            <w:pPr>
              <w:ind w:right="333"/>
              <w:rPr>
                <w:rFonts w:ascii="Arial" w:hAnsi="Arial" w:cs="Arial"/>
                <w:sz w:val="22"/>
                <w:szCs w:val="22"/>
              </w:rPr>
            </w:pPr>
            <w:r>
              <w:rPr>
                <w:rFonts w:ascii="Arial" w:hAnsi="Arial" w:cs="Arial"/>
                <w:sz w:val="22"/>
                <w:szCs w:val="22"/>
              </w:rPr>
              <w:t xml:space="preserve">Cargo </w:t>
            </w:r>
          </w:p>
        </w:tc>
        <w:tc>
          <w:tcPr>
            <w:tcW w:w="7331" w:type="dxa"/>
            <w:gridSpan w:val="5"/>
            <w:tcBorders>
              <w:top w:val="single" w:sz="2" w:space="0" w:color="auto"/>
              <w:left w:val="single" w:sz="2" w:space="0" w:color="auto"/>
              <w:bottom w:val="single" w:sz="2" w:space="0" w:color="auto"/>
              <w:right w:val="single" w:sz="2" w:space="0" w:color="auto"/>
            </w:tcBorders>
            <w:vAlign w:val="center"/>
          </w:tcPr>
          <w:p w14:paraId="1618D759" w14:textId="5AD3A748" w:rsidR="007633D6" w:rsidRPr="00030F28" w:rsidRDefault="007633D6" w:rsidP="007633D6">
            <w:pPr>
              <w:ind w:right="333"/>
              <w:rPr>
                <w:rFonts w:ascii="Arial" w:eastAsia="Arial Unicode MS" w:hAnsi="Arial" w:cs="Arial"/>
                <w:bCs/>
                <w:sz w:val="22"/>
                <w:szCs w:val="22"/>
              </w:rPr>
            </w:pPr>
            <w:r>
              <w:rPr>
                <w:rFonts w:ascii="Arial" w:hAnsi="Arial" w:cs="Arial"/>
                <w:sz w:val="22"/>
                <w:szCs w:val="22"/>
              </w:rPr>
              <w:t>Profesional Universitario Grado 9</w:t>
            </w:r>
          </w:p>
        </w:tc>
      </w:tr>
      <w:tr w:rsidR="00CC23E2" w:rsidRPr="00030F28" w14:paraId="1DFD1B34" w14:textId="77777777" w:rsidTr="00800A92">
        <w:trPr>
          <w:trHeight w:val="20"/>
          <w:jc w:val="center"/>
        </w:trPr>
        <w:tc>
          <w:tcPr>
            <w:tcW w:w="10791" w:type="dxa"/>
            <w:gridSpan w:val="7"/>
            <w:shd w:val="clear" w:color="auto" w:fill="D1D1D1" w:themeFill="background2" w:themeFillShade="E6"/>
          </w:tcPr>
          <w:p w14:paraId="6FD6C980" w14:textId="77777777" w:rsidR="00CC23E2" w:rsidRPr="00030F28" w:rsidRDefault="00CC23E2" w:rsidP="00103F71">
            <w:pPr>
              <w:ind w:right="333"/>
              <w:jc w:val="both"/>
              <w:rPr>
                <w:rFonts w:ascii="Arial" w:hAnsi="Arial" w:cs="Arial"/>
                <w:sz w:val="22"/>
                <w:szCs w:val="22"/>
              </w:rPr>
            </w:pPr>
            <w:r w:rsidRPr="00030F28">
              <w:rPr>
                <w:rFonts w:ascii="Arial" w:hAnsi="Arial" w:cs="Arial"/>
                <w:sz w:val="22"/>
                <w:szCs w:val="22"/>
              </w:rPr>
              <w:t>4.2</w:t>
            </w:r>
            <w:r w:rsidRPr="00030F28">
              <w:rPr>
                <w:rFonts w:ascii="Arial" w:hAnsi="Arial" w:cs="Arial"/>
                <w:spacing w:val="-2"/>
                <w:sz w:val="22"/>
                <w:szCs w:val="22"/>
              </w:rPr>
              <w:t xml:space="preserve"> Visto bueno sobre la necesidad del </w:t>
            </w:r>
            <w:r w:rsidRPr="00030F28">
              <w:rPr>
                <w:rFonts w:ascii="Arial" w:hAnsi="Arial" w:cs="Arial"/>
                <w:sz w:val="22"/>
                <w:szCs w:val="22"/>
              </w:rPr>
              <w:t>Coordinador</w:t>
            </w:r>
            <w:r w:rsidRPr="00030F28">
              <w:rPr>
                <w:rFonts w:ascii="Arial" w:hAnsi="Arial" w:cs="Arial"/>
                <w:spacing w:val="-3"/>
                <w:sz w:val="22"/>
                <w:szCs w:val="22"/>
              </w:rPr>
              <w:t xml:space="preserve"> de la </w:t>
            </w:r>
            <w:r w:rsidRPr="00030F28">
              <w:rPr>
                <w:rFonts w:ascii="Arial" w:hAnsi="Arial" w:cs="Arial"/>
                <w:sz w:val="22"/>
                <w:szCs w:val="22"/>
              </w:rPr>
              <w:t>Unidad</w:t>
            </w:r>
            <w:r w:rsidRPr="00030F28">
              <w:rPr>
                <w:rFonts w:ascii="Arial" w:hAnsi="Arial" w:cs="Arial"/>
                <w:spacing w:val="-2"/>
                <w:sz w:val="22"/>
                <w:szCs w:val="22"/>
              </w:rPr>
              <w:t xml:space="preserve"> </w:t>
            </w:r>
            <w:r w:rsidRPr="00030F28">
              <w:rPr>
                <w:rFonts w:ascii="Arial" w:hAnsi="Arial" w:cs="Arial"/>
                <w:sz w:val="22"/>
                <w:szCs w:val="22"/>
              </w:rPr>
              <w:t>Beneficiaria</w:t>
            </w:r>
            <w:r w:rsidRPr="00030F28">
              <w:rPr>
                <w:rFonts w:ascii="Arial" w:hAnsi="Arial" w:cs="Arial"/>
                <w:spacing w:val="-2"/>
                <w:sz w:val="22"/>
                <w:szCs w:val="22"/>
              </w:rPr>
              <w:t xml:space="preserve"> </w:t>
            </w:r>
            <w:r w:rsidRPr="00030F28">
              <w:rPr>
                <w:rFonts w:ascii="Arial" w:hAnsi="Arial" w:cs="Arial"/>
                <w:sz w:val="22"/>
                <w:szCs w:val="22"/>
              </w:rPr>
              <w:t>de</w:t>
            </w:r>
            <w:r w:rsidRPr="00030F28">
              <w:rPr>
                <w:rFonts w:ascii="Arial" w:hAnsi="Arial" w:cs="Arial"/>
                <w:spacing w:val="-3"/>
                <w:sz w:val="22"/>
                <w:szCs w:val="22"/>
              </w:rPr>
              <w:t xml:space="preserve"> </w:t>
            </w:r>
            <w:r w:rsidRPr="00030F28">
              <w:rPr>
                <w:rFonts w:ascii="Arial" w:hAnsi="Arial" w:cs="Arial"/>
                <w:sz w:val="22"/>
                <w:szCs w:val="22"/>
              </w:rPr>
              <w:t>la</w:t>
            </w:r>
            <w:r w:rsidRPr="00030F28">
              <w:rPr>
                <w:rFonts w:ascii="Arial" w:hAnsi="Arial" w:cs="Arial"/>
                <w:spacing w:val="-2"/>
                <w:sz w:val="22"/>
                <w:szCs w:val="22"/>
              </w:rPr>
              <w:t xml:space="preserve"> </w:t>
            </w:r>
            <w:r w:rsidRPr="00030F28">
              <w:rPr>
                <w:rFonts w:ascii="Arial" w:hAnsi="Arial" w:cs="Arial"/>
                <w:sz w:val="22"/>
                <w:szCs w:val="22"/>
              </w:rPr>
              <w:t>Contratación</w:t>
            </w:r>
          </w:p>
        </w:tc>
      </w:tr>
      <w:tr w:rsidR="00CC23E2" w:rsidRPr="00030F28" w14:paraId="13656BD0" w14:textId="77777777" w:rsidTr="008C77DE">
        <w:trPr>
          <w:trHeight w:val="1857"/>
          <w:jc w:val="center"/>
        </w:trPr>
        <w:tc>
          <w:tcPr>
            <w:tcW w:w="3460" w:type="dxa"/>
            <w:gridSpan w:val="2"/>
            <w:tcBorders>
              <w:top w:val="single" w:sz="2" w:space="0" w:color="auto"/>
              <w:left w:val="single" w:sz="2" w:space="0" w:color="auto"/>
              <w:bottom w:val="single" w:sz="2" w:space="0" w:color="auto"/>
              <w:right w:val="single" w:sz="2" w:space="0" w:color="auto"/>
            </w:tcBorders>
            <w:vAlign w:val="center"/>
          </w:tcPr>
          <w:p w14:paraId="12095C5B" w14:textId="77777777" w:rsidR="00CC23E2" w:rsidRPr="00030F28" w:rsidRDefault="00CC23E2" w:rsidP="00103F71">
            <w:pPr>
              <w:ind w:right="333"/>
              <w:rPr>
                <w:rFonts w:ascii="Arial" w:hAnsi="Arial" w:cs="Arial"/>
                <w:sz w:val="22"/>
                <w:szCs w:val="22"/>
              </w:rPr>
            </w:pPr>
          </w:p>
        </w:tc>
        <w:tc>
          <w:tcPr>
            <w:tcW w:w="7331" w:type="dxa"/>
            <w:gridSpan w:val="5"/>
            <w:tcBorders>
              <w:top w:val="single" w:sz="2" w:space="0" w:color="auto"/>
              <w:left w:val="single" w:sz="2" w:space="0" w:color="auto"/>
              <w:bottom w:val="single" w:sz="2" w:space="0" w:color="auto"/>
              <w:right w:val="single" w:sz="2" w:space="0" w:color="auto"/>
            </w:tcBorders>
            <w:vAlign w:val="center"/>
          </w:tcPr>
          <w:p w14:paraId="0C28C6F5" w14:textId="77777777" w:rsidR="00CC23E2" w:rsidRPr="00030F28" w:rsidRDefault="00CC23E2" w:rsidP="00103F71">
            <w:pPr>
              <w:ind w:right="333"/>
              <w:rPr>
                <w:rFonts w:ascii="Arial" w:hAnsi="Arial" w:cs="Arial"/>
                <w:sz w:val="22"/>
                <w:szCs w:val="22"/>
              </w:rPr>
            </w:pPr>
          </w:p>
        </w:tc>
      </w:tr>
      <w:tr w:rsidR="00CC23E2" w:rsidRPr="00030F28" w14:paraId="6891E250" w14:textId="77777777" w:rsidTr="00800A92">
        <w:trPr>
          <w:trHeight w:val="20"/>
          <w:jc w:val="center"/>
        </w:trPr>
        <w:tc>
          <w:tcPr>
            <w:tcW w:w="3460" w:type="dxa"/>
            <w:gridSpan w:val="2"/>
            <w:vAlign w:val="center"/>
          </w:tcPr>
          <w:p w14:paraId="34E5D6FE" w14:textId="77777777" w:rsidR="00CC23E2" w:rsidRPr="00030F28" w:rsidRDefault="00CC23E2" w:rsidP="00103F71">
            <w:pPr>
              <w:ind w:right="333"/>
              <w:rPr>
                <w:rFonts w:ascii="Arial" w:hAnsi="Arial" w:cs="Arial"/>
                <w:sz w:val="22"/>
                <w:szCs w:val="22"/>
              </w:rPr>
            </w:pPr>
            <w:r w:rsidRPr="00030F28">
              <w:rPr>
                <w:rFonts w:ascii="Arial" w:hAnsi="Arial" w:cs="Arial"/>
                <w:sz w:val="22"/>
                <w:szCs w:val="22"/>
              </w:rPr>
              <w:t xml:space="preserve">Nombre </w:t>
            </w:r>
          </w:p>
        </w:tc>
        <w:tc>
          <w:tcPr>
            <w:tcW w:w="7331" w:type="dxa"/>
            <w:gridSpan w:val="5"/>
            <w:vAlign w:val="center"/>
          </w:tcPr>
          <w:p w14:paraId="70758C3D" w14:textId="77777777" w:rsidR="00CC23E2" w:rsidRPr="00030F28" w:rsidRDefault="00CC23E2" w:rsidP="00103F71">
            <w:pPr>
              <w:ind w:right="333"/>
              <w:rPr>
                <w:rFonts w:ascii="Arial" w:hAnsi="Arial" w:cs="Arial"/>
                <w:sz w:val="22"/>
                <w:szCs w:val="22"/>
              </w:rPr>
            </w:pPr>
            <w:r w:rsidRPr="00030F28">
              <w:rPr>
                <w:rFonts w:ascii="Arial" w:hAnsi="Arial" w:cs="Arial"/>
                <w:sz w:val="22"/>
                <w:szCs w:val="22"/>
              </w:rPr>
              <w:t xml:space="preserve">NÉSTOR FABIAN QUINTERO OROZCO   </w:t>
            </w:r>
          </w:p>
        </w:tc>
      </w:tr>
      <w:tr w:rsidR="00CC23E2" w:rsidRPr="00030F28" w14:paraId="4BFA17E3" w14:textId="77777777" w:rsidTr="00800A92">
        <w:trPr>
          <w:trHeight w:val="20"/>
          <w:jc w:val="center"/>
        </w:trPr>
        <w:tc>
          <w:tcPr>
            <w:tcW w:w="3460" w:type="dxa"/>
            <w:gridSpan w:val="2"/>
            <w:vAlign w:val="center"/>
          </w:tcPr>
          <w:p w14:paraId="3FA41578" w14:textId="77777777" w:rsidR="00CC23E2" w:rsidRPr="00030F28" w:rsidRDefault="00CC23E2" w:rsidP="00103F71">
            <w:pPr>
              <w:ind w:right="333"/>
              <w:rPr>
                <w:rFonts w:ascii="Arial" w:hAnsi="Arial" w:cs="Arial"/>
                <w:sz w:val="22"/>
                <w:szCs w:val="22"/>
              </w:rPr>
            </w:pPr>
            <w:r w:rsidRPr="00030F28">
              <w:rPr>
                <w:rFonts w:ascii="Arial" w:hAnsi="Arial" w:cs="Arial"/>
                <w:sz w:val="22"/>
                <w:szCs w:val="22"/>
              </w:rPr>
              <w:t>Cargo</w:t>
            </w:r>
          </w:p>
        </w:tc>
        <w:tc>
          <w:tcPr>
            <w:tcW w:w="7331" w:type="dxa"/>
            <w:gridSpan w:val="5"/>
            <w:vAlign w:val="center"/>
          </w:tcPr>
          <w:p w14:paraId="14D8607B" w14:textId="77777777" w:rsidR="00CC23E2" w:rsidRPr="00030F28" w:rsidRDefault="00CC23E2" w:rsidP="00103F71">
            <w:pPr>
              <w:ind w:right="333"/>
              <w:rPr>
                <w:rFonts w:ascii="Arial" w:hAnsi="Arial" w:cs="Arial"/>
                <w:sz w:val="22"/>
                <w:szCs w:val="22"/>
              </w:rPr>
            </w:pPr>
            <w:r w:rsidRPr="00030F28">
              <w:rPr>
                <w:rFonts w:ascii="Arial" w:hAnsi="Arial" w:cs="Arial"/>
                <w:sz w:val="22"/>
                <w:szCs w:val="22"/>
              </w:rPr>
              <w:t>Profesional Universitario</w:t>
            </w:r>
          </w:p>
        </w:tc>
      </w:tr>
      <w:tr w:rsidR="00CC23E2" w:rsidRPr="00030F28" w14:paraId="6613785B" w14:textId="77777777" w:rsidTr="00800A92">
        <w:trPr>
          <w:trHeight w:val="253"/>
          <w:jc w:val="center"/>
        </w:trPr>
        <w:tc>
          <w:tcPr>
            <w:tcW w:w="10791" w:type="dxa"/>
            <w:gridSpan w:val="7"/>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54734B10" w14:textId="77777777" w:rsidR="00CC23E2" w:rsidRPr="00030F28" w:rsidRDefault="00CC23E2" w:rsidP="00103F71">
            <w:pPr>
              <w:jc w:val="center"/>
              <w:rPr>
                <w:rFonts w:ascii="Arial" w:hAnsi="Arial" w:cs="Arial"/>
                <w:bCs/>
                <w:sz w:val="22"/>
                <w:szCs w:val="22"/>
              </w:rPr>
            </w:pPr>
            <w:r w:rsidRPr="00030F28">
              <w:rPr>
                <w:rFonts w:ascii="Arial" w:hAnsi="Arial" w:cs="Arial"/>
                <w:bCs/>
                <w:sz w:val="22"/>
                <w:szCs w:val="22"/>
              </w:rPr>
              <w:t>5. REVISIÓN JUNTA DE CONTRATACIÓN SECCIONAL CUNDINAMARCA - AMAZONAS</w:t>
            </w:r>
          </w:p>
        </w:tc>
      </w:tr>
      <w:tr w:rsidR="00CC23E2" w:rsidRPr="001820B3" w14:paraId="75AE7D1F" w14:textId="77777777" w:rsidTr="00800A92">
        <w:trPr>
          <w:trHeight w:val="1024"/>
          <w:jc w:val="center"/>
        </w:trPr>
        <w:tc>
          <w:tcPr>
            <w:tcW w:w="10791" w:type="dxa"/>
            <w:gridSpan w:val="7"/>
            <w:tcBorders>
              <w:top w:val="single" w:sz="2" w:space="0" w:color="auto"/>
              <w:left w:val="single" w:sz="2" w:space="0" w:color="auto"/>
              <w:bottom w:val="single" w:sz="2" w:space="0" w:color="auto"/>
              <w:right w:val="single" w:sz="2" w:space="0" w:color="auto"/>
            </w:tcBorders>
            <w:vAlign w:val="center"/>
          </w:tcPr>
          <w:p w14:paraId="13FD2935" w14:textId="77777777" w:rsidR="00CC23E2" w:rsidRPr="00030F28" w:rsidRDefault="00CC23E2" w:rsidP="00103F71">
            <w:pPr>
              <w:autoSpaceDE w:val="0"/>
              <w:autoSpaceDN w:val="0"/>
              <w:adjustRightInd w:val="0"/>
              <w:jc w:val="both"/>
              <w:rPr>
                <w:rFonts w:ascii="Arial" w:eastAsia="Arial Unicode MS" w:hAnsi="Arial" w:cs="Arial"/>
                <w:b/>
                <w:color w:val="000000"/>
                <w:sz w:val="22"/>
                <w:szCs w:val="22"/>
              </w:rPr>
            </w:pPr>
          </w:p>
          <w:p w14:paraId="321BDBD5" w14:textId="77777777" w:rsidR="00CC23E2" w:rsidRDefault="00CC23E2" w:rsidP="00103F71">
            <w:pPr>
              <w:autoSpaceDE w:val="0"/>
              <w:autoSpaceDN w:val="0"/>
              <w:adjustRightInd w:val="0"/>
              <w:jc w:val="both"/>
              <w:rPr>
                <w:rFonts w:ascii="Arial" w:eastAsia="Arial Unicode MS" w:hAnsi="Arial" w:cs="Arial"/>
                <w:b/>
                <w:color w:val="000000"/>
                <w:sz w:val="22"/>
                <w:szCs w:val="22"/>
              </w:rPr>
            </w:pPr>
          </w:p>
          <w:p w14:paraId="3F45D790" w14:textId="6034E548" w:rsidR="00AA4F8D" w:rsidRDefault="00AA4F8D" w:rsidP="00103F71">
            <w:pPr>
              <w:ind w:right="333"/>
              <w:rPr>
                <w:rFonts w:ascii="Arial" w:hAnsi="Arial" w:cs="Arial"/>
                <w:sz w:val="22"/>
                <w:szCs w:val="22"/>
              </w:rPr>
            </w:pPr>
          </w:p>
          <w:p w14:paraId="684CEF11" w14:textId="6A7C5F4D" w:rsidR="008C77DE" w:rsidRDefault="008C77DE" w:rsidP="00103F71">
            <w:pPr>
              <w:ind w:right="333"/>
              <w:rPr>
                <w:rFonts w:ascii="Arial" w:hAnsi="Arial" w:cs="Arial"/>
                <w:sz w:val="22"/>
                <w:szCs w:val="22"/>
              </w:rPr>
            </w:pPr>
          </w:p>
          <w:p w14:paraId="4060FE0A" w14:textId="77777777" w:rsidR="008C77DE" w:rsidRDefault="008C77DE" w:rsidP="00103F71">
            <w:pPr>
              <w:ind w:right="333"/>
              <w:rPr>
                <w:rFonts w:ascii="Arial" w:hAnsi="Arial" w:cs="Arial"/>
                <w:sz w:val="22"/>
                <w:szCs w:val="22"/>
              </w:rPr>
            </w:pPr>
          </w:p>
          <w:p w14:paraId="371AEA21" w14:textId="77777777" w:rsidR="00AA4F8D" w:rsidRPr="00030F28" w:rsidRDefault="00AA4F8D" w:rsidP="00103F71">
            <w:pPr>
              <w:ind w:right="333"/>
              <w:rPr>
                <w:rFonts w:ascii="Arial" w:hAnsi="Arial" w:cs="Arial"/>
                <w:sz w:val="22"/>
                <w:szCs w:val="22"/>
              </w:rPr>
            </w:pPr>
          </w:p>
          <w:p w14:paraId="324AC05E" w14:textId="77777777" w:rsidR="00CC23E2" w:rsidRPr="00030F28" w:rsidRDefault="00CC23E2" w:rsidP="00103F71">
            <w:pPr>
              <w:ind w:right="333"/>
              <w:rPr>
                <w:rFonts w:ascii="Arial" w:hAnsi="Arial" w:cs="Arial"/>
                <w:sz w:val="22"/>
                <w:szCs w:val="22"/>
              </w:rPr>
            </w:pPr>
          </w:p>
          <w:p w14:paraId="78C29C6E" w14:textId="77777777" w:rsidR="00CC23E2" w:rsidRPr="00030F28" w:rsidRDefault="00CC23E2" w:rsidP="00103F71">
            <w:pPr>
              <w:autoSpaceDE w:val="0"/>
              <w:autoSpaceDN w:val="0"/>
              <w:adjustRightInd w:val="0"/>
              <w:rPr>
                <w:rFonts w:ascii="Arial" w:hAnsi="Arial" w:cs="Arial"/>
                <w:b/>
                <w:sz w:val="22"/>
                <w:szCs w:val="22"/>
              </w:rPr>
            </w:pPr>
            <w:r w:rsidRPr="00030F28">
              <w:rPr>
                <w:rFonts w:ascii="Arial" w:hAnsi="Arial" w:cs="Arial"/>
                <w:b/>
                <w:sz w:val="22"/>
                <w:szCs w:val="22"/>
              </w:rPr>
              <w:t>Néstor Fabián Quintero Orozco</w:t>
            </w:r>
            <w:r w:rsidRPr="00030F28">
              <w:rPr>
                <w:rFonts w:ascii="Arial" w:hAnsi="Arial" w:cs="Arial"/>
                <w:b/>
                <w:sz w:val="22"/>
                <w:szCs w:val="22"/>
              </w:rPr>
              <w:tab/>
            </w:r>
            <w:r w:rsidRPr="00030F28">
              <w:rPr>
                <w:rFonts w:ascii="Arial" w:hAnsi="Arial" w:cs="Arial"/>
                <w:b/>
                <w:sz w:val="22"/>
                <w:szCs w:val="22"/>
              </w:rPr>
              <w:tab/>
            </w:r>
            <w:r w:rsidRPr="00030F28">
              <w:rPr>
                <w:rFonts w:ascii="Arial" w:hAnsi="Arial" w:cs="Arial"/>
                <w:b/>
                <w:sz w:val="22"/>
                <w:szCs w:val="22"/>
              </w:rPr>
              <w:tab/>
              <w:t xml:space="preserve">                Sandra Lorena Terán Tinjacá</w:t>
            </w:r>
          </w:p>
          <w:p w14:paraId="5CF81056" w14:textId="77777777" w:rsidR="00CC23E2" w:rsidRPr="00030F28" w:rsidRDefault="00CC23E2" w:rsidP="00103F71">
            <w:pPr>
              <w:autoSpaceDE w:val="0"/>
              <w:autoSpaceDN w:val="0"/>
              <w:adjustRightInd w:val="0"/>
              <w:rPr>
                <w:rFonts w:ascii="Arial" w:hAnsi="Arial" w:cs="Arial"/>
                <w:sz w:val="22"/>
                <w:szCs w:val="22"/>
              </w:rPr>
            </w:pPr>
            <w:r w:rsidRPr="00030F28">
              <w:rPr>
                <w:rFonts w:ascii="Arial" w:hAnsi="Arial" w:cs="Arial"/>
                <w:sz w:val="22"/>
                <w:szCs w:val="22"/>
              </w:rPr>
              <w:t>Profesional Universitario Grado 12</w:t>
            </w:r>
            <w:r w:rsidRPr="00030F28">
              <w:rPr>
                <w:rFonts w:ascii="Arial" w:hAnsi="Arial" w:cs="Arial"/>
                <w:sz w:val="22"/>
                <w:szCs w:val="22"/>
              </w:rPr>
              <w:tab/>
            </w:r>
            <w:r w:rsidRPr="00030F28">
              <w:rPr>
                <w:rFonts w:ascii="Arial" w:hAnsi="Arial" w:cs="Arial"/>
                <w:sz w:val="22"/>
                <w:szCs w:val="22"/>
              </w:rPr>
              <w:tab/>
            </w:r>
            <w:r w:rsidRPr="00030F28">
              <w:rPr>
                <w:rFonts w:ascii="Arial" w:hAnsi="Arial" w:cs="Arial"/>
                <w:sz w:val="22"/>
                <w:szCs w:val="22"/>
              </w:rPr>
              <w:tab/>
              <w:t xml:space="preserve">                Profesional Universitario Grado 12</w:t>
            </w:r>
          </w:p>
          <w:p w14:paraId="33978E22" w14:textId="77777777" w:rsidR="00CC23E2" w:rsidRPr="00030F28" w:rsidRDefault="00CC23E2" w:rsidP="00103F71">
            <w:pPr>
              <w:autoSpaceDE w:val="0"/>
              <w:autoSpaceDN w:val="0"/>
              <w:adjustRightInd w:val="0"/>
              <w:rPr>
                <w:rFonts w:ascii="Arial" w:hAnsi="Arial" w:cs="Arial"/>
                <w:sz w:val="22"/>
                <w:szCs w:val="22"/>
              </w:rPr>
            </w:pPr>
            <w:r w:rsidRPr="00030F28">
              <w:rPr>
                <w:rFonts w:ascii="Arial" w:hAnsi="Arial" w:cs="Arial"/>
                <w:sz w:val="22"/>
                <w:szCs w:val="22"/>
              </w:rPr>
              <w:t>Coordinador Administrativo</w:t>
            </w:r>
            <w:r w:rsidRPr="00030F28">
              <w:rPr>
                <w:rFonts w:ascii="Arial" w:hAnsi="Arial" w:cs="Arial"/>
                <w:sz w:val="22"/>
                <w:szCs w:val="22"/>
              </w:rPr>
              <w:tab/>
            </w:r>
            <w:r w:rsidRPr="00030F28">
              <w:rPr>
                <w:rFonts w:ascii="Arial" w:hAnsi="Arial" w:cs="Arial"/>
                <w:sz w:val="22"/>
                <w:szCs w:val="22"/>
              </w:rPr>
              <w:tab/>
              <w:t xml:space="preserve">                                       Coordinadora Jurídica</w:t>
            </w:r>
          </w:p>
          <w:p w14:paraId="4BAF2673" w14:textId="63FEA324" w:rsidR="00AA4F8D" w:rsidRDefault="00AA4F8D" w:rsidP="00103F71">
            <w:pPr>
              <w:autoSpaceDE w:val="0"/>
              <w:autoSpaceDN w:val="0"/>
              <w:adjustRightInd w:val="0"/>
              <w:rPr>
                <w:rFonts w:ascii="Arial" w:hAnsi="Arial" w:cs="Arial"/>
                <w:b/>
                <w:sz w:val="22"/>
                <w:szCs w:val="22"/>
              </w:rPr>
            </w:pPr>
          </w:p>
          <w:p w14:paraId="3AC5904B" w14:textId="483D5C85" w:rsidR="008C77DE" w:rsidRDefault="008C77DE" w:rsidP="00103F71">
            <w:pPr>
              <w:autoSpaceDE w:val="0"/>
              <w:autoSpaceDN w:val="0"/>
              <w:adjustRightInd w:val="0"/>
              <w:rPr>
                <w:rFonts w:ascii="Arial" w:hAnsi="Arial" w:cs="Arial"/>
                <w:sz w:val="22"/>
                <w:szCs w:val="22"/>
              </w:rPr>
            </w:pPr>
          </w:p>
          <w:p w14:paraId="75133AE5" w14:textId="77777777" w:rsidR="008C77DE" w:rsidRDefault="008C77DE" w:rsidP="00103F71">
            <w:pPr>
              <w:autoSpaceDE w:val="0"/>
              <w:autoSpaceDN w:val="0"/>
              <w:adjustRightInd w:val="0"/>
              <w:rPr>
                <w:rFonts w:ascii="Arial" w:hAnsi="Arial" w:cs="Arial"/>
                <w:b/>
                <w:sz w:val="22"/>
                <w:szCs w:val="22"/>
              </w:rPr>
            </w:pPr>
          </w:p>
          <w:p w14:paraId="0127BD0F" w14:textId="77777777" w:rsidR="00AA4F8D" w:rsidRPr="00030F28" w:rsidRDefault="00AA4F8D" w:rsidP="00103F71">
            <w:pPr>
              <w:autoSpaceDE w:val="0"/>
              <w:autoSpaceDN w:val="0"/>
              <w:adjustRightInd w:val="0"/>
              <w:rPr>
                <w:rFonts w:ascii="Arial" w:hAnsi="Arial" w:cs="Arial"/>
                <w:b/>
                <w:sz w:val="22"/>
                <w:szCs w:val="22"/>
              </w:rPr>
            </w:pPr>
          </w:p>
          <w:p w14:paraId="1B2865E1" w14:textId="77777777" w:rsidR="00CC23E2" w:rsidRDefault="00CC23E2" w:rsidP="00103F71">
            <w:pPr>
              <w:autoSpaceDE w:val="0"/>
              <w:autoSpaceDN w:val="0"/>
              <w:adjustRightInd w:val="0"/>
              <w:rPr>
                <w:rFonts w:ascii="Arial" w:hAnsi="Arial" w:cs="Arial"/>
                <w:b/>
                <w:sz w:val="22"/>
                <w:szCs w:val="22"/>
              </w:rPr>
            </w:pPr>
          </w:p>
          <w:p w14:paraId="77D9353D" w14:textId="77777777" w:rsidR="00CC23E2" w:rsidRPr="00030F28" w:rsidRDefault="00CC23E2" w:rsidP="00103F71">
            <w:pPr>
              <w:autoSpaceDE w:val="0"/>
              <w:autoSpaceDN w:val="0"/>
              <w:adjustRightInd w:val="0"/>
              <w:rPr>
                <w:rFonts w:ascii="Arial" w:hAnsi="Arial" w:cs="Arial"/>
                <w:b/>
                <w:sz w:val="22"/>
                <w:szCs w:val="22"/>
              </w:rPr>
            </w:pPr>
          </w:p>
          <w:p w14:paraId="62DC5075" w14:textId="77777777" w:rsidR="00CC23E2" w:rsidRPr="00030F28" w:rsidRDefault="00CC23E2" w:rsidP="00103F71">
            <w:pPr>
              <w:autoSpaceDE w:val="0"/>
              <w:autoSpaceDN w:val="0"/>
              <w:adjustRightInd w:val="0"/>
              <w:rPr>
                <w:rFonts w:ascii="Arial" w:hAnsi="Arial" w:cs="Arial"/>
                <w:b/>
                <w:sz w:val="22"/>
                <w:szCs w:val="22"/>
              </w:rPr>
            </w:pPr>
          </w:p>
          <w:p w14:paraId="3907768A" w14:textId="18386568" w:rsidR="00CC23E2" w:rsidRPr="00030F28" w:rsidRDefault="00814714" w:rsidP="00103F71">
            <w:pPr>
              <w:autoSpaceDE w:val="0"/>
              <w:autoSpaceDN w:val="0"/>
              <w:adjustRightInd w:val="0"/>
              <w:ind w:left="1418" w:hanging="1418"/>
              <w:rPr>
                <w:rFonts w:ascii="Arial" w:hAnsi="Arial" w:cs="Arial"/>
                <w:b/>
                <w:sz w:val="22"/>
                <w:szCs w:val="22"/>
              </w:rPr>
            </w:pPr>
            <w:r>
              <w:rPr>
                <w:rFonts w:ascii="Arial" w:hAnsi="Arial" w:cs="Arial"/>
                <w:b/>
                <w:sz w:val="22"/>
                <w:szCs w:val="22"/>
              </w:rPr>
              <w:t xml:space="preserve">Sandra </w:t>
            </w:r>
            <w:proofErr w:type="spellStart"/>
            <w:r>
              <w:rPr>
                <w:rFonts w:ascii="Arial" w:hAnsi="Arial" w:cs="Arial"/>
                <w:b/>
                <w:sz w:val="22"/>
                <w:szCs w:val="22"/>
              </w:rPr>
              <w:t>Lulieth</w:t>
            </w:r>
            <w:proofErr w:type="spellEnd"/>
            <w:r>
              <w:rPr>
                <w:rFonts w:ascii="Arial" w:hAnsi="Arial" w:cs="Arial"/>
                <w:b/>
                <w:sz w:val="22"/>
                <w:szCs w:val="22"/>
              </w:rPr>
              <w:t xml:space="preserve"> Gómez </w:t>
            </w:r>
            <w:proofErr w:type="spellStart"/>
            <w:r>
              <w:rPr>
                <w:rFonts w:ascii="Arial" w:hAnsi="Arial" w:cs="Arial"/>
                <w:b/>
                <w:sz w:val="22"/>
                <w:szCs w:val="22"/>
              </w:rPr>
              <w:t>Gómez</w:t>
            </w:r>
            <w:proofErr w:type="spellEnd"/>
            <w:r>
              <w:rPr>
                <w:rFonts w:ascii="Arial" w:hAnsi="Arial" w:cs="Arial"/>
                <w:b/>
                <w:sz w:val="22"/>
                <w:szCs w:val="22"/>
              </w:rPr>
              <w:t xml:space="preserve"> </w:t>
            </w:r>
          </w:p>
          <w:p w14:paraId="6E5B6465" w14:textId="4B9112FF" w:rsidR="00CC23E2" w:rsidRPr="00030F28" w:rsidRDefault="00CC23E2" w:rsidP="00103F71">
            <w:pPr>
              <w:autoSpaceDE w:val="0"/>
              <w:autoSpaceDN w:val="0"/>
              <w:adjustRightInd w:val="0"/>
              <w:rPr>
                <w:rFonts w:ascii="Arial" w:hAnsi="Arial" w:cs="Arial"/>
                <w:sz w:val="22"/>
                <w:szCs w:val="22"/>
              </w:rPr>
            </w:pPr>
            <w:r w:rsidRPr="00030F28">
              <w:rPr>
                <w:rFonts w:ascii="Arial" w:hAnsi="Arial" w:cs="Arial"/>
                <w:sz w:val="22"/>
                <w:szCs w:val="22"/>
              </w:rPr>
              <w:t>Profesional Universitario Grado 1</w:t>
            </w:r>
            <w:r w:rsidR="00814714">
              <w:rPr>
                <w:rFonts w:ascii="Arial" w:hAnsi="Arial" w:cs="Arial"/>
                <w:sz w:val="22"/>
                <w:szCs w:val="22"/>
              </w:rPr>
              <w:t>1</w:t>
            </w:r>
          </w:p>
          <w:p w14:paraId="5BE0C2BF" w14:textId="7DC7688F" w:rsidR="00CC23E2" w:rsidRDefault="00CC23E2" w:rsidP="00103F71">
            <w:pPr>
              <w:ind w:right="333"/>
              <w:rPr>
                <w:rFonts w:ascii="Arial" w:hAnsi="Arial" w:cs="Arial"/>
                <w:sz w:val="22"/>
                <w:szCs w:val="22"/>
              </w:rPr>
            </w:pPr>
            <w:r w:rsidRPr="00030F28">
              <w:rPr>
                <w:rFonts w:ascii="Arial" w:hAnsi="Arial" w:cs="Arial"/>
                <w:sz w:val="22"/>
                <w:szCs w:val="22"/>
              </w:rPr>
              <w:t>Coordinador Financiero</w:t>
            </w:r>
            <w:r w:rsidR="00814714">
              <w:rPr>
                <w:rFonts w:ascii="Arial" w:hAnsi="Arial" w:cs="Arial"/>
                <w:sz w:val="22"/>
                <w:szCs w:val="22"/>
              </w:rPr>
              <w:t xml:space="preserve"> asignado mediante Resolución </w:t>
            </w:r>
            <w:r w:rsidR="00814714" w:rsidRPr="00814714">
              <w:rPr>
                <w:rFonts w:ascii="Arial" w:hAnsi="Arial" w:cs="Arial"/>
                <w:sz w:val="22"/>
                <w:szCs w:val="22"/>
              </w:rPr>
              <w:t>DESAJCUNR26-5545</w:t>
            </w:r>
          </w:p>
          <w:p w14:paraId="66034270" w14:textId="2618B2B5" w:rsidR="008C77DE" w:rsidRDefault="008C77DE" w:rsidP="00103F71">
            <w:pPr>
              <w:ind w:right="333"/>
              <w:rPr>
                <w:rFonts w:ascii="Arial" w:hAnsi="Arial" w:cs="Arial"/>
                <w:sz w:val="22"/>
                <w:szCs w:val="22"/>
              </w:rPr>
            </w:pPr>
          </w:p>
          <w:p w14:paraId="1C8C9270" w14:textId="77777777" w:rsidR="008C77DE" w:rsidRDefault="008C77DE" w:rsidP="00103F71">
            <w:pPr>
              <w:ind w:right="333"/>
              <w:rPr>
                <w:rFonts w:ascii="Arial" w:hAnsi="Arial" w:cs="Arial"/>
                <w:sz w:val="22"/>
                <w:szCs w:val="22"/>
              </w:rPr>
            </w:pPr>
          </w:p>
          <w:p w14:paraId="589C0D13" w14:textId="77777777" w:rsidR="00CC23E2" w:rsidRPr="00916620" w:rsidRDefault="00CC23E2" w:rsidP="00103F71">
            <w:pPr>
              <w:ind w:right="333"/>
              <w:rPr>
                <w:rFonts w:ascii="Arial" w:hAnsi="Arial" w:cs="Arial"/>
                <w:sz w:val="2"/>
                <w:szCs w:val="2"/>
              </w:rPr>
            </w:pPr>
          </w:p>
        </w:tc>
      </w:tr>
      <w:tr w:rsidR="00CC23E2" w:rsidRPr="001820B3" w14:paraId="09E461D7" w14:textId="77777777" w:rsidTr="00800A92">
        <w:trPr>
          <w:trHeight w:hRule="exact" w:val="57"/>
          <w:jc w:val="center"/>
        </w:trPr>
        <w:tc>
          <w:tcPr>
            <w:tcW w:w="10791" w:type="dxa"/>
            <w:gridSpan w:val="7"/>
            <w:tcBorders>
              <w:top w:val="single" w:sz="2" w:space="0" w:color="auto"/>
              <w:left w:val="single" w:sz="2" w:space="0" w:color="auto"/>
              <w:bottom w:val="single" w:sz="2" w:space="0" w:color="auto"/>
              <w:right w:val="single" w:sz="2" w:space="0" w:color="auto"/>
            </w:tcBorders>
            <w:shd w:val="clear" w:color="auto" w:fill="ADADAD" w:themeFill="background2" w:themeFillShade="BF"/>
            <w:vAlign w:val="center"/>
          </w:tcPr>
          <w:p w14:paraId="42030BB1" w14:textId="77777777" w:rsidR="00CC23E2" w:rsidRDefault="00CC23E2" w:rsidP="00103F71">
            <w:pPr>
              <w:autoSpaceDE w:val="0"/>
              <w:autoSpaceDN w:val="0"/>
              <w:adjustRightInd w:val="0"/>
              <w:jc w:val="both"/>
              <w:rPr>
                <w:rFonts w:ascii="Arial" w:eastAsia="Arial Unicode MS" w:hAnsi="Arial" w:cs="Arial"/>
                <w:b/>
                <w:color w:val="000000"/>
                <w:sz w:val="22"/>
                <w:szCs w:val="22"/>
              </w:rPr>
            </w:pPr>
          </w:p>
        </w:tc>
      </w:tr>
    </w:tbl>
    <w:p w14:paraId="198A3519" w14:textId="77777777" w:rsidR="00CC23E2" w:rsidRDefault="00CC23E2" w:rsidP="00CC23E2">
      <w:pPr>
        <w:autoSpaceDE w:val="0"/>
        <w:autoSpaceDN w:val="0"/>
        <w:adjustRightInd w:val="0"/>
        <w:jc w:val="both"/>
        <w:rPr>
          <w:rFonts w:ascii="Arial" w:hAnsi="Arial" w:cs="Arial"/>
          <w:b/>
          <w:sz w:val="22"/>
          <w:szCs w:val="22"/>
        </w:rPr>
      </w:pPr>
    </w:p>
    <w:p w14:paraId="10E4CF03" w14:textId="035C8D00" w:rsidR="00ED1F6E" w:rsidRDefault="00ED1F6E"/>
    <w:sectPr w:rsidR="00ED1F6E" w:rsidSect="00253739">
      <w:headerReference w:type="default" r:id="rId10"/>
      <w:footerReference w:type="default" r:id="rId11"/>
      <w:headerReference w:type="first" r:id="rId12"/>
      <w:footerReference w:type="first" r:id="rId13"/>
      <w:footnotePr>
        <w:pos w:val="beneathText"/>
      </w:footnotePr>
      <w:pgSz w:w="12240" w:h="18720" w:code="119"/>
      <w:pgMar w:top="0" w:right="1701" w:bottom="0" w:left="1701" w:header="709" w:footer="567" w:gutter="0"/>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5EF96" w14:textId="77777777" w:rsidR="008B2D28" w:rsidRDefault="008B2D28">
      <w:r>
        <w:separator/>
      </w:r>
    </w:p>
  </w:endnote>
  <w:endnote w:type="continuationSeparator" w:id="0">
    <w:p w14:paraId="1FE79558" w14:textId="77777777" w:rsidR="008B2D28" w:rsidRDefault="008B2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00000001" w:usb1="00000003" w:usb2="00000000" w:usb3="00000000" w:csb0="0000019F"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rush Script MT">
    <w:panose1 w:val="03060802040406070304"/>
    <w:charset w:val="00"/>
    <w:family w:val="script"/>
    <w:pitch w:val="variable"/>
    <w:sig w:usb0="00000003" w:usb1="00000000" w:usb2="00000000" w:usb3="00000000" w:csb0="00000001" w:csb1="00000000"/>
  </w:font>
  <w:font w:name="Arial,">
    <w:altName w:val="Arial"/>
    <w:charset w:val="00"/>
    <w:family w:val="auto"/>
    <w:pitch w:val="default"/>
  </w:font>
  <w:font w:name="Calibri Light">
    <w:panose1 w:val="020F0302020204030204"/>
    <w:charset w:val="00"/>
    <w:family w:val="swiss"/>
    <w:pitch w:val="variable"/>
    <w:sig w:usb0="A0002AEF" w:usb1="4000207B" w:usb2="00000000" w:usb3="00000000" w:csb0="000001FF" w:csb1="00000000"/>
  </w:font>
  <w:font w:name="ArialNarrow">
    <w:altName w:val="Arial"/>
    <w:panose1 w:val="00000000000000000000"/>
    <w:charset w:val="00"/>
    <w:family w:val="swiss"/>
    <w:notTrueType/>
    <w:pitch w:val="default"/>
    <w:sig w:usb0="00000003" w:usb1="00000000" w:usb2="00000000" w:usb3="00000000" w:csb0="00000001" w:csb1="00000000"/>
  </w:font>
  <w:font w:name="ArialNarrow-Bold">
    <w:altName w:val="Arial"/>
    <w:panose1 w:val="00000000000000000000"/>
    <w:charset w:val="00"/>
    <w:family w:val="swiss"/>
    <w:notTrueType/>
    <w:pitch w:val="default"/>
    <w:sig w:usb0="00000003" w:usb1="00000000" w:usb2="00000000" w:usb3="00000000" w:csb0="00000001" w:csb1="00000000"/>
  </w:font>
  <w:font w:name="Arial Unicode MS">
    <w:altName w:val="Yu Gothic"/>
    <w:panose1 w:val="020B0604020202020204"/>
    <w:charset w:val="80"/>
    <w:family w:val="swiss"/>
    <w:pitch w:val="variable"/>
    <w:sig w:usb0="00000000" w:usb1="E9DFFFFF" w:usb2="0000003F" w:usb3="00000000" w:csb0="003F01FF" w:csb1="00000000"/>
  </w:font>
  <w:font w:name="Berylium">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C6A4E" w14:textId="77777777" w:rsidR="00142A59" w:rsidRPr="006C7A58" w:rsidRDefault="00142A59" w:rsidP="00315DA2">
    <w:pPr>
      <w:pStyle w:val="Encabezado"/>
      <w:jc w:val="center"/>
      <w:rPr>
        <w:rFonts w:ascii="Berylium" w:hAnsi="Berylium"/>
        <w:bCs/>
        <w:iCs/>
        <w:sz w:val="22"/>
        <w:szCs w:val="22"/>
      </w:rPr>
    </w:pPr>
    <w:r w:rsidRPr="006C7A58">
      <w:rPr>
        <w:rFonts w:ascii="Berylium" w:hAnsi="Berylium"/>
        <w:bCs/>
        <w:iCs/>
        <w:sz w:val="22"/>
        <w:szCs w:val="22"/>
      </w:rPr>
      <w:t>Ca</w:t>
    </w:r>
    <w:r>
      <w:rPr>
        <w:rFonts w:ascii="Berylium" w:hAnsi="Berylium"/>
        <w:bCs/>
        <w:iCs/>
        <w:sz w:val="22"/>
        <w:szCs w:val="22"/>
      </w:rPr>
      <w:t>rrera</w:t>
    </w:r>
    <w:r w:rsidRPr="006C7A58">
      <w:rPr>
        <w:rFonts w:ascii="Berylium" w:hAnsi="Berylium"/>
        <w:bCs/>
        <w:iCs/>
        <w:sz w:val="22"/>
        <w:szCs w:val="22"/>
      </w:rPr>
      <w:t xml:space="preserve"> </w:t>
    </w:r>
    <w:r>
      <w:rPr>
        <w:rFonts w:ascii="Berylium" w:hAnsi="Berylium"/>
        <w:bCs/>
        <w:iCs/>
        <w:sz w:val="22"/>
        <w:szCs w:val="22"/>
      </w:rPr>
      <w:t xml:space="preserve">7 </w:t>
    </w:r>
    <w:r w:rsidRPr="006C7A58">
      <w:rPr>
        <w:rFonts w:ascii="Berylium" w:hAnsi="Berylium"/>
        <w:bCs/>
        <w:iCs/>
        <w:sz w:val="22"/>
        <w:szCs w:val="22"/>
      </w:rPr>
      <w:t xml:space="preserve">No. </w:t>
    </w:r>
    <w:r>
      <w:rPr>
        <w:rFonts w:ascii="Berylium" w:hAnsi="Berylium"/>
        <w:bCs/>
        <w:iCs/>
        <w:sz w:val="22"/>
        <w:szCs w:val="22"/>
      </w:rPr>
      <w:t>2</w:t>
    </w:r>
    <w:r w:rsidRPr="006C7A58">
      <w:rPr>
        <w:rFonts w:ascii="Berylium" w:hAnsi="Berylium"/>
        <w:bCs/>
        <w:iCs/>
        <w:sz w:val="22"/>
        <w:szCs w:val="22"/>
      </w:rPr>
      <w:t xml:space="preserve">7 - </w:t>
    </w:r>
    <w:r>
      <w:rPr>
        <w:rFonts w:ascii="Berylium" w:hAnsi="Berylium"/>
        <w:bCs/>
        <w:iCs/>
        <w:sz w:val="22"/>
        <w:szCs w:val="22"/>
      </w:rPr>
      <w:t xml:space="preserve">18 </w:t>
    </w:r>
    <w:r w:rsidRPr="006C7A58">
      <w:rPr>
        <w:rFonts w:ascii="Berylium" w:hAnsi="Berylium"/>
        <w:bCs/>
        <w:iCs/>
        <w:sz w:val="22"/>
        <w:szCs w:val="22"/>
      </w:rPr>
      <w:t>Conmutador - 3127011</w:t>
    </w:r>
    <w:r>
      <w:rPr>
        <w:rFonts w:ascii="Berylium" w:hAnsi="Berylium"/>
        <w:bCs/>
        <w:iCs/>
        <w:sz w:val="22"/>
        <w:szCs w:val="22"/>
      </w:rPr>
      <w:t xml:space="preserve"> </w:t>
    </w:r>
    <w:r w:rsidRPr="006C7A58">
      <w:rPr>
        <w:rFonts w:ascii="Berylium" w:hAnsi="Berylium"/>
        <w:bCs/>
        <w:iCs/>
        <w:sz w:val="22"/>
        <w:szCs w:val="22"/>
      </w:rPr>
      <w:t>www.ramajudicial.gov.co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650D7" w14:textId="77777777" w:rsidR="00142A59" w:rsidRDefault="00142A59" w:rsidP="00315DA2">
    <w:pPr>
      <w:pStyle w:val="Piedepgina"/>
      <w:rPr>
        <w:b/>
        <w:i/>
      </w:rPr>
    </w:pPr>
  </w:p>
  <w:p w14:paraId="5317F702" w14:textId="77777777" w:rsidR="00142A59" w:rsidRPr="00A85BE6" w:rsidRDefault="00142A59" w:rsidP="00315DA2">
    <w:pPr>
      <w:pStyle w:val="Piedepgina"/>
      <w:rPr>
        <w:b/>
        <w:i/>
      </w:rPr>
    </w:pPr>
  </w:p>
  <w:p w14:paraId="596BFCB1" w14:textId="77777777" w:rsidR="00142A59" w:rsidRPr="000B0E1C" w:rsidRDefault="00142A59" w:rsidP="00315DA2">
    <w:pPr>
      <w:pStyle w:val="Piedepgina"/>
      <w:jc w:val="center"/>
      <w:rPr>
        <w:rFonts w:ascii="Arial Narrow" w:hAnsi="Arial Narrow"/>
        <w:sz w:val="22"/>
        <w:szCs w:val="22"/>
        <w:lang w:val="pt-BR"/>
      </w:rPr>
    </w:pPr>
    <w:r w:rsidRPr="000B0E1C">
      <w:rPr>
        <w:rFonts w:ascii="Arial Narrow" w:hAnsi="Arial Narrow"/>
        <w:sz w:val="22"/>
        <w:szCs w:val="22"/>
        <w:lang w:val="pt-BR"/>
      </w:rPr>
      <w:t>Carrera</w:t>
    </w:r>
    <w:r w:rsidRPr="0052017C">
      <w:rPr>
        <w:rFonts w:ascii="Arial Narrow" w:hAnsi="Arial Narrow"/>
        <w:bCs/>
        <w:iCs/>
        <w:noProof/>
        <w:sz w:val="22"/>
        <w:szCs w:val="22"/>
        <w:lang w:val="es-CO" w:eastAsia="es-CO"/>
      </w:rPr>
      <mc:AlternateContent>
        <mc:Choice Requires="wps">
          <w:drawing>
            <wp:anchor distT="0" distB="0" distL="114300" distR="114300" simplePos="0" relativeHeight="251659264" behindDoc="0" locked="0" layoutInCell="0" allowOverlap="1" wp14:anchorId="582B97D4" wp14:editId="1B6C9415">
              <wp:simplePos x="0" y="0"/>
              <wp:positionH relativeFrom="rightMargin">
                <wp:posOffset>4420870</wp:posOffset>
              </wp:positionH>
              <wp:positionV relativeFrom="margin">
                <wp:align>bottom</wp:align>
              </wp:positionV>
              <wp:extent cx="600075" cy="285750"/>
              <wp:effectExtent l="0" t="0" r="9525" b="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28"/>
                              <w:szCs w:val="28"/>
                            </w:rPr>
                            <w:id w:val="-862435088"/>
                            <w:docPartObj>
                              <w:docPartGallery w:val="Page Numbers (Margins)"/>
                              <w:docPartUnique/>
                            </w:docPartObj>
                          </w:sdtPr>
                          <w:sdtEndPr/>
                          <w:sdtContent>
                            <w:p w14:paraId="080B1629" w14:textId="1E8619F3" w:rsidR="00142A59" w:rsidRPr="00743C21" w:rsidRDefault="00142A59" w:rsidP="00315DA2">
                              <w:pPr>
                                <w:jc w:val="center"/>
                                <w:rPr>
                                  <w:rFonts w:asciiTheme="majorHAnsi" w:eastAsiaTheme="majorEastAsia" w:hAnsiTheme="majorHAnsi" w:cstheme="majorBidi"/>
                                  <w:sz w:val="28"/>
                                  <w:szCs w:val="28"/>
                                </w:rPr>
                              </w:pPr>
                              <w:r w:rsidRPr="00743C21">
                                <w:rPr>
                                  <w:rFonts w:asciiTheme="minorHAnsi" w:eastAsiaTheme="minorEastAsia" w:hAnsiTheme="minorHAnsi"/>
                                  <w:sz w:val="28"/>
                                  <w:szCs w:val="28"/>
                                </w:rPr>
                                <w:fldChar w:fldCharType="begin"/>
                              </w:r>
                              <w:r w:rsidRPr="00743C21">
                                <w:rPr>
                                  <w:sz w:val="28"/>
                                  <w:szCs w:val="28"/>
                                </w:rPr>
                                <w:instrText>PAGE  \* MERGEFORMAT</w:instrText>
                              </w:r>
                              <w:r w:rsidRPr="00743C21">
                                <w:rPr>
                                  <w:rFonts w:asciiTheme="minorHAnsi" w:eastAsiaTheme="minorEastAsia" w:hAnsiTheme="minorHAnsi"/>
                                  <w:sz w:val="28"/>
                                  <w:szCs w:val="28"/>
                                </w:rPr>
                                <w:fldChar w:fldCharType="separate"/>
                              </w:r>
                              <w:r w:rsidR="00066E5E" w:rsidRPr="00066E5E">
                                <w:rPr>
                                  <w:rFonts w:asciiTheme="majorHAnsi" w:eastAsiaTheme="majorEastAsia" w:hAnsiTheme="majorHAnsi" w:cstheme="majorBidi"/>
                                  <w:noProof/>
                                  <w:sz w:val="28"/>
                                  <w:szCs w:val="28"/>
                                </w:rPr>
                                <w:t>1</w:t>
                              </w:r>
                              <w:r w:rsidRPr="00743C21">
                                <w:rPr>
                                  <w:rFonts w:asciiTheme="majorHAnsi" w:eastAsiaTheme="majorEastAsia" w:hAnsiTheme="majorHAnsi" w:cstheme="majorBidi"/>
                                  <w:sz w:val="28"/>
                                  <w:szCs w:val="2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2B97D4" id="Rectángulo 9" o:spid="_x0000_s1026" style="position:absolute;left:0;text-align:left;margin-left:348.1pt;margin-top:0;width:47.25pt;height:22.5pt;z-index:251659264;visibility:visible;mso-wrap-style:square;mso-width-percent:0;mso-height-percent:0;mso-wrap-distance-left:9pt;mso-wrap-distance-top:0;mso-wrap-distance-right:9pt;mso-wrap-distance-bottom:0;mso-position-horizontal:absolute;mso-position-horizontal-relative:right-margin-area;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G7QCQIAAOcDAAAOAAAAZHJzL2Uyb0RvYy54bWysU1GO0zAQ/UfiDpb/adKq3W6jpqtVV0VI&#10;C6xYOIDrOImF4zFjt8lyG87CxXbsdEuBP0Q+LI9n/PLem/H6ZugMOyr0GmzJp5OcM2UlVNo2Jf/y&#10;effmmjMfhK2EAatK/qQ8v9m8frXuXaFm0IKpFDICsb7oXcnbEFyRZV62qhN+Ak5ZStaAnQgUYpNV&#10;KHpC70w2y/OrrAesHIJU3tPp3Zjkm4Rf10qGj3XtVWCm5MQtpBXTuo9rtlmLokHhWi1PNMQ/sOiE&#10;tvTTM9SdCIIdUP8F1WmJ4KEOEwldBnWtpUoaSM00/0PNYyucSlrIHO/ONvn/Bys/HB+Q6arkK86s&#10;6KhFn8i0nz9sczDAVtGg3vmC6h7dA0aJ3t2D/OqZhW0rbKNuEaFvlaiI1jTWZ79diIGnq2zfv4eK&#10;8MUhQPJqqLGLgOQCG1JLns4tUUNgkg6v8jxfLjiTlJpdL5aL1LJMFC+XHfrwVkHH4qbkSOQTuDje&#10;+xDJiOKlJJEHo6udNiYF2Oy3BtlR0HTs0pf4k8bLMmNjsYV4bUSMJ0llFDYaFIb9cPJqD9UT6UUY&#10;p41eB21awO+c9TRpJfffDgIVZ+adJc9W0/k8jmYK5ovljAK8zOwvM8JKgip54GzcbsM4zgeHumnp&#10;T9Ok38It+Vzr5EHswcjqxJumKVlzmvw4rpdxqvr1PjfPAAAA//8DAFBLAwQUAAYACAAAACEA99Mn&#10;ItwAAAAHAQAADwAAAGRycy9kb3ducmV2LnhtbEyPwU7DMBBE70j8g7VI3KhNad0mzaZCSD0BB1ok&#10;rtvYTSLidYidNvw95gTH0Yxm3hTbyXXibIfQeka4nykQlitvWq4R3g+7uzWIEIkNdZ4twrcNsC2v&#10;rwrKjb/wmz3vYy1SCYecEJoY+1zKUDXWUZj53nLyTn5wFJMcamkGuqRy18m5Ulo6ajktNNTbp8ZW&#10;n/vRIZBemK/X08PL4XnUlNWT2i0/FOLtzfS4ARHtFP/C8Iuf0KFMTEc/sgmiQ9CZnqcoQnqU7FWm&#10;ViCOCIulAlkW8j9/+QMAAP//AwBQSwECLQAUAAYACAAAACEAtoM4kv4AAADhAQAAEwAAAAAAAAAA&#10;AAAAAAAAAAAAW0NvbnRlbnRfVHlwZXNdLnhtbFBLAQItABQABgAIAAAAIQA4/SH/1gAAAJQBAAAL&#10;AAAAAAAAAAAAAAAAAC8BAABfcmVscy8ucmVsc1BLAQItABQABgAIAAAAIQBPoG7QCQIAAOcDAAAO&#10;AAAAAAAAAAAAAAAAAC4CAABkcnMvZTJvRG9jLnhtbFBLAQItABQABgAIAAAAIQD30yci3AAAAAcB&#10;AAAPAAAAAAAAAAAAAAAAAGMEAABkcnMvZG93bnJldi54bWxQSwUGAAAAAAQABADzAAAAbAUAAAAA&#10;" o:allowincell="f" stroked="f">
              <v:textbox>
                <w:txbxContent>
                  <w:sdt>
                    <w:sdtPr>
                      <w:rPr>
                        <w:rFonts w:asciiTheme="majorHAnsi" w:eastAsiaTheme="majorEastAsia" w:hAnsiTheme="majorHAnsi" w:cstheme="majorBidi"/>
                        <w:sz w:val="28"/>
                        <w:szCs w:val="28"/>
                      </w:rPr>
                      <w:id w:val="-862435088"/>
                      <w:docPartObj>
                        <w:docPartGallery w:val="Page Numbers (Margins)"/>
                        <w:docPartUnique/>
                      </w:docPartObj>
                    </w:sdtPr>
                    <w:sdtEndPr/>
                    <w:sdtContent>
                      <w:p w14:paraId="080B1629" w14:textId="1E8619F3" w:rsidR="00142A59" w:rsidRPr="00743C21" w:rsidRDefault="00142A59" w:rsidP="00315DA2">
                        <w:pPr>
                          <w:jc w:val="center"/>
                          <w:rPr>
                            <w:rFonts w:asciiTheme="majorHAnsi" w:eastAsiaTheme="majorEastAsia" w:hAnsiTheme="majorHAnsi" w:cstheme="majorBidi"/>
                            <w:sz w:val="28"/>
                            <w:szCs w:val="28"/>
                          </w:rPr>
                        </w:pPr>
                        <w:r w:rsidRPr="00743C21">
                          <w:rPr>
                            <w:rFonts w:asciiTheme="minorHAnsi" w:eastAsiaTheme="minorEastAsia" w:hAnsiTheme="minorHAnsi"/>
                            <w:sz w:val="28"/>
                            <w:szCs w:val="28"/>
                          </w:rPr>
                          <w:fldChar w:fldCharType="begin"/>
                        </w:r>
                        <w:r w:rsidRPr="00743C21">
                          <w:rPr>
                            <w:sz w:val="28"/>
                            <w:szCs w:val="28"/>
                          </w:rPr>
                          <w:instrText>PAGE  \* MERGEFORMAT</w:instrText>
                        </w:r>
                        <w:r w:rsidRPr="00743C21">
                          <w:rPr>
                            <w:rFonts w:asciiTheme="minorHAnsi" w:eastAsiaTheme="minorEastAsia" w:hAnsiTheme="minorHAnsi"/>
                            <w:sz w:val="28"/>
                            <w:szCs w:val="28"/>
                          </w:rPr>
                          <w:fldChar w:fldCharType="separate"/>
                        </w:r>
                        <w:r w:rsidR="00066E5E" w:rsidRPr="00066E5E">
                          <w:rPr>
                            <w:rFonts w:asciiTheme="majorHAnsi" w:eastAsiaTheme="majorEastAsia" w:hAnsiTheme="majorHAnsi" w:cstheme="majorBidi"/>
                            <w:noProof/>
                            <w:sz w:val="28"/>
                            <w:szCs w:val="28"/>
                          </w:rPr>
                          <w:t>1</w:t>
                        </w:r>
                        <w:r w:rsidRPr="00743C21">
                          <w:rPr>
                            <w:rFonts w:asciiTheme="majorHAnsi" w:eastAsiaTheme="majorEastAsia" w:hAnsiTheme="majorHAnsi" w:cstheme="majorBidi"/>
                            <w:sz w:val="28"/>
                            <w:szCs w:val="28"/>
                          </w:rPr>
                          <w:fldChar w:fldCharType="end"/>
                        </w:r>
                      </w:p>
                    </w:sdtContent>
                  </w:sdt>
                </w:txbxContent>
              </v:textbox>
              <w10:wrap anchorx="margin" anchory="margin"/>
            </v:rect>
          </w:pict>
        </mc:Fallback>
      </mc:AlternateContent>
    </w:r>
    <w:r w:rsidRPr="000B0E1C">
      <w:rPr>
        <w:rFonts w:ascii="Arial Narrow" w:hAnsi="Arial Narrow"/>
        <w:sz w:val="22"/>
        <w:szCs w:val="22"/>
        <w:lang w:val="pt-BR"/>
      </w:rPr>
      <w:t xml:space="preserve"> 7 # 27-18 </w:t>
    </w:r>
    <w:proofErr w:type="spellStart"/>
    <w:r w:rsidRPr="000B0E1C">
      <w:rPr>
        <w:rFonts w:ascii="Arial Narrow" w:hAnsi="Arial Narrow"/>
        <w:sz w:val="22"/>
        <w:szCs w:val="22"/>
        <w:lang w:val="pt-BR"/>
      </w:rPr>
      <w:t>Edificio</w:t>
    </w:r>
    <w:proofErr w:type="spellEnd"/>
    <w:r w:rsidRPr="000B0E1C">
      <w:rPr>
        <w:rFonts w:ascii="Arial Narrow" w:hAnsi="Arial Narrow"/>
        <w:sz w:val="22"/>
        <w:szCs w:val="22"/>
        <w:lang w:val="pt-BR"/>
      </w:rPr>
      <w:t xml:space="preserve"> Banco de Crédito Piso 7º  </w:t>
    </w:r>
  </w:p>
  <w:p w14:paraId="1EC9E5FF" w14:textId="77777777" w:rsidR="00142A59" w:rsidRPr="000B0E1C" w:rsidRDefault="00142A59" w:rsidP="00315DA2">
    <w:pPr>
      <w:pStyle w:val="Piedepgina"/>
      <w:rPr>
        <w:rFonts w:ascii="Berylium" w:hAnsi="Berylium"/>
        <w:bCs/>
        <w:iCs/>
        <w:sz w:val="22"/>
        <w:szCs w:val="22"/>
        <w:lang w:val="pt-BR"/>
      </w:rPr>
    </w:pPr>
    <w:r w:rsidRPr="000B0E1C">
      <w:rPr>
        <w:rFonts w:ascii="Arial Narrow" w:hAnsi="Arial Narrow"/>
        <w:sz w:val="22"/>
        <w:szCs w:val="22"/>
        <w:lang w:val="pt-BR"/>
      </w:rPr>
      <w:t xml:space="preserve"> </w:t>
    </w:r>
    <w:bookmarkStart w:id="75" w:name="_Hlk143762586"/>
    <w:proofErr w:type="spellStart"/>
    <w:r w:rsidRPr="000B0E1C">
      <w:rPr>
        <w:rFonts w:ascii="Arial Narrow" w:hAnsi="Arial Narrow"/>
        <w:sz w:val="22"/>
        <w:szCs w:val="22"/>
        <w:lang w:val="pt-BR"/>
      </w:rPr>
      <w:t>Conmutador</w:t>
    </w:r>
    <w:proofErr w:type="spellEnd"/>
    <w:r w:rsidRPr="000B0E1C">
      <w:rPr>
        <w:rFonts w:ascii="Arial Narrow" w:hAnsi="Arial Narrow"/>
        <w:sz w:val="22"/>
        <w:szCs w:val="22"/>
        <w:lang w:val="pt-BR"/>
      </w:rPr>
      <w:t xml:space="preserve"> 601 3532666, </w:t>
    </w:r>
    <w:proofErr w:type="spellStart"/>
    <w:r w:rsidRPr="000B0E1C">
      <w:rPr>
        <w:rFonts w:ascii="Arial Narrow" w:hAnsi="Arial Narrow"/>
        <w:sz w:val="22"/>
        <w:szCs w:val="22"/>
        <w:lang w:val="pt-BR"/>
      </w:rPr>
      <w:t>Ext</w:t>
    </w:r>
    <w:proofErr w:type="spellEnd"/>
    <w:r w:rsidRPr="000B0E1C">
      <w:rPr>
        <w:rFonts w:ascii="Arial Narrow" w:hAnsi="Arial Narrow"/>
        <w:sz w:val="22"/>
        <w:szCs w:val="22"/>
        <w:lang w:val="pt-BR"/>
      </w:rPr>
      <w:t>: 56001</w:t>
    </w:r>
    <w:bookmarkEnd w:id="75"/>
    <w:r w:rsidRPr="000B0E1C">
      <w:rPr>
        <w:rFonts w:ascii="Arial Narrow" w:hAnsi="Arial Narrow"/>
        <w:sz w:val="22"/>
        <w:szCs w:val="22"/>
        <w:lang w:val="pt-BR"/>
      </w:rPr>
      <w:t>, E-mail: dirseccmarca-amazonas@cendoj.ramajudicial.gov.co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C21B0" w14:textId="77777777" w:rsidR="008B2D28" w:rsidRDefault="008B2D28">
      <w:r>
        <w:separator/>
      </w:r>
    </w:p>
  </w:footnote>
  <w:footnote w:type="continuationSeparator" w:id="0">
    <w:p w14:paraId="663CCFEE" w14:textId="77777777" w:rsidR="008B2D28" w:rsidRDefault="008B2D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D155" w14:textId="3515A899" w:rsidR="00142A59" w:rsidRPr="006537E3" w:rsidRDefault="00142A59" w:rsidP="00315DA2">
    <w:pPr>
      <w:pStyle w:val="Encabezado"/>
      <w:rPr>
        <w:rFonts w:ascii="Berylium" w:hAnsi="Berylium"/>
        <w:bCs/>
        <w:iCs/>
        <w:sz w:val="22"/>
        <w:szCs w:val="22"/>
        <w:lang w:eastAsia="es-ES"/>
      </w:rPr>
    </w:pPr>
    <w:r w:rsidRPr="006537E3">
      <w:rPr>
        <w:rFonts w:ascii="Berylium" w:hAnsi="Berylium"/>
        <w:bCs/>
        <w:iCs/>
        <w:sz w:val="22"/>
        <w:szCs w:val="22"/>
        <w:lang w:val="es-ES" w:eastAsia="es-ES"/>
      </w:rPr>
      <w:t xml:space="preserve">Página </w:t>
    </w:r>
    <w:r w:rsidRPr="006537E3">
      <w:rPr>
        <w:rFonts w:ascii="Berylium" w:hAnsi="Berylium"/>
        <w:bCs/>
        <w:iCs/>
        <w:sz w:val="22"/>
        <w:szCs w:val="22"/>
        <w:lang w:eastAsia="es-ES"/>
      </w:rPr>
      <w:fldChar w:fldCharType="begin"/>
    </w:r>
    <w:r w:rsidRPr="006537E3">
      <w:rPr>
        <w:rFonts w:ascii="Berylium" w:hAnsi="Berylium"/>
        <w:bCs/>
        <w:iCs/>
        <w:sz w:val="22"/>
        <w:szCs w:val="22"/>
        <w:lang w:eastAsia="es-ES"/>
      </w:rPr>
      <w:instrText>PAGE  \* Arabic  \* MERGEFORMAT</w:instrText>
    </w:r>
    <w:r w:rsidRPr="006537E3">
      <w:rPr>
        <w:rFonts w:ascii="Berylium" w:hAnsi="Berylium"/>
        <w:bCs/>
        <w:iCs/>
        <w:sz w:val="22"/>
        <w:szCs w:val="22"/>
        <w:lang w:eastAsia="es-ES"/>
      </w:rPr>
      <w:fldChar w:fldCharType="separate"/>
    </w:r>
    <w:r w:rsidR="00950C8B" w:rsidRPr="00950C8B">
      <w:rPr>
        <w:rFonts w:ascii="Berylium" w:hAnsi="Berylium"/>
        <w:bCs/>
        <w:iCs/>
        <w:noProof/>
        <w:sz w:val="22"/>
        <w:szCs w:val="22"/>
        <w:lang w:val="es-ES" w:eastAsia="es-ES"/>
      </w:rPr>
      <w:t>24</w:t>
    </w:r>
    <w:r w:rsidRPr="006537E3">
      <w:rPr>
        <w:rFonts w:ascii="Berylium" w:hAnsi="Berylium"/>
        <w:bCs/>
        <w:iCs/>
        <w:sz w:val="22"/>
        <w:szCs w:val="22"/>
        <w:lang w:eastAsia="es-ES"/>
      </w:rPr>
      <w:fldChar w:fldCharType="end"/>
    </w:r>
    <w:r w:rsidRPr="006537E3">
      <w:rPr>
        <w:rFonts w:ascii="Berylium" w:hAnsi="Berylium"/>
        <w:bCs/>
        <w:iCs/>
        <w:sz w:val="22"/>
        <w:szCs w:val="22"/>
        <w:lang w:val="es-ES" w:eastAsia="es-ES"/>
      </w:rPr>
      <w:t xml:space="preserve"> de </w:t>
    </w:r>
    <w:r w:rsidRPr="006537E3">
      <w:rPr>
        <w:rFonts w:ascii="Berylium" w:hAnsi="Berylium"/>
        <w:bCs/>
        <w:iCs/>
        <w:sz w:val="22"/>
        <w:szCs w:val="22"/>
        <w:lang w:eastAsia="es-ES"/>
      </w:rPr>
      <w:fldChar w:fldCharType="begin"/>
    </w:r>
    <w:r w:rsidRPr="006537E3">
      <w:rPr>
        <w:rFonts w:ascii="Berylium" w:hAnsi="Berylium"/>
        <w:bCs/>
        <w:iCs/>
        <w:sz w:val="22"/>
        <w:szCs w:val="22"/>
        <w:lang w:eastAsia="es-ES"/>
      </w:rPr>
      <w:instrText>NUMPAGES  \* Arabic  \* MERGEFORMAT</w:instrText>
    </w:r>
    <w:r w:rsidRPr="006537E3">
      <w:rPr>
        <w:rFonts w:ascii="Berylium" w:hAnsi="Berylium"/>
        <w:bCs/>
        <w:iCs/>
        <w:sz w:val="22"/>
        <w:szCs w:val="22"/>
        <w:lang w:eastAsia="es-ES"/>
      </w:rPr>
      <w:fldChar w:fldCharType="separate"/>
    </w:r>
    <w:r w:rsidR="00950C8B" w:rsidRPr="00950C8B">
      <w:rPr>
        <w:rFonts w:ascii="Berylium" w:hAnsi="Berylium"/>
        <w:bCs/>
        <w:iCs/>
        <w:noProof/>
        <w:sz w:val="22"/>
        <w:szCs w:val="22"/>
        <w:lang w:val="es-ES" w:eastAsia="es-ES"/>
      </w:rPr>
      <w:t>32</w:t>
    </w:r>
    <w:r w:rsidRPr="006537E3">
      <w:rPr>
        <w:rFonts w:ascii="Berylium" w:hAnsi="Berylium"/>
        <w:bCs/>
        <w:iCs/>
        <w:sz w:val="22"/>
        <w:szCs w:val="22"/>
        <w:lang w:eastAsia="es-ES"/>
      </w:rPr>
      <w:fldChar w:fldCharType="end"/>
    </w:r>
    <w:r w:rsidRPr="006537E3">
      <w:rPr>
        <w:rFonts w:ascii="Berylium" w:hAnsi="Berylium"/>
        <w:bCs/>
        <w:iCs/>
        <w:sz w:val="22"/>
        <w:szCs w:val="22"/>
        <w:lang w:eastAsia="es-ES"/>
      </w:rPr>
      <w:t xml:space="preserve"> </w:t>
    </w:r>
    <w:r>
      <w:rPr>
        <w:rFonts w:ascii="Berylium" w:hAnsi="Berylium"/>
        <w:bCs/>
        <w:iCs/>
        <w:sz w:val="22"/>
        <w:szCs w:val="22"/>
        <w:lang w:eastAsia="es-ES"/>
      </w:rPr>
      <w:t>–</w:t>
    </w:r>
    <w:r w:rsidRPr="006537E3">
      <w:rPr>
        <w:rFonts w:ascii="Berylium" w:hAnsi="Berylium"/>
        <w:bCs/>
        <w:iCs/>
        <w:sz w:val="22"/>
        <w:szCs w:val="22"/>
        <w:lang w:eastAsia="es-ES"/>
      </w:rPr>
      <w:t xml:space="preserve"> </w:t>
    </w:r>
    <w:r>
      <w:rPr>
        <w:rFonts w:ascii="Berylium" w:hAnsi="Berylium"/>
        <w:bCs/>
        <w:iCs/>
        <w:sz w:val="22"/>
        <w:szCs w:val="22"/>
        <w:lang w:eastAsia="es-ES"/>
      </w:rPr>
      <w:t xml:space="preserve">Estudios Previos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CE3AF" w14:textId="77777777" w:rsidR="00142A59" w:rsidRPr="006537E3" w:rsidRDefault="00142A59" w:rsidP="00315DA2">
    <w:pPr>
      <w:pStyle w:val="Encabezado"/>
      <w:jc w:val="center"/>
      <w:rPr>
        <w:rFonts w:ascii="Berylium" w:hAnsi="Berylium"/>
        <w:bCs/>
        <w:iCs/>
        <w:sz w:val="22"/>
        <w:szCs w:val="22"/>
      </w:rPr>
    </w:pPr>
    <w:r w:rsidRPr="006537E3">
      <w:rPr>
        <w:rFonts w:ascii="Berylium" w:hAnsi="Berylium"/>
        <w:bCs/>
        <w:iCs/>
        <w:noProof/>
        <w:sz w:val="22"/>
        <w:szCs w:val="22"/>
        <w:lang w:eastAsia="es-CO"/>
      </w:rPr>
      <w:drawing>
        <wp:anchor distT="0" distB="0" distL="114300" distR="114300" simplePos="0" relativeHeight="251660288" behindDoc="1" locked="0" layoutInCell="1" allowOverlap="1" wp14:anchorId="26039E1B" wp14:editId="73D547AC">
          <wp:simplePos x="0" y="0"/>
          <wp:positionH relativeFrom="column">
            <wp:posOffset>-925830</wp:posOffset>
          </wp:positionH>
          <wp:positionV relativeFrom="paragraph">
            <wp:posOffset>-173355</wp:posOffset>
          </wp:positionV>
          <wp:extent cx="2390775" cy="789305"/>
          <wp:effectExtent l="0" t="0" r="9525" b="0"/>
          <wp:wrapNone/>
          <wp:docPr id="1194804085" name="Imagen 1194804085"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p>
  <w:p w14:paraId="6DE7A336" w14:textId="77777777" w:rsidR="00142A59" w:rsidRDefault="00142A59" w:rsidP="00315DA2">
    <w:pPr>
      <w:pStyle w:val="Encabezado"/>
      <w:jc w:val="center"/>
      <w:rPr>
        <w:rFonts w:ascii="Berylium" w:hAnsi="Berylium"/>
        <w:bCs/>
        <w:iCs/>
        <w:sz w:val="22"/>
        <w:szCs w:val="22"/>
      </w:rPr>
    </w:pPr>
  </w:p>
  <w:p w14:paraId="6A6D4B85" w14:textId="77777777" w:rsidR="00142A59" w:rsidRPr="00B8377E" w:rsidRDefault="00142A59" w:rsidP="00315DA2">
    <w:pPr>
      <w:pStyle w:val="Encabezado"/>
      <w:jc w:val="center"/>
      <w:rPr>
        <w:rFonts w:ascii="Berylium" w:hAnsi="Berylium"/>
        <w:bCs/>
        <w:iCs/>
        <w:sz w:val="22"/>
        <w:szCs w:val="22"/>
      </w:rPr>
    </w:pPr>
    <w:r w:rsidRPr="00B8377E">
      <w:rPr>
        <w:rFonts w:ascii="Berylium" w:hAnsi="Berylium"/>
        <w:bCs/>
        <w:iCs/>
        <w:sz w:val="22"/>
        <w:szCs w:val="22"/>
      </w:rPr>
      <w:t>Consejo Superior de la Judicatura</w:t>
    </w:r>
  </w:p>
  <w:p w14:paraId="7DF725B9" w14:textId="77777777" w:rsidR="00142A59" w:rsidRPr="00B8377E" w:rsidRDefault="00142A59" w:rsidP="00315DA2">
    <w:pPr>
      <w:pStyle w:val="Encabezado"/>
      <w:jc w:val="center"/>
      <w:rPr>
        <w:rFonts w:ascii="Berylium" w:hAnsi="Berylium"/>
        <w:bCs/>
        <w:iCs/>
        <w:sz w:val="22"/>
        <w:szCs w:val="22"/>
      </w:rPr>
    </w:pPr>
    <w:r w:rsidRPr="00B8377E">
      <w:rPr>
        <w:rFonts w:ascii="Berylium" w:hAnsi="Berylium"/>
        <w:bCs/>
        <w:iCs/>
        <w:sz w:val="22"/>
        <w:szCs w:val="22"/>
      </w:rPr>
      <w:t xml:space="preserve">Dirección Seccional de Administración Judicial </w:t>
    </w:r>
  </w:p>
  <w:p w14:paraId="0D6F2671" w14:textId="77777777" w:rsidR="00142A59" w:rsidRPr="006537E3" w:rsidRDefault="00142A59" w:rsidP="00315DA2">
    <w:pPr>
      <w:pStyle w:val="Encabezado"/>
      <w:jc w:val="center"/>
      <w:rPr>
        <w:rFonts w:ascii="Berylium" w:hAnsi="Berylium"/>
        <w:bCs/>
        <w:iCs/>
        <w:sz w:val="22"/>
        <w:szCs w:val="22"/>
      </w:rPr>
    </w:pPr>
    <w:r w:rsidRPr="00B8377E">
      <w:rPr>
        <w:rFonts w:ascii="Berylium" w:hAnsi="Berylium"/>
        <w:bCs/>
        <w:iCs/>
        <w:sz w:val="22"/>
        <w:szCs w:val="22"/>
      </w:rPr>
      <w:t>Cundinamarca - Amazonas</w:t>
    </w:r>
  </w:p>
  <w:p w14:paraId="7C2276D1" w14:textId="77777777" w:rsidR="00142A59" w:rsidRPr="006537E3" w:rsidRDefault="00142A59" w:rsidP="00315DA2">
    <w:pPr>
      <w:pStyle w:val="Encabezado"/>
      <w:jc w:val="center"/>
      <w:rPr>
        <w:rFonts w:ascii="Berylium" w:hAnsi="Berylium"/>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498D"/>
    <w:multiLevelType w:val="hybridMultilevel"/>
    <w:tmpl w:val="FE0CD436"/>
    <w:lvl w:ilvl="0" w:tplc="5238B62A">
      <w:start w:val="1"/>
      <w:numFmt w:val="lowerLetter"/>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 w15:restartNumberingAfterBreak="0">
    <w:nsid w:val="02937756"/>
    <w:multiLevelType w:val="multilevel"/>
    <w:tmpl w:val="54B4D6A0"/>
    <w:lvl w:ilvl="0">
      <w:start w:val="1"/>
      <w:numFmt w:val="upperRoman"/>
      <w:lvlText w:val="%1."/>
      <w:lvlJc w:val="righ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Arial Narrow" w:hAnsi="Arial Narrow" w:cs="Arial Narrow" w:hint="default"/>
      </w:rPr>
    </w:lvl>
    <w:lvl w:ilvl="2" w:tplc="240A0005">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 w15:restartNumberingAfterBreak="0">
    <w:nsid w:val="08195066"/>
    <w:multiLevelType w:val="hybridMultilevel"/>
    <w:tmpl w:val="CCD6C9A2"/>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Arial Narrow" w:hAnsi="Arial Narrow" w:cs="Arial Narrow" w:hint="default"/>
      </w:rPr>
    </w:lvl>
    <w:lvl w:ilvl="2" w:tplc="240A0005">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 w15:restartNumberingAfterBreak="0">
    <w:nsid w:val="09FA742C"/>
    <w:multiLevelType w:val="hybridMultilevel"/>
    <w:tmpl w:val="71702E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decimal"/>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0E1914BA"/>
    <w:multiLevelType w:val="hybridMultilevel"/>
    <w:tmpl w:val="983C9FE4"/>
    <w:lvl w:ilvl="0" w:tplc="EB0A8A28">
      <w:start w:val="3"/>
      <w:numFmt w:val="bullet"/>
      <w:lvlText w:val="-"/>
      <w:lvlJc w:val="left"/>
      <w:pPr>
        <w:ind w:left="720" w:hanging="360"/>
      </w:pPr>
      <w:rPr>
        <w:rFonts w:ascii="Arial" w:eastAsia="Calibri" w:hAnsi="Arial" w:cs="Arial" w:hint="default"/>
        <w:b/>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6F86540"/>
    <w:multiLevelType w:val="hybridMultilevel"/>
    <w:tmpl w:val="A78EA6B2"/>
    <w:lvl w:ilvl="0" w:tplc="AED83014">
      <w:start w:val="1"/>
      <w:numFmt w:val="decimal"/>
      <w:lvlText w:val="%1."/>
      <w:lvlJc w:val="left"/>
      <w:pPr>
        <w:ind w:left="720" w:hanging="360"/>
      </w:pPr>
      <w:rPr>
        <w:rFonts w:hint="default"/>
        <w:b/>
        <w:bCs/>
      </w:rPr>
    </w:lvl>
    <w:lvl w:ilvl="1" w:tplc="240A0003">
      <w:start w:val="1"/>
      <w:numFmt w:val="bullet"/>
      <w:lvlText w:val="o"/>
      <w:lvlJc w:val="left"/>
      <w:pPr>
        <w:ind w:left="1440" w:hanging="360"/>
      </w:pPr>
      <w:rPr>
        <w:rFonts w:ascii="Arial Narrow" w:hAnsi="Arial Narrow" w:cs="Arial Narrow" w:hint="default"/>
      </w:rPr>
    </w:lvl>
    <w:lvl w:ilvl="2" w:tplc="240A0005">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7" w15:restartNumberingAfterBreak="0">
    <w:nsid w:val="184F40C2"/>
    <w:multiLevelType w:val="hybridMultilevel"/>
    <w:tmpl w:val="B8AA094E"/>
    <w:lvl w:ilvl="0" w:tplc="324AD272">
      <w:start w:val="1"/>
      <w:numFmt w:val="decimal"/>
      <w:lvlText w:val="%1."/>
      <w:lvlJc w:val="left"/>
      <w:pPr>
        <w:ind w:left="429" w:hanging="360"/>
      </w:pPr>
      <w:rPr>
        <w:rFonts w:ascii="Arial" w:hAnsi="Arial" w:cs="Arial" w:hint="default"/>
        <w:b/>
        <w:bCs/>
        <w:sz w:val="22"/>
        <w:szCs w:val="22"/>
      </w:rPr>
    </w:lvl>
    <w:lvl w:ilvl="1" w:tplc="FFFFFFFF">
      <w:start w:val="1"/>
      <w:numFmt w:val="lowerLetter"/>
      <w:lvlText w:val="%2."/>
      <w:lvlJc w:val="left"/>
      <w:pPr>
        <w:ind w:left="941" w:hanging="360"/>
      </w:pPr>
    </w:lvl>
    <w:lvl w:ilvl="2" w:tplc="FFFFFFFF" w:tentative="1">
      <w:start w:val="1"/>
      <w:numFmt w:val="lowerRoman"/>
      <w:lvlText w:val="%3."/>
      <w:lvlJc w:val="right"/>
      <w:pPr>
        <w:ind w:left="1661" w:hanging="180"/>
      </w:pPr>
    </w:lvl>
    <w:lvl w:ilvl="3" w:tplc="FFFFFFFF" w:tentative="1">
      <w:start w:val="1"/>
      <w:numFmt w:val="decimal"/>
      <w:lvlText w:val="%4."/>
      <w:lvlJc w:val="left"/>
      <w:pPr>
        <w:ind w:left="2381" w:hanging="360"/>
      </w:pPr>
    </w:lvl>
    <w:lvl w:ilvl="4" w:tplc="FFFFFFFF" w:tentative="1">
      <w:start w:val="1"/>
      <w:numFmt w:val="lowerLetter"/>
      <w:lvlText w:val="%5."/>
      <w:lvlJc w:val="left"/>
      <w:pPr>
        <w:ind w:left="3101" w:hanging="360"/>
      </w:pPr>
    </w:lvl>
    <w:lvl w:ilvl="5" w:tplc="FFFFFFFF" w:tentative="1">
      <w:start w:val="1"/>
      <w:numFmt w:val="lowerRoman"/>
      <w:lvlText w:val="%6."/>
      <w:lvlJc w:val="right"/>
      <w:pPr>
        <w:ind w:left="3821" w:hanging="180"/>
      </w:pPr>
    </w:lvl>
    <w:lvl w:ilvl="6" w:tplc="FFFFFFFF" w:tentative="1">
      <w:start w:val="1"/>
      <w:numFmt w:val="decimal"/>
      <w:lvlText w:val="%7."/>
      <w:lvlJc w:val="left"/>
      <w:pPr>
        <w:ind w:left="4541" w:hanging="360"/>
      </w:pPr>
    </w:lvl>
    <w:lvl w:ilvl="7" w:tplc="FFFFFFFF" w:tentative="1">
      <w:start w:val="1"/>
      <w:numFmt w:val="lowerLetter"/>
      <w:lvlText w:val="%8."/>
      <w:lvlJc w:val="left"/>
      <w:pPr>
        <w:ind w:left="5261" w:hanging="360"/>
      </w:pPr>
    </w:lvl>
    <w:lvl w:ilvl="8" w:tplc="FFFFFFFF" w:tentative="1">
      <w:start w:val="1"/>
      <w:numFmt w:val="lowerRoman"/>
      <w:lvlText w:val="%9."/>
      <w:lvlJc w:val="right"/>
      <w:pPr>
        <w:ind w:left="5981" w:hanging="180"/>
      </w:pPr>
    </w:lvl>
  </w:abstractNum>
  <w:abstractNum w:abstractNumId="8" w15:restartNumberingAfterBreak="0">
    <w:nsid w:val="1A5A1E49"/>
    <w:multiLevelType w:val="hybridMultilevel"/>
    <w:tmpl w:val="23FCE80C"/>
    <w:lvl w:ilvl="0" w:tplc="A5FAFF72">
      <w:start w:val="1"/>
      <w:numFmt w:val="decimal"/>
      <w:lvlText w:val="%1."/>
      <w:lvlJc w:val="left"/>
      <w:pPr>
        <w:ind w:left="720" w:hanging="360"/>
      </w:pPr>
      <w:rPr>
        <w:rFonts w:ascii="Arial" w:hAnsi="Arial" w:cs="Arial" w:hint="default"/>
        <w:b/>
        <w:bCs/>
        <w:sz w:val="22"/>
        <w:szCs w:val="22"/>
      </w:rPr>
    </w:lvl>
    <w:lvl w:ilvl="1" w:tplc="FFFFFFFF">
      <w:start w:val="1"/>
      <w:numFmt w:val="decimal"/>
      <w:lvlText w:val="%2."/>
      <w:lvlJc w:val="left"/>
      <w:pPr>
        <w:ind w:left="1440" w:hanging="360"/>
      </w:pPr>
    </w:lvl>
    <w:lvl w:ilvl="2" w:tplc="FFFFFFFF">
      <w:start w:val="1"/>
      <w:numFmt w:val="decimal"/>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20674F81"/>
    <w:multiLevelType w:val="hybridMultilevel"/>
    <w:tmpl w:val="3C1A33A2"/>
    <w:lvl w:ilvl="0" w:tplc="253A89B8">
      <w:start w:val="1"/>
      <w:numFmt w:val="decimal"/>
      <w:lvlText w:val="%1."/>
      <w:lvlJc w:val="left"/>
      <w:pPr>
        <w:ind w:left="720" w:hanging="360"/>
      </w:pPr>
      <w:rPr>
        <w:rFonts w:ascii="Arial" w:hAnsi="Arial" w:cs="Aria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7E19CB"/>
    <w:multiLevelType w:val="multilevel"/>
    <w:tmpl w:val="3A682682"/>
    <w:lvl w:ilvl="0">
      <w:start w:val="1"/>
      <w:numFmt w:val="decimal"/>
      <w:lvlText w:val="%1."/>
      <w:lvlJc w:val="left"/>
      <w:pPr>
        <w:ind w:left="1080" w:hanging="360"/>
      </w:pPr>
      <w:rPr>
        <w:rFonts w:hint="default"/>
      </w:rPr>
    </w:lvl>
    <w:lvl w:ilvl="1">
      <w:start w:val="5"/>
      <w:numFmt w:val="decimal"/>
      <w:isLgl/>
      <w:lvlText w:val="%1.%2."/>
      <w:lvlJc w:val="left"/>
      <w:pPr>
        <w:ind w:left="1620" w:hanging="900"/>
      </w:pPr>
      <w:rPr>
        <w:rFonts w:eastAsia="Arial" w:hint="default"/>
      </w:rPr>
    </w:lvl>
    <w:lvl w:ilvl="2">
      <w:start w:val="1"/>
      <w:numFmt w:val="decimal"/>
      <w:isLgl/>
      <w:lvlText w:val="%1.%2.%3."/>
      <w:lvlJc w:val="left"/>
      <w:pPr>
        <w:ind w:left="1620" w:hanging="900"/>
      </w:pPr>
      <w:rPr>
        <w:rFonts w:eastAsia="Arial" w:hint="default"/>
      </w:rPr>
    </w:lvl>
    <w:lvl w:ilvl="3">
      <w:start w:val="5"/>
      <w:numFmt w:val="decimal"/>
      <w:isLgl/>
      <w:lvlText w:val="%1.%2.%3.%4."/>
      <w:lvlJc w:val="left"/>
      <w:pPr>
        <w:ind w:left="1800" w:hanging="1080"/>
      </w:pPr>
      <w:rPr>
        <w:rFonts w:eastAsia="Arial" w:hint="default"/>
      </w:rPr>
    </w:lvl>
    <w:lvl w:ilvl="4">
      <w:start w:val="2"/>
      <w:numFmt w:val="decimal"/>
      <w:isLgl/>
      <w:lvlText w:val="%1.%2.%3.%4.%5."/>
      <w:lvlJc w:val="left"/>
      <w:pPr>
        <w:ind w:left="1800" w:hanging="1080"/>
      </w:pPr>
      <w:rPr>
        <w:rFonts w:eastAsia="Arial" w:hint="default"/>
      </w:rPr>
    </w:lvl>
    <w:lvl w:ilvl="5">
      <w:start w:val="1"/>
      <w:numFmt w:val="decimal"/>
      <w:isLgl/>
      <w:lvlText w:val="%1.%2.%3.%4.%5.%6."/>
      <w:lvlJc w:val="left"/>
      <w:pPr>
        <w:ind w:left="2160" w:hanging="1440"/>
      </w:pPr>
      <w:rPr>
        <w:rFonts w:eastAsia="Arial" w:hint="default"/>
      </w:rPr>
    </w:lvl>
    <w:lvl w:ilvl="6">
      <w:start w:val="1"/>
      <w:numFmt w:val="decimal"/>
      <w:isLgl/>
      <w:lvlText w:val="%1.%2.%3.%4.%5.%6.%7."/>
      <w:lvlJc w:val="left"/>
      <w:pPr>
        <w:ind w:left="2160" w:hanging="1440"/>
      </w:pPr>
      <w:rPr>
        <w:rFonts w:eastAsia="Arial" w:hint="default"/>
      </w:rPr>
    </w:lvl>
    <w:lvl w:ilvl="7">
      <w:start w:val="1"/>
      <w:numFmt w:val="decimal"/>
      <w:isLgl/>
      <w:lvlText w:val="%1.%2.%3.%4.%5.%6.%7.%8."/>
      <w:lvlJc w:val="left"/>
      <w:pPr>
        <w:ind w:left="2520" w:hanging="1800"/>
      </w:pPr>
      <w:rPr>
        <w:rFonts w:eastAsia="Arial" w:hint="default"/>
      </w:rPr>
    </w:lvl>
    <w:lvl w:ilvl="8">
      <w:start w:val="1"/>
      <w:numFmt w:val="decimal"/>
      <w:isLgl/>
      <w:lvlText w:val="%1.%2.%3.%4.%5.%6.%7.%8.%9."/>
      <w:lvlJc w:val="left"/>
      <w:pPr>
        <w:ind w:left="2520" w:hanging="1800"/>
      </w:pPr>
      <w:rPr>
        <w:rFonts w:eastAsia="Arial" w:hint="default"/>
      </w:rPr>
    </w:lvl>
  </w:abstractNum>
  <w:abstractNum w:abstractNumId="11" w15:restartNumberingAfterBreak="0">
    <w:nsid w:val="24CD17BF"/>
    <w:multiLevelType w:val="hybridMultilevel"/>
    <w:tmpl w:val="A78EA6B2"/>
    <w:lvl w:ilvl="0" w:tplc="AED83014">
      <w:start w:val="1"/>
      <w:numFmt w:val="decimal"/>
      <w:lvlText w:val="%1."/>
      <w:lvlJc w:val="left"/>
      <w:pPr>
        <w:ind w:left="720" w:hanging="360"/>
      </w:pPr>
      <w:rPr>
        <w:rFonts w:hint="default"/>
        <w:b/>
        <w:bCs/>
      </w:rPr>
    </w:lvl>
    <w:lvl w:ilvl="1" w:tplc="240A0003">
      <w:start w:val="1"/>
      <w:numFmt w:val="bullet"/>
      <w:lvlText w:val="o"/>
      <w:lvlJc w:val="left"/>
      <w:pPr>
        <w:ind w:left="1440" w:hanging="360"/>
      </w:pPr>
      <w:rPr>
        <w:rFonts w:ascii="Arial Narrow" w:hAnsi="Arial Narrow" w:cs="Arial Narrow" w:hint="default"/>
      </w:rPr>
    </w:lvl>
    <w:lvl w:ilvl="2" w:tplc="240A0005">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12" w15:restartNumberingAfterBreak="0">
    <w:nsid w:val="2A8155B7"/>
    <w:multiLevelType w:val="hybridMultilevel"/>
    <w:tmpl w:val="FE581B0A"/>
    <w:lvl w:ilvl="0" w:tplc="6E60BF3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5C154C"/>
    <w:multiLevelType w:val="hybridMultilevel"/>
    <w:tmpl w:val="55946334"/>
    <w:lvl w:ilvl="0" w:tplc="240A0001">
      <w:start w:val="1"/>
      <w:numFmt w:val="bullet"/>
      <w:lvlText w:val=""/>
      <w:lvlJc w:val="left"/>
      <w:pPr>
        <w:ind w:left="2700" w:hanging="360"/>
      </w:pPr>
      <w:rPr>
        <w:rFonts w:ascii="Symbol" w:hAnsi="Symbol" w:hint="default"/>
        <w:b/>
        <w:bCs/>
      </w:rPr>
    </w:lvl>
    <w:lvl w:ilvl="1" w:tplc="240A0019" w:tentative="1">
      <w:start w:val="1"/>
      <w:numFmt w:val="lowerLetter"/>
      <w:lvlText w:val="%2."/>
      <w:lvlJc w:val="left"/>
      <w:pPr>
        <w:ind w:left="3420" w:hanging="360"/>
      </w:pPr>
    </w:lvl>
    <w:lvl w:ilvl="2" w:tplc="240A001B" w:tentative="1">
      <w:start w:val="1"/>
      <w:numFmt w:val="lowerRoman"/>
      <w:lvlText w:val="%3."/>
      <w:lvlJc w:val="right"/>
      <w:pPr>
        <w:ind w:left="4140" w:hanging="180"/>
      </w:pPr>
    </w:lvl>
    <w:lvl w:ilvl="3" w:tplc="240A000F" w:tentative="1">
      <w:start w:val="1"/>
      <w:numFmt w:val="decimal"/>
      <w:lvlText w:val="%4."/>
      <w:lvlJc w:val="left"/>
      <w:pPr>
        <w:ind w:left="4860" w:hanging="360"/>
      </w:pPr>
    </w:lvl>
    <w:lvl w:ilvl="4" w:tplc="240A0019" w:tentative="1">
      <w:start w:val="1"/>
      <w:numFmt w:val="lowerLetter"/>
      <w:lvlText w:val="%5."/>
      <w:lvlJc w:val="left"/>
      <w:pPr>
        <w:ind w:left="5580" w:hanging="360"/>
      </w:pPr>
    </w:lvl>
    <w:lvl w:ilvl="5" w:tplc="240A001B" w:tentative="1">
      <w:start w:val="1"/>
      <w:numFmt w:val="lowerRoman"/>
      <w:lvlText w:val="%6."/>
      <w:lvlJc w:val="right"/>
      <w:pPr>
        <w:ind w:left="6300" w:hanging="180"/>
      </w:pPr>
    </w:lvl>
    <w:lvl w:ilvl="6" w:tplc="240A000F" w:tentative="1">
      <w:start w:val="1"/>
      <w:numFmt w:val="decimal"/>
      <w:lvlText w:val="%7."/>
      <w:lvlJc w:val="left"/>
      <w:pPr>
        <w:ind w:left="7020" w:hanging="360"/>
      </w:pPr>
    </w:lvl>
    <w:lvl w:ilvl="7" w:tplc="240A0019" w:tentative="1">
      <w:start w:val="1"/>
      <w:numFmt w:val="lowerLetter"/>
      <w:lvlText w:val="%8."/>
      <w:lvlJc w:val="left"/>
      <w:pPr>
        <w:ind w:left="7740" w:hanging="360"/>
      </w:pPr>
    </w:lvl>
    <w:lvl w:ilvl="8" w:tplc="240A001B" w:tentative="1">
      <w:start w:val="1"/>
      <w:numFmt w:val="lowerRoman"/>
      <w:lvlText w:val="%9."/>
      <w:lvlJc w:val="right"/>
      <w:pPr>
        <w:ind w:left="8460" w:hanging="180"/>
      </w:pPr>
    </w:lvl>
  </w:abstractNum>
  <w:abstractNum w:abstractNumId="14" w15:restartNumberingAfterBreak="0">
    <w:nsid w:val="2B86777D"/>
    <w:multiLevelType w:val="hybridMultilevel"/>
    <w:tmpl w:val="B1B60BA0"/>
    <w:lvl w:ilvl="0" w:tplc="240A0001">
      <w:start w:val="1"/>
      <w:numFmt w:val="bullet"/>
      <w:lvlText w:val=""/>
      <w:lvlJc w:val="left"/>
      <w:pPr>
        <w:ind w:left="1800" w:hanging="360"/>
      </w:pPr>
      <w:rPr>
        <w:rFonts w:ascii="Symbol" w:hAnsi="Symbol" w:hint="default"/>
      </w:rPr>
    </w:lvl>
    <w:lvl w:ilvl="1" w:tplc="240A0003">
      <w:start w:val="1"/>
      <w:numFmt w:val="bullet"/>
      <w:lvlText w:val="o"/>
      <w:lvlJc w:val="left"/>
      <w:pPr>
        <w:ind w:left="2520" w:hanging="360"/>
      </w:pPr>
      <w:rPr>
        <w:rFonts w:ascii="Courier New" w:hAnsi="Courier New" w:cs="Courier New" w:hint="default"/>
      </w:rPr>
    </w:lvl>
    <w:lvl w:ilvl="2" w:tplc="240A0005">
      <w:start w:val="1"/>
      <w:numFmt w:val="bullet"/>
      <w:lvlText w:val=""/>
      <w:lvlJc w:val="left"/>
      <w:pPr>
        <w:ind w:left="3240" w:hanging="360"/>
      </w:pPr>
      <w:rPr>
        <w:rFonts w:ascii="Wingdings" w:hAnsi="Wingdings" w:hint="default"/>
      </w:rPr>
    </w:lvl>
    <w:lvl w:ilvl="3" w:tplc="240A0001">
      <w:start w:val="1"/>
      <w:numFmt w:val="bullet"/>
      <w:lvlText w:val=""/>
      <w:lvlJc w:val="left"/>
      <w:pPr>
        <w:ind w:left="3960" w:hanging="360"/>
      </w:pPr>
      <w:rPr>
        <w:rFonts w:ascii="Symbol" w:hAnsi="Symbol" w:hint="default"/>
      </w:rPr>
    </w:lvl>
    <w:lvl w:ilvl="4" w:tplc="240A0003">
      <w:start w:val="1"/>
      <w:numFmt w:val="bullet"/>
      <w:lvlText w:val="o"/>
      <w:lvlJc w:val="left"/>
      <w:pPr>
        <w:ind w:left="4680" w:hanging="360"/>
      </w:pPr>
      <w:rPr>
        <w:rFonts w:ascii="Courier New" w:hAnsi="Courier New" w:cs="Courier New" w:hint="default"/>
      </w:rPr>
    </w:lvl>
    <w:lvl w:ilvl="5" w:tplc="240A0005">
      <w:start w:val="1"/>
      <w:numFmt w:val="bullet"/>
      <w:lvlText w:val=""/>
      <w:lvlJc w:val="left"/>
      <w:pPr>
        <w:ind w:left="5400" w:hanging="360"/>
      </w:pPr>
      <w:rPr>
        <w:rFonts w:ascii="Wingdings" w:hAnsi="Wingdings" w:hint="default"/>
      </w:rPr>
    </w:lvl>
    <w:lvl w:ilvl="6" w:tplc="240A0001">
      <w:start w:val="1"/>
      <w:numFmt w:val="bullet"/>
      <w:lvlText w:val=""/>
      <w:lvlJc w:val="left"/>
      <w:pPr>
        <w:ind w:left="6120" w:hanging="360"/>
      </w:pPr>
      <w:rPr>
        <w:rFonts w:ascii="Symbol" w:hAnsi="Symbol" w:hint="default"/>
      </w:rPr>
    </w:lvl>
    <w:lvl w:ilvl="7" w:tplc="240A0003">
      <w:start w:val="1"/>
      <w:numFmt w:val="bullet"/>
      <w:lvlText w:val="o"/>
      <w:lvlJc w:val="left"/>
      <w:pPr>
        <w:ind w:left="6840" w:hanging="360"/>
      </w:pPr>
      <w:rPr>
        <w:rFonts w:ascii="Courier New" w:hAnsi="Courier New" w:cs="Courier New" w:hint="default"/>
      </w:rPr>
    </w:lvl>
    <w:lvl w:ilvl="8" w:tplc="240A0005">
      <w:start w:val="1"/>
      <w:numFmt w:val="bullet"/>
      <w:lvlText w:val=""/>
      <w:lvlJc w:val="left"/>
      <w:pPr>
        <w:ind w:left="7560" w:hanging="360"/>
      </w:pPr>
      <w:rPr>
        <w:rFonts w:ascii="Wingdings" w:hAnsi="Wingdings" w:hint="default"/>
      </w:rPr>
    </w:lvl>
  </w:abstractNum>
  <w:abstractNum w:abstractNumId="15" w15:restartNumberingAfterBreak="0">
    <w:nsid w:val="30403951"/>
    <w:multiLevelType w:val="hybridMultilevel"/>
    <w:tmpl w:val="649E8FC6"/>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Arial Narrow" w:hAnsi="Arial Narrow" w:cs="Arial Narrow" w:hint="default"/>
      </w:rPr>
    </w:lvl>
    <w:lvl w:ilvl="2" w:tplc="240A0005">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16" w15:restartNumberingAfterBreak="0">
    <w:nsid w:val="33840F68"/>
    <w:multiLevelType w:val="hybridMultilevel"/>
    <w:tmpl w:val="23FCE80C"/>
    <w:lvl w:ilvl="0" w:tplc="A5FAFF72">
      <w:start w:val="1"/>
      <w:numFmt w:val="decimal"/>
      <w:lvlText w:val="%1."/>
      <w:lvlJc w:val="left"/>
      <w:pPr>
        <w:ind w:left="720" w:hanging="360"/>
      </w:pPr>
      <w:rPr>
        <w:rFonts w:ascii="Arial" w:hAnsi="Arial" w:cs="Arial" w:hint="default"/>
        <w:b/>
        <w:bCs/>
        <w:sz w:val="22"/>
        <w:szCs w:val="22"/>
      </w:rPr>
    </w:lvl>
    <w:lvl w:ilvl="1" w:tplc="FFFFFFFF">
      <w:start w:val="1"/>
      <w:numFmt w:val="decimal"/>
      <w:lvlText w:val="%2."/>
      <w:lvlJc w:val="left"/>
      <w:pPr>
        <w:ind w:left="1440" w:hanging="360"/>
      </w:pPr>
    </w:lvl>
    <w:lvl w:ilvl="2" w:tplc="FFFFFFFF">
      <w:start w:val="1"/>
      <w:numFmt w:val="decimal"/>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33E91F3A"/>
    <w:multiLevelType w:val="hybridMultilevel"/>
    <w:tmpl w:val="7D048DA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Arial Narrow" w:hAnsi="Arial Narrow" w:cs="Arial Narrow" w:hint="default"/>
      </w:rPr>
    </w:lvl>
    <w:lvl w:ilvl="2" w:tplc="240A0005">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18" w15:restartNumberingAfterBreak="0">
    <w:nsid w:val="345149EB"/>
    <w:multiLevelType w:val="hybridMultilevel"/>
    <w:tmpl w:val="1A908380"/>
    <w:lvl w:ilvl="0" w:tplc="240A0011">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C36DDF"/>
    <w:multiLevelType w:val="hybridMultilevel"/>
    <w:tmpl w:val="23FCE80C"/>
    <w:lvl w:ilvl="0" w:tplc="A5FAFF72">
      <w:start w:val="1"/>
      <w:numFmt w:val="decimal"/>
      <w:lvlText w:val="%1."/>
      <w:lvlJc w:val="left"/>
      <w:pPr>
        <w:ind w:left="1637" w:hanging="360"/>
      </w:pPr>
      <w:rPr>
        <w:rFonts w:ascii="Arial" w:hAnsi="Arial" w:cs="Arial" w:hint="default"/>
        <w:b/>
        <w:bCs/>
        <w:sz w:val="22"/>
        <w:szCs w:val="22"/>
      </w:rPr>
    </w:lvl>
    <w:lvl w:ilvl="1" w:tplc="FFFFFFFF">
      <w:start w:val="1"/>
      <w:numFmt w:val="decimal"/>
      <w:lvlText w:val="%2."/>
      <w:lvlJc w:val="left"/>
      <w:pPr>
        <w:ind w:left="1440" w:hanging="360"/>
      </w:pPr>
    </w:lvl>
    <w:lvl w:ilvl="2" w:tplc="FFFFFFFF">
      <w:start w:val="1"/>
      <w:numFmt w:val="decimal"/>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359A1F94"/>
    <w:multiLevelType w:val="hybridMultilevel"/>
    <w:tmpl w:val="5CBAB936"/>
    <w:lvl w:ilvl="0" w:tplc="240A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decimal"/>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3E2C564B"/>
    <w:multiLevelType w:val="hybridMultilevel"/>
    <w:tmpl w:val="C8CA8B0E"/>
    <w:lvl w:ilvl="0" w:tplc="16785D1A">
      <w:start w:val="1"/>
      <w:numFmt w:val="decimal"/>
      <w:lvlText w:val="%1."/>
      <w:lvlJc w:val="left"/>
      <w:pPr>
        <w:ind w:left="720" w:hanging="360"/>
      </w:pPr>
      <w:rPr>
        <w:b/>
        <w:bCs/>
      </w:rPr>
    </w:lvl>
    <w:lvl w:ilvl="1" w:tplc="C54A2FF8">
      <w:start w:val="1"/>
      <w:numFmt w:val="lowerLetter"/>
      <w:lvlText w:val="%2)"/>
      <w:lvlJc w:val="left"/>
      <w:pPr>
        <w:ind w:left="1440" w:hanging="360"/>
      </w:pPr>
      <w:rPr>
        <w:rFonts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0780F0E"/>
    <w:multiLevelType w:val="hybridMultilevel"/>
    <w:tmpl w:val="5FBE5836"/>
    <w:lvl w:ilvl="0" w:tplc="240A0019">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decimal"/>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48F773E8"/>
    <w:multiLevelType w:val="hybridMultilevel"/>
    <w:tmpl w:val="A6B4F5B8"/>
    <w:lvl w:ilvl="0" w:tplc="408EFF18">
      <w:start w:val="1"/>
      <w:numFmt w:val="decimal"/>
      <w:pStyle w:val="Estilo2"/>
      <w:lvlText w:val="%1."/>
      <w:lvlJc w:val="left"/>
      <w:pPr>
        <w:ind w:left="720" w:hanging="36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F9121D8"/>
    <w:multiLevelType w:val="hybridMultilevel"/>
    <w:tmpl w:val="B8AA094E"/>
    <w:lvl w:ilvl="0" w:tplc="324AD272">
      <w:start w:val="1"/>
      <w:numFmt w:val="decimal"/>
      <w:lvlText w:val="%1."/>
      <w:lvlJc w:val="left"/>
      <w:pPr>
        <w:ind w:left="429" w:hanging="360"/>
      </w:pPr>
      <w:rPr>
        <w:rFonts w:ascii="Arial" w:hAnsi="Arial" w:cs="Arial" w:hint="default"/>
        <w:b/>
        <w:bCs/>
        <w:sz w:val="22"/>
        <w:szCs w:val="22"/>
      </w:rPr>
    </w:lvl>
    <w:lvl w:ilvl="1" w:tplc="FFFFFFFF">
      <w:start w:val="1"/>
      <w:numFmt w:val="lowerLetter"/>
      <w:lvlText w:val="%2."/>
      <w:lvlJc w:val="left"/>
      <w:pPr>
        <w:ind w:left="941" w:hanging="360"/>
      </w:pPr>
    </w:lvl>
    <w:lvl w:ilvl="2" w:tplc="FFFFFFFF" w:tentative="1">
      <w:start w:val="1"/>
      <w:numFmt w:val="lowerRoman"/>
      <w:lvlText w:val="%3."/>
      <w:lvlJc w:val="right"/>
      <w:pPr>
        <w:ind w:left="1661" w:hanging="180"/>
      </w:pPr>
    </w:lvl>
    <w:lvl w:ilvl="3" w:tplc="FFFFFFFF" w:tentative="1">
      <w:start w:val="1"/>
      <w:numFmt w:val="decimal"/>
      <w:lvlText w:val="%4."/>
      <w:lvlJc w:val="left"/>
      <w:pPr>
        <w:ind w:left="2381" w:hanging="360"/>
      </w:pPr>
    </w:lvl>
    <w:lvl w:ilvl="4" w:tplc="FFFFFFFF" w:tentative="1">
      <w:start w:val="1"/>
      <w:numFmt w:val="lowerLetter"/>
      <w:lvlText w:val="%5."/>
      <w:lvlJc w:val="left"/>
      <w:pPr>
        <w:ind w:left="3101" w:hanging="360"/>
      </w:pPr>
    </w:lvl>
    <w:lvl w:ilvl="5" w:tplc="FFFFFFFF" w:tentative="1">
      <w:start w:val="1"/>
      <w:numFmt w:val="lowerRoman"/>
      <w:lvlText w:val="%6."/>
      <w:lvlJc w:val="right"/>
      <w:pPr>
        <w:ind w:left="3821" w:hanging="180"/>
      </w:pPr>
    </w:lvl>
    <w:lvl w:ilvl="6" w:tplc="FFFFFFFF" w:tentative="1">
      <w:start w:val="1"/>
      <w:numFmt w:val="decimal"/>
      <w:lvlText w:val="%7."/>
      <w:lvlJc w:val="left"/>
      <w:pPr>
        <w:ind w:left="4541" w:hanging="360"/>
      </w:pPr>
    </w:lvl>
    <w:lvl w:ilvl="7" w:tplc="FFFFFFFF" w:tentative="1">
      <w:start w:val="1"/>
      <w:numFmt w:val="lowerLetter"/>
      <w:lvlText w:val="%8."/>
      <w:lvlJc w:val="left"/>
      <w:pPr>
        <w:ind w:left="5261" w:hanging="360"/>
      </w:pPr>
    </w:lvl>
    <w:lvl w:ilvl="8" w:tplc="FFFFFFFF" w:tentative="1">
      <w:start w:val="1"/>
      <w:numFmt w:val="lowerRoman"/>
      <w:lvlText w:val="%9."/>
      <w:lvlJc w:val="right"/>
      <w:pPr>
        <w:ind w:left="5981" w:hanging="180"/>
      </w:pPr>
    </w:lvl>
  </w:abstractNum>
  <w:abstractNum w:abstractNumId="25" w15:restartNumberingAfterBreak="0">
    <w:nsid w:val="4FAD7612"/>
    <w:multiLevelType w:val="hybridMultilevel"/>
    <w:tmpl w:val="AD50857A"/>
    <w:lvl w:ilvl="0" w:tplc="240A0015">
      <w:start w:val="9"/>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08D6DE5"/>
    <w:multiLevelType w:val="hybridMultilevel"/>
    <w:tmpl w:val="C8CA8B0E"/>
    <w:lvl w:ilvl="0" w:tplc="16785D1A">
      <w:start w:val="1"/>
      <w:numFmt w:val="decimal"/>
      <w:lvlText w:val="%1."/>
      <w:lvlJc w:val="left"/>
      <w:pPr>
        <w:ind w:left="720" w:hanging="360"/>
      </w:pPr>
      <w:rPr>
        <w:b/>
        <w:bCs/>
      </w:rPr>
    </w:lvl>
    <w:lvl w:ilvl="1" w:tplc="C54A2FF8">
      <w:start w:val="1"/>
      <w:numFmt w:val="lowerLetter"/>
      <w:lvlText w:val="%2)"/>
      <w:lvlJc w:val="left"/>
      <w:pPr>
        <w:ind w:left="1440" w:hanging="360"/>
      </w:pPr>
      <w:rPr>
        <w:rFonts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3E50438"/>
    <w:multiLevelType w:val="hybridMultilevel"/>
    <w:tmpl w:val="DBC82B6C"/>
    <w:lvl w:ilvl="0" w:tplc="2A30FD72">
      <w:start w:val="1"/>
      <w:numFmt w:val="upperLetter"/>
      <w:lvlText w:val="%1."/>
      <w:lvlJc w:val="left"/>
      <w:pPr>
        <w:ind w:left="349" w:hanging="360"/>
      </w:pPr>
      <w:rPr>
        <w:rFonts w:hint="default"/>
      </w:rPr>
    </w:lvl>
    <w:lvl w:ilvl="1" w:tplc="56008F4C">
      <w:start w:val="1"/>
      <w:numFmt w:val="lowerRoman"/>
      <w:lvlText w:val="%2)"/>
      <w:lvlJc w:val="left"/>
      <w:pPr>
        <w:ind w:left="1429" w:hanging="720"/>
      </w:pPr>
      <w:rPr>
        <w:rFonts w:hint="default"/>
      </w:rPr>
    </w:lvl>
    <w:lvl w:ilvl="2" w:tplc="240A001B" w:tentative="1">
      <w:start w:val="1"/>
      <w:numFmt w:val="lowerRoman"/>
      <w:lvlText w:val="%3."/>
      <w:lvlJc w:val="right"/>
      <w:pPr>
        <w:ind w:left="1789" w:hanging="180"/>
      </w:pPr>
    </w:lvl>
    <w:lvl w:ilvl="3" w:tplc="240A000F" w:tentative="1">
      <w:start w:val="1"/>
      <w:numFmt w:val="decimal"/>
      <w:lvlText w:val="%4."/>
      <w:lvlJc w:val="left"/>
      <w:pPr>
        <w:ind w:left="2509" w:hanging="360"/>
      </w:pPr>
    </w:lvl>
    <w:lvl w:ilvl="4" w:tplc="240A0019" w:tentative="1">
      <w:start w:val="1"/>
      <w:numFmt w:val="lowerLetter"/>
      <w:lvlText w:val="%5."/>
      <w:lvlJc w:val="left"/>
      <w:pPr>
        <w:ind w:left="3229" w:hanging="360"/>
      </w:pPr>
    </w:lvl>
    <w:lvl w:ilvl="5" w:tplc="240A001B" w:tentative="1">
      <w:start w:val="1"/>
      <w:numFmt w:val="lowerRoman"/>
      <w:lvlText w:val="%6."/>
      <w:lvlJc w:val="right"/>
      <w:pPr>
        <w:ind w:left="3949" w:hanging="180"/>
      </w:pPr>
    </w:lvl>
    <w:lvl w:ilvl="6" w:tplc="240A000F" w:tentative="1">
      <w:start w:val="1"/>
      <w:numFmt w:val="decimal"/>
      <w:lvlText w:val="%7."/>
      <w:lvlJc w:val="left"/>
      <w:pPr>
        <w:ind w:left="4669" w:hanging="360"/>
      </w:pPr>
    </w:lvl>
    <w:lvl w:ilvl="7" w:tplc="240A0019" w:tentative="1">
      <w:start w:val="1"/>
      <w:numFmt w:val="lowerLetter"/>
      <w:lvlText w:val="%8."/>
      <w:lvlJc w:val="left"/>
      <w:pPr>
        <w:ind w:left="5389" w:hanging="360"/>
      </w:pPr>
    </w:lvl>
    <w:lvl w:ilvl="8" w:tplc="240A001B" w:tentative="1">
      <w:start w:val="1"/>
      <w:numFmt w:val="lowerRoman"/>
      <w:lvlText w:val="%9."/>
      <w:lvlJc w:val="right"/>
      <w:pPr>
        <w:ind w:left="6109" w:hanging="180"/>
      </w:pPr>
    </w:lvl>
  </w:abstractNum>
  <w:abstractNum w:abstractNumId="28" w15:restartNumberingAfterBreak="0">
    <w:nsid w:val="64665E80"/>
    <w:multiLevelType w:val="multilevel"/>
    <w:tmpl w:val="BC9ADC04"/>
    <w:lvl w:ilvl="0">
      <w:start w:val="1"/>
      <w:numFmt w:val="decimal"/>
      <w:pStyle w:val="Estilo3"/>
      <w:lvlText w:val="9. %1."/>
      <w:lvlJc w:val="left"/>
      <w:pPr>
        <w:ind w:left="360" w:hanging="360"/>
      </w:pPr>
      <w:rPr>
        <w:rFonts w:cs="Times New Roman"/>
      </w:rPr>
    </w:lvl>
    <w:lvl w:ilvl="1">
      <w:start w:val="1"/>
      <w:numFmt w:val="decimal"/>
      <w:lvlText w:val="9.%2."/>
      <w:lvlJc w:val="left"/>
      <w:pPr>
        <w:ind w:left="792" w:hanging="432"/>
      </w:pPr>
      <w:rPr>
        <w:rFonts w:ascii="Arial Narrow" w:hAnsi="Arial Narrow" w:cs="Times New Roman" w:hint="default"/>
        <w:b w:val="0"/>
        <w:i w:val="0"/>
        <w:sz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15:restartNumberingAfterBreak="0">
    <w:nsid w:val="64F13B5D"/>
    <w:multiLevelType w:val="hybridMultilevel"/>
    <w:tmpl w:val="CCD6C9A2"/>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Arial Narrow" w:hAnsi="Arial Narrow" w:cs="Arial Narrow" w:hint="default"/>
      </w:rPr>
    </w:lvl>
    <w:lvl w:ilvl="2" w:tplc="240A0005">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0" w15:restartNumberingAfterBreak="0">
    <w:nsid w:val="6859705C"/>
    <w:multiLevelType w:val="hybridMultilevel"/>
    <w:tmpl w:val="7E0E81C0"/>
    <w:lvl w:ilvl="0" w:tplc="1F149B50">
      <w:numFmt w:val="bullet"/>
      <w:lvlText w:val="•"/>
      <w:lvlJc w:val="left"/>
      <w:pPr>
        <w:ind w:left="833" w:hanging="360"/>
      </w:pPr>
      <w:rPr>
        <w:rFonts w:hint="default"/>
        <w:lang w:val="es-ES" w:eastAsia="en-US" w:bidi="ar-SA"/>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1" w15:restartNumberingAfterBreak="0">
    <w:nsid w:val="69181960"/>
    <w:multiLevelType w:val="hybridMultilevel"/>
    <w:tmpl w:val="05144AF2"/>
    <w:lvl w:ilvl="0" w:tplc="EE780DA8">
      <w:start w:val="1"/>
      <w:numFmt w:val="upperLetter"/>
      <w:lvlText w:val="%1."/>
      <w:lvlJc w:val="left"/>
      <w:pPr>
        <w:ind w:left="720" w:hanging="360"/>
      </w:pPr>
      <w:rPr>
        <w:rFonts w:ascii="Arial" w:hAnsi="Arial" w:cs="Arial" w:hint="default"/>
        <w:b/>
        <w:bCs/>
      </w:rPr>
    </w:lvl>
    <w:lvl w:ilvl="1" w:tplc="240A0003">
      <w:start w:val="1"/>
      <w:numFmt w:val="bullet"/>
      <w:lvlText w:val="o"/>
      <w:lvlJc w:val="left"/>
      <w:pPr>
        <w:ind w:left="1440" w:hanging="360"/>
      </w:pPr>
      <w:rPr>
        <w:rFonts w:ascii="Arial Narrow" w:hAnsi="Arial Narrow" w:cs="Arial Narrow" w:hint="default"/>
      </w:rPr>
    </w:lvl>
    <w:lvl w:ilvl="2" w:tplc="240A0005">
      <w:start w:val="1"/>
      <w:numFmt w:val="bullet"/>
      <w:lvlText w:val=""/>
      <w:lvlJc w:val="left"/>
      <w:pPr>
        <w:ind w:left="2160" w:hanging="360"/>
      </w:pPr>
      <w:rPr>
        <w:rFonts w:ascii="Verdana" w:hAnsi="Verdana" w:hint="default"/>
      </w:rPr>
    </w:lvl>
    <w:lvl w:ilvl="3" w:tplc="76DC735C">
      <w:start w:val="1"/>
      <w:numFmt w:val="lowerLetter"/>
      <w:lvlText w:val="%4)"/>
      <w:lvlJc w:val="left"/>
      <w:pPr>
        <w:ind w:left="2880" w:hanging="360"/>
      </w:pPr>
      <w:rPr>
        <w:rFonts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2" w15:restartNumberingAfterBreak="0">
    <w:nsid w:val="6BBE1E8F"/>
    <w:multiLevelType w:val="hybridMultilevel"/>
    <w:tmpl w:val="23FCE80C"/>
    <w:lvl w:ilvl="0" w:tplc="A5FAFF72">
      <w:start w:val="1"/>
      <w:numFmt w:val="decimal"/>
      <w:lvlText w:val="%1."/>
      <w:lvlJc w:val="left"/>
      <w:pPr>
        <w:ind w:left="720" w:hanging="360"/>
      </w:pPr>
      <w:rPr>
        <w:rFonts w:ascii="Arial" w:hAnsi="Arial" w:cs="Arial" w:hint="default"/>
        <w:b/>
        <w:bCs/>
        <w:sz w:val="22"/>
        <w:szCs w:val="22"/>
      </w:rPr>
    </w:lvl>
    <w:lvl w:ilvl="1" w:tplc="FFFFFFFF">
      <w:start w:val="1"/>
      <w:numFmt w:val="decimal"/>
      <w:lvlText w:val="%2."/>
      <w:lvlJc w:val="left"/>
      <w:pPr>
        <w:ind w:left="1440" w:hanging="360"/>
      </w:pPr>
    </w:lvl>
    <w:lvl w:ilvl="2" w:tplc="FFFFFFFF">
      <w:start w:val="1"/>
      <w:numFmt w:val="decimal"/>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737E740B"/>
    <w:multiLevelType w:val="hybridMultilevel"/>
    <w:tmpl w:val="510810C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6C713EE"/>
    <w:multiLevelType w:val="hybridMultilevel"/>
    <w:tmpl w:val="9322143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9F45B52"/>
    <w:multiLevelType w:val="hybridMultilevel"/>
    <w:tmpl w:val="92A8A8C4"/>
    <w:lvl w:ilvl="0" w:tplc="6E36AB7E">
      <w:start w:val="1"/>
      <w:numFmt w:val="decimal"/>
      <w:lvlText w:val="%1)"/>
      <w:lvlJc w:val="left"/>
      <w:pPr>
        <w:ind w:left="382" w:hanging="360"/>
      </w:pPr>
    </w:lvl>
    <w:lvl w:ilvl="1" w:tplc="240A0019">
      <w:start w:val="1"/>
      <w:numFmt w:val="lowerLetter"/>
      <w:lvlText w:val="%2."/>
      <w:lvlJc w:val="left"/>
      <w:pPr>
        <w:ind w:left="1102" w:hanging="360"/>
      </w:pPr>
    </w:lvl>
    <w:lvl w:ilvl="2" w:tplc="240A001B">
      <w:start w:val="1"/>
      <w:numFmt w:val="lowerRoman"/>
      <w:lvlText w:val="%3."/>
      <w:lvlJc w:val="right"/>
      <w:pPr>
        <w:ind w:left="1822" w:hanging="180"/>
      </w:pPr>
    </w:lvl>
    <w:lvl w:ilvl="3" w:tplc="240A000F">
      <w:start w:val="1"/>
      <w:numFmt w:val="decimal"/>
      <w:lvlText w:val="%4."/>
      <w:lvlJc w:val="left"/>
      <w:pPr>
        <w:ind w:left="2542" w:hanging="360"/>
      </w:pPr>
    </w:lvl>
    <w:lvl w:ilvl="4" w:tplc="240A0019">
      <w:start w:val="1"/>
      <w:numFmt w:val="lowerLetter"/>
      <w:lvlText w:val="%5."/>
      <w:lvlJc w:val="left"/>
      <w:pPr>
        <w:ind w:left="3262" w:hanging="360"/>
      </w:pPr>
    </w:lvl>
    <w:lvl w:ilvl="5" w:tplc="240A001B">
      <w:start w:val="1"/>
      <w:numFmt w:val="lowerRoman"/>
      <w:lvlText w:val="%6."/>
      <w:lvlJc w:val="right"/>
      <w:pPr>
        <w:ind w:left="3982" w:hanging="180"/>
      </w:pPr>
    </w:lvl>
    <w:lvl w:ilvl="6" w:tplc="240A000F">
      <w:start w:val="1"/>
      <w:numFmt w:val="decimal"/>
      <w:lvlText w:val="%7."/>
      <w:lvlJc w:val="left"/>
      <w:pPr>
        <w:ind w:left="4702" w:hanging="360"/>
      </w:pPr>
    </w:lvl>
    <w:lvl w:ilvl="7" w:tplc="240A0019">
      <w:start w:val="1"/>
      <w:numFmt w:val="lowerLetter"/>
      <w:lvlText w:val="%8."/>
      <w:lvlJc w:val="left"/>
      <w:pPr>
        <w:ind w:left="5422" w:hanging="360"/>
      </w:pPr>
    </w:lvl>
    <w:lvl w:ilvl="8" w:tplc="240A001B">
      <w:start w:val="1"/>
      <w:numFmt w:val="lowerRoman"/>
      <w:lvlText w:val="%9."/>
      <w:lvlJc w:val="right"/>
      <w:pPr>
        <w:ind w:left="6142" w:hanging="180"/>
      </w:pPr>
    </w:lvl>
  </w:abstractNum>
  <w:abstractNum w:abstractNumId="36" w15:restartNumberingAfterBreak="0">
    <w:nsid w:val="7A166F5D"/>
    <w:multiLevelType w:val="hybridMultilevel"/>
    <w:tmpl w:val="DB2269BA"/>
    <w:lvl w:ilvl="0" w:tplc="9CEC9898">
      <w:start w:val="1"/>
      <w:numFmt w:val="upperLetter"/>
      <w:lvlText w:val="%1."/>
      <w:lvlJc w:val="left"/>
      <w:pPr>
        <w:ind w:left="720" w:hanging="360"/>
      </w:pPr>
      <w:rPr>
        <w:rFonts w:ascii="Arial" w:hAnsi="Arial" w:cs="Arial" w:hint="default"/>
        <w:b/>
        <w:bCs/>
        <w:sz w:val="22"/>
        <w:szCs w:val="1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DD069E8"/>
    <w:multiLevelType w:val="hybridMultilevel"/>
    <w:tmpl w:val="8D64C95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num>
  <w:num w:numId="3">
    <w:abstractNumId w:val="33"/>
  </w:num>
  <w:num w:numId="4">
    <w:abstractNumId w:val="10"/>
  </w:num>
  <w:num w:numId="5">
    <w:abstractNumId w:val="26"/>
  </w:num>
  <w:num w:numId="6">
    <w:abstractNumId w:val="21"/>
  </w:num>
  <w:num w:numId="7">
    <w:abstractNumId w:val="13"/>
  </w:num>
  <w:num w:numId="8">
    <w:abstractNumId w:val="24"/>
  </w:num>
  <w:num w:numId="9">
    <w:abstractNumId w:val="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4"/>
  </w:num>
  <w:num w:numId="17">
    <w:abstractNumId w:val="2"/>
  </w:num>
  <w:num w:numId="18">
    <w:abstractNumId w:val="15"/>
  </w:num>
  <w:num w:numId="19">
    <w:abstractNumId w:val="17"/>
  </w:num>
  <w:num w:numId="20">
    <w:abstractNumId w:val="3"/>
  </w:num>
  <w:num w:numId="21">
    <w:abstractNumId w:val="31"/>
  </w:num>
  <w:num w:numId="22">
    <w:abstractNumId w:val="29"/>
  </w:num>
  <w:num w:numId="23">
    <w:abstractNumId w:val="6"/>
  </w:num>
  <w:num w:numId="24">
    <w:abstractNumId w:val="11"/>
  </w:num>
  <w:num w:numId="25">
    <w:abstractNumId w:val="25"/>
  </w:num>
  <w:num w:numId="26">
    <w:abstractNumId w:val="27"/>
  </w:num>
  <w:num w:numId="27">
    <w:abstractNumId w:val="37"/>
  </w:num>
  <w:num w:numId="28">
    <w:abstractNumId w:val="34"/>
  </w:num>
  <w:num w:numId="29">
    <w:abstractNumId w:val="36"/>
  </w:num>
  <w:num w:numId="30">
    <w:abstractNumId w:val="18"/>
  </w:num>
  <w:num w:numId="31">
    <w:abstractNumId w:val="35"/>
  </w:num>
  <w:num w:numId="32">
    <w:abstractNumId w:val="0"/>
  </w:num>
  <w:num w:numId="33">
    <w:abstractNumId w:val="5"/>
  </w:num>
  <w:num w:numId="34">
    <w:abstractNumId w:val="12"/>
  </w:num>
  <w:num w:numId="35">
    <w:abstractNumId w:val="23"/>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2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s-MX" w:vendorID="64" w:dllVersion="6" w:nlCheck="1" w:checkStyle="0"/>
  <w:activeWritingStyle w:appName="MSWord" w:lang="es-419" w:vendorID="64" w:dllVersion="6" w:nlCheck="1" w:checkStyle="0"/>
  <w:activeWritingStyle w:appName="MSWord" w:lang="es-ES" w:vendorID="64" w:dllVersion="4096" w:nlCheck="1" w:checkStyle="0"/>
  <w:activeWritingStyle w:appName="MSWord" w:lang="es-419"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CO" w:vendorID="64" w:dllVersion="6" w:nlCheck="1" w:checkStyle="0"/>
  <w:proofState w:spelling="clean" w:grammar="clean"/>
  <w:defaultTabStop w:val="708"/>
  <w:hyphenationZone w:val="425"/>
  <w:characterSpacingControl w:val="doNotCompress"/>
  <w:savePreviewPicture/>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1BC"/>
    <w:rsid w:val="00001BA9"/>
    <w:rsid w:val="000028AF"/>
    <w:rsid w:val="000033D1"/>
    <w:rsid w:val="000063D5"/>
    <w:rsid w:val="00014E7E"/>
    <w:rsid w:val="000204DA"/>
    <w:rsid w:val="00023410"/>
    <w:rsid w:val="00024932"/>
    <w:rsid w:val="00040733"/>
    <w:rsid w:val="0005009B"/>
    <w:rsid w:val="0005189D"/>
    <w:rsid w:val="00054BB8"/>
    <w:rsid w:val="00063881"/>
    <w:rsid w:val="00064531"/>
    <w:rsid w:val="00064D6A"/>
    <w:rsid w:val="00065B09"/>
    <w:rsid w:val="0006631B"/>
    <w:rsid w:val="00066E5E"/>
    <w:rsid w:val="00067583"/>
    <w:rsid w:val="000714E3"/>
    <w:rsid w:val="00071BAE"/>
    <w:rsid w:val="0007202C"/>
    <w:rsid w:val="000842BB"/>
    <w:rsid w:val="0009120F"/>
    <w:rsid w:val="000946BB"/>
    <w:rsid w:val="000A09C4"/>
    <w:rsid w:val="000B0E1C"/>
    <w:rsid w:val="000B3529"/>
    <w:rsid w:val="000D0028"/>
    <w:rsid w:val="000D070B"/>
    <w:rsid w:val="000D38E3"/>
    <w:rsid w:val="000E0B12"/>
    <w:rsid w:val="000E58A8"/>
    <w:rsid w:val="00103F71"/>
    <w:rsid w:val="00105690"/>
    <w:rsid w:val="001100ED"/>
    <w:rsid w:val="0011146D"/>
    <w:rsid w:val="001133E8"/>
    <w:rsid w:val="001149E9"/>
    <w:rsid w:val="00120F26"/>
    <w:rsid w:val="00134F0F"/>
    <w:rsid w:val="00142A59"/>
    <w:rsid w:val="001438AC"/>
    <w:rsid w:val="00146746"/>
    <w:rsid w:val="00153531"/>
    <w:rsid w:val="00154DB2"/>
    <w:rsid w:val="001637E5"/>
    <w:rsid w:val="001854B4"/>
    <w:rsid w:val="00196033"/>
    <w:rsid w:val="00197C56"/>
    <w:rsid w:val="001B186C"/>
    <w:rsid w:val="001B4826"/>
    <w:rsid w:val="001C0557"/>
    <w:rsid w:val="001C1D8F"/>
    <w:rsid w:val="001C5887"/>
    <w:rsid w:val="001D18AA"/>
    <w:rsid w:val="001E1DF4"/>
    <w:rsid w:val="00204CE7"/>
    <w:rsid w:val="0020671D"/>
    <w:rsid w:val="00207758"/>
    <w:rsid w:val="00211E2B"/>
    <w:rsid w:val="00225794"/>
    <w:rsid w:val="00226D31"/>
    <w:rsid w:val="00241179"/>
    <w:rsid w:val="00247E98"/>
    <w:rsid w:val="00250B4F"/>
    <w:rsid w:val="00253739"/>
    <w:rsid w:val="00253DC1"/>
    <w:rsid w:val="0026244B"/>
    <w:rsid w:val="0026572A"/>
    <w:rsid w:val="00267167"/>
    <w:rsid w:val="00272170"/>
    <w:rsid w:val="00273271"/>
    <w:rsid w:val="00280AF2"/>
    <w:rsid w:val="00284E77"/>
    <w:rsid w:val="002A1DCD"/>
    <w:rsid w:val="002A4248"/>
    <w:rsid w:val="002A4D00"/>
    <w:rsid w:val="002B0DCF"/>
    <w:rsid w:val="002B5CFD"/>
    <w:rsid w:val="002C421A"/>
    <w:rsid w:val="002C59A9"/>
    <w:rsid w:val="002C5BFA"/>
    <w:rsid w:val="002D48B1"/>
    <w:rsid w:val="00302F2B"/>
    <w:rsid w:val="00310642"/>
    <w:rsid w:val="0031359E"/>
    <w:rsid w:val="00315DA2"/>
    <w:rsid w:val="00323CC6"/>
    <w:rsid w:val="003322E6"/>
    <w:rsid w:val="0033522A"/>
    <w:rsid w:val="00340C29"/>
    <w:rsid w:val="00346926"/>
    <w:rsid w:val="0036521C"/>
    <w:rsid w:val="00370D12"/>
    <w:rsid w:val="003730D7"/>
    <w:rsid w:val="00390577"/>
    <w:rsid w:val="00390E9A"/>
    <w:rsid w:val="003967AA"/>
    <w:rsid w:val="003A0636"/>
    <w:rsid w:val="003B738E"/>
    <w:rsid w:val="003D6D79"/>
    <w:rsid w:val="003F46B6"/>
    <w:rsid w:val="003F5029"/>
    <w:rsid w:val="003F57B5"/>
    <w:rsid w:val="003F779B"/>
    <w:rsid w:val="00420ACE"/>
    <w:rsid w:val="00437AB1"/>
    <w:rsid w:val="0044012E"/>
    <w:rsid w:val="00442E6E"/>
    <w:rsid w:val="00456366"/>
    <w:rsid w:val="004658E1"/>
    <w:rsid w:val="004745D8"/>
    <w:rsid w:val="00490EF0"/>
    <w:rsid w:val="0049792B"/>
    <w:rsid w:val="004A20BE"/>
    <w:rsid w:val="004A3CC3"/>
    <w:rsid w:val="004B094A"/>
    <w:rsid w:val="004B641C"/>
    <w:rsid w:val="004C2156"/>
    <w:rsid w:val="004C305F"/>
    <w:rsid w:val="004C67CE"/>
    <w:rsid w:val="004C6AA8"/>
    <w:rsid w:val="004D6107"/>
    <w:rsid w:val="004E26EF"/>
    <w:rsid w:val="004E4017"/>
    <w:rsid w:val="004E7A84"/>
    <w:rsid w:val="004F4A54"/>
    <w:rsid w:val="00521441"/>
    <w:rsid w:val="005240DD"/>
    <w:rsid w:val="005302A5"/>
    <w:rsid w:val="005358F3"/>
    <w:rsid w:val="00564487"/>
    <w:rsid w:val="00565142"/>
    <w:rsid w:val="005711FB"/>
    <w:rsid w:val="00581D7E"/>
    <w:rsid w:val="00584CDF"/>
    <w:rsid w:val="00594571"/>
    <w:rsid w:val="005A2150"/>
    <w:rsid w:val="005A6525"/>
    <w:rsid w:val="005B227D"/>
    <w:rsid w:val="005B37AB"/>
    <w:rsid w:val="005E2E62"/>
    <w:rsid w:val="005E5F74"/>
    <w:rsid w:val="005F14E7"/>
    <w:rsid w:val="005F5E72"/>
    <w:rsid w:val="005F74CD"/>
    <w:rsid w:val="0060275B"/>
    <w:rsid w:val="006061BC"/>
    <w:rsid w:val="006067F0"/>
    <w:rsid w:val="0061659D"/>
    <w:rsid w:val="0062576B"/>
    <w:rsid w:val="0063498A"/>
    <w:rsid w:val="00635C36"/>
    <w:rsid w:val="00646901"/>
    <w:rsid w:val="006547C6"/>
    <w:rsid w:val="00654C85"/>
    <w:rsid w:val="0065761B"/>
    <w:rsid w:val="00685167"/>
    <w:rsid w:val="006862C3"/>
    <w:rsid w:val="00697E40"/>
    <w:rsid w:val="006A129E"/>
    <w:rsid w:val="006A450A"/>
    <w:rsid w:val="006C107B"/>
    <w:rsid w:val="006C42E1"/>
    <w:rsid w:val="006D5D60"/>
    <w:rsid w:val="006E472B"/>
    <w:rsid w:val="006F56FE"/>
    <w:rsid w:val="006F75A5"/>
    <w:rsid w:val="00707C22"/>
    <w:rsid w:val="00715446"/>
    <w:rsid w:val="0071599D"/>
    <w:rsid w:val="00745E1A"/>
    <w:rsid w:val="0075686A"/>
    <w:rsid w:val="007633D6"/>
    <w:rsid w:val="00777398"/>
    <w:rsid w:val="00793AA8"/>
    <w:rsid w:val="00794D1C"/>
    <w:rsid w:val="00794FC4"/>
    <w:rsid w:val="00796CA6"/>
    <w:rsid w:val="007A18BD"/>
    <w:rsid w:val="007C36E3"/>
    <w:rsid w:val="007C3B65"/>
    <w:rsid w:val="007C711C"/>
    <w:rsid w:val="007C78AE"/>
    <w:rsid w:val="007E4F1B"/>
    <w:rsid w:val="007F0BD7"/>
    <w:rsid w:val="007F605E"/>
    <w:rsid w:val="00800A92"/>
    <w:rsid w:val="00803DAB"/>
    <w:rsid w:val="00804D41"/>
    <w:rsid w:val="00812E00"/>
    <w:rsid w:val="00814714"/>
    <w:rsid w:val="00863264"/>
    <w:rsid w:val="00875202"/>
    <w:rsid w:val="00876130"/>
    <w:rsid w:val="008768F4"/>
    <w:rsid w:val="008972CD"/>
    <w:rsid w:val="008A35D9"/>
    <w:rsid w:val="008A7841"/>
    <w:rsid w:val="008B0CD0"/>
    <w:rsid w:val="008B2D28"/>
    <w:rsid w:val="008C77DE"/>
    <w:rsid w:val="008D166D"/>
    <w:rsid w:val="008D591D"/>
    <w:rsid w:val="008E1D53"/>
    <w:rsid w:val="008E6572"/>
    <w:rsid w:val="00900F50"/>
    <w:rsid w:val="0090474F"/>
    <w:rsid w:val="0091072E"/>
    <w:rsid w:val="0091413D"/>
    <w:rsid w:val="00917BBE"/>
    <w:rsid w:val="009267D3"/>
    <w:rsid w:val="00942E8D"/>
    <w:rsid w:val="009439B9"/>
    <w:rsid w:val="009471DE"/>
    <w:rsid w:val="00950C8B"/>
    <w:rsid w:val="00954DAD"/>
    <w:rsid w:val="0097387F"/>
    <w:rsid w:val="00974544"/>
    <w:rsid w:val="0097666E"/>
    <w:rsid w:val="00986F8C"/>
    <w:rsid w:val="0099442E"/>
    <w:rsid w:val="009A11B1"/>
    <w:rsid w:val="009A4090"/>
    <w:rsid w:val="009C1DF8"/>
    <w:rsid w:val="009C5F40"/>
    <w:rsid w:val="009E2FAE"/>
    <w:rsid w:val="009F414D"/>
    <w:rsid w:val="00A04944"/>
    <w:rsid w:val="00A06664"/>
    <w:rsid w:val="00A06767"/>
    <w:rsid w:val="00A10B16"/>
    <w:rsid w:val="00A210EB"/>
    <w:rsid w:val="00A35FDA"/>
    <w:rsid w:val="00A405A2"/>
    <w:rsid w:val="00A509BE"/>
    <w:rsid w:val="00A50D3D"/>
    <w:rsid w:val="00A52B50"/>
    <w:rsid w:val="00A615D0"/>
    <w:rsid w:val="00A730C4"/>
    <w:rsid w:val="00A77A1F"/>
    <w:rsid w:val="00A8030C"/>
    <w:rsid w:val="00A87CEB"/>
    <w:rsid w:val="00A90598"/>
    <w:rsid w:val="00A959FE"/>
    <w:rsid w:val="00AA4AF5"/>
    <w:rsid w:val="00AA4F8D"/>
    <w:rsid w:val="00AA53BD"/>
    <w:rsid w:val="00AA7FF1"/>
    <w:rsid w:val="00AC004B"/>
    <w:rsid w:val="00AC2E9D"/>
    <w:rsid w:val="00AC5227"/>
    <w:rsid w:val="00AD1DEC"/>
    <w:rsid w:val="00AD3C0A"/>
    <w:rsid w:val="00AE22B1"/>
    <w:rsid w:val="00AE2D90"/>
    <w:rsid w:val="00AE3AF0"/>
    <w:rsid w:val="00AF5B30"/>
    <w:rsid w:val="00AF6989"/>
    <w:rsid w:val="00B013B9"/>
    <w:rsid w:val="00B0205B"/>
    <w:rsid w:val="00B02800"/>
    <w:rsid w:val="00B2407F"/>
    <w:rsid w:val="00B31E11"/>
    <w:rsid w:val="00B468C0"/>
    <w:rsid w:val="00B547A7"/>
    <w:rsid w:val="00B556FD"/>
    <w:rsid w:val="00B56D04"/>
    <w:rsid w:val="00B61BA9"/>
    <w:rsid w:val="00B633DB"/>
    <w:rsid w:val="00B84641"/>
    <w:rsid w:val="00BA3C0C"/>
    <w:rsid w:val="00BB2727"/>
    <w:rsid w:val="00BB512B"/>
    <w:rsid w:val="00BC1A8A"/>
    <w:rsid w:val="00BC259C"/>
    <w:rsid w:val="00BC2812"/>
    <w:rsid w:val="00BC44E7"/>
    <w:rsid w:val="00BE0785"/>
    <w:rsid w:val="00BE6F7D"/>
    <w:rsid w:val="00C05121"/>
    <w:rsid w:val="00C06AA8"/>
    <w:rsid w:val="00C079DC"/>
    <w:rsid w:val="00C22358"/>
    <w:rsid w:val="00C34DEB"/>
    <w:rsid w:val="00C421E2"/>
    <w:rsid w:val="00C45B6A"/>
    <w:rsid w:val="00C45C64"/>
    <w:rsid w:val="00C512AB"/>
    <w:rsid w:val="00C5291E"/>
    <w:rsid w:val="00C544B5"/>
    <w:rsid w:val="00C57A83"/>
    <w:rsid w:val="00C646AF"/>
    <w:rsid w:val="00C839C2"/>
    <w:rsid w:val="00C865DB"/>
    <w:rsid w:val="00CB24B6"/>
    <w:rsid w:val="00CB3A64"/>
    <w:rsid w:val="00CB4E00"/>
    <w:rsid w:val="00CC23E2"/>
    <w:rsid w:val="00CC3407"/>
    <w:rsid w:val="00CC4A0E"/>
    <w:rsid w:val="00CC5F41"/>
    <w:rsid w:val="00CD01CD"/>
    <w:rsid w:val="00CD1E4B"/>
    <w:rsid w:val="00CD4D48"/>
    <w:rsid w:val="00CD5416"/>
    <w:rsid w:val="00CD596B"/>
    <w:rsid w:val="00CE467E"/>
    <w:rsid w:val="00CE70F7"/>
    <w:rsid w:val="00D072D0"/>
    <w:rsid w:val="00D13F2A"/>
    <w:rsid w:val="00D23E2E"/>
    <w:rsid w:val="00D30682"/>
    <w:rsid w:val="00D410B2"/>
    <w:rsid w:val="00D469CB"/>
    <w:rsid w:val="00D61448"/>
    <w:rsid w:val="00D65550"/>
    <w:rsid w:val="00D6728A"/>
    <w:rsid w:val="00D80DEB"/>
    <w:rsid w:val="00D83731"/>
    <w:rsid w:val="00DA0C59"/>
    <w:rsid w:val="00DA2E8C"/>
    <w:rsid w:val="00DA3A6D"/>
    <w:rsid w:val="00DC257A"/>
    <w:rsid w:val="00DC7412"/>
    <w:rsid w:val="00DD06F1"/>
    <w:rsid w:val="00DD3C2E"/>
    <w:rsid w:val="00DD5228"/>
    <w:rsid w:val="00DE4C1A"/>
    <w:rsid w:val="00DF1083"/>
    <w:rsid w:val="00DF30E3"/>
    <w:rsid w:val="00E354DA"/>
    <w:rsid w:val="00E4146B"/>
    <w:rsid w:val="00E41C5E"/>
    <w:rsid w:val="00E42B0C"/>
    <w:rsid w:val="00E43816"/>
    <w:rsid w:val="00E4472A"/>
    <w:rsid w:val="00E44AA9"/>
    <w:rsid w:val="00E70B78"/>
    <w:rsid w:val="00E82844"/>
    <w:rsid w:val="00E90175"/>
    <w:rsid w:val="00E9610A"/>
    <w:rsid w:val="00E96F43"/>
    <w:rsid w:val="00EA47A0"/>
    <w:rsid w:val="00EC01EC"/>
    <w:rsid w:val="00EC5B7C"/>
    <w:rsid w:val="00ED1F6E"/>
    <w:rsid w:val="00ED797A"/>
    <w:rsid w:val="00EE745F"/>
    <w:rsid w:val="00EF01AB"/>
    <w:rsid w:val="00EF3C69"/>
    <w:rsid w:val="00EF74A6"/>
    <w:rsid w:val="00EF7B1C"/>
    <w:rsid w:val="00F13B9F"/>
    <w:rsid w:val="00F14D24"/>
    <w:rsid w:val="00F33F74"/>
    <w:rsid w:val="00F362D8"/>
    <w:rsid w:val="00F455E8"/>
    <w:rsid w:val="00F53631"/>
    <w:rsid w:val="00F55AA9"/>
    <w:rsid w:val="00F608D0"/>
    <w:rsid w:val="00F65193"/>
    <w:rsid w:val="00F71806"/>
    <w:rsid w:val="00F75A2E"/>
    <w:rsid w:val="00F8649E"/>
    <w:rsid w:val="00F96F30"/>
    <w:rsid w:val="00FA3CFC"/>
    <w:rsid w:val="00FA75EE"/>
    <w:rsid w:val="00FB04F2"/>
    <w:rsid w:val="00FC19E0"/>
    <w:rsid w:val="00FC1D18"/>
    <w:rsid w:val="00FE11A3"/>
    <w:rsid w:val="00FE678F"/>
    <w:rsid w:val="00FF217A"/>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7D959"/>
  <w15:chartTrackingRefBased/>
  <w15:docId w15:val="{CA862FD9-8803-49B1-9F7A-67C750233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419"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1BC"/>
    <w:pPr>
      <w:suppressAutoHyphens/>
      <w:spacing w:after="0" w:line="240" w:lineRule="auto"/>
    </w:pPr>
    <w:rPr>
      <w:rFonts w:ascii="Times New Roman" w:eastAsia="Times New Roman" w:hAnsi="Times New Roman" w:cs="Times New Roman"/>
      <w:kern w:val="0"/>
      <w:sz w:val="20"/>
      <w:szCs w:val="20"/>
      <w:lang w:val="es-ES" w:eastAsia="ar-SA"/>
      <w14:ligatures w14:val="none"/>
    </w:rPr>
  </w:style>
  <w:style w:type="paragraph" w:styleId="Ttulo1">
    <w:name w:val="heading 1"/>
    <w:basedOn w:val="Normal"/>
    <w:next w:val="Normal"/>
    <w:link w:val="Ttulo1Car"/>
    <w:qFormat/>
    <w:rsid w:val="006061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6061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6061B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6061B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6061B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6061B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6061B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6061B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6061B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061B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061B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061B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061B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061B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061B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061B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061B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061BC"/>
    <w:rPr>
      <w:rFonts w:eastAsiaTheme="majorEastAsia" w:cstheme="majorBidi"/>
      <w:color w:val="272727" w:themeColor="text1" w:themeTint="D8"/>
    </w:rPr>
  </w:style>
  <w:style w:type="paragraph" w:styleId="Ttulo">
    <w:name w:val="Title"/>
    <w:aliases w:val="Puesto,Cláusula 9"/>
    <w:basedOn w:val="Normal"/>
    <w:next w:val="Normal"/>
    <w:link w:val="TtuloCar"/>
    <w:uiPriority w:val="10"/>
    <w:qFormat/>
    <w:rsid w:val="006061B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 Car,Cláusula 9 Car"/>
    <w:basedOn w:val="Fuentedeprrafopredeter"/>
    <w:link w:val="Ttulo"/>
    <w:uiPriority w:val="10"/>
    <w:rsid w:val="006061B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061B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061B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061BC"/>
    <w:pPr>
      <w:spacing w:before="160"/>
      <w:jc w:val="center"/>
    </w:pPr>
    <w:rPr>
      <w:i/>
      <w:iCs/>
      <w:color w:val="404040" w:themeColor="text1" w:themeTint="BF"/>
    </w:rPr>
  </w:style>
  <w:style w:type="character" w:customStyle="1" w:styleId="CitaCar">
    <w:name w:val="Cita Car"/>
    <w:basedOn w:val="Fuentedeprrafopredeter"/>
    <w:link w:val="Cita"/>
    <w:uiPriority w:val="29"/>
    <w:rsid w:val="006061BC"/>
    <w:rPr>
      <w:i/>
      <w:iCs/>
      <w:color w:val="404040" w:themeColor="text1" w:themeTint="BF"/>
    </w:rPr>
  </w:style>
  <w:style w:type="paragraph" w:styleId="Prrafodelista">
    <w:name w:val="List Paragraph"/>
    <w:aliases w:val="HOJA,Bolita,Párrafo de lista4,BOLADEF,Párrafo de lista3,Párrafo de lista21,BOLA,Nivel 1 OS,Colorful List Accent 1,Colorful List - Accent 11,Ha,Bullet List,FooterText,numbered,List Paragraph1,Paragraphe de liste1,lp1,Foot,List Paragraph"/>
    <w:basedOn w:val="Normal"/>
    <w:link w:val="PrrafodelistaCar"/>
    <w:uiPriority w:val="34"/>
    <w:qFormat/>
    <w:rsid w:val="006061BC"/>
    <w:pPr>
      <w:ind w:left="720"/>
      <w:contextualSpacing/>
    </w:pPr>
  </w:style>
  <w:style w:type="character" w:styleId="nfasisintenso">
    <w:name w:val="Intense Emphasis"/>
    <w:basedOn w:val="Fuentedeprrafopredeter"/>
    <w:uiPriority w:val="21"/>
    <w:qFormat/>
    <w:rsid w:val="006061BC"/>
    <w:rPr>
      <w:i/>
      <w:iCs/>
      <w:color w:val="0F4761" w:themeColor="accent1" w:themeShade="BF"/>
    </w:rPr>
  </w:style>
  <w:style w:type="paragraph" w:styleId="Citadestacada">
    <w:name w:val="Intense Quote"/>
    <w:basedOn w:val="Normal"/>
    <w:next w:val="Normal"/>
    <w:link w:val="CitadestacadaCar"/>
    <w:uiPriority w:val="30"/>
    <w:qFormat/>
    <w:rsid w:val="006061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061BC"/>
    <w:rPr>
      <w:i/>
      <w:iCs/>
      <w:color w:val="0F4761" w:themeColor="accent1" w:themeShade="BF"/>
    </w:rPr>
  </w:style>
  <w:style w:type="character" w:styleId="Referenciaintensa">
    <w:name w:val="Intense Reference"/>
    <w:basedOn w:val="Fuentedeprrafopredeter"/>
    <w:uiPriority w:val="32"/>
    <w:qFormat/>
    <w:rsid w:val="006061BC"/>
    <w:rPr>
      <w:b/>
      <w:bCs/>
      <w:smallCaps/>
      <w:color w:val="0F4761" w:themeColor="accent1" w:themeShade="BF"/>
      <w:spacing w:val="5"/>
    </w:rPr>
  </w:style>
  <w:style w:type="character" w:customStyle="1" w:styleId="WW8Num1z0">
    <w:name w:val="WW8Num1z0"/>
    <w:rsid w:val="006061BC"/>
    <w:rPr>
      <w:rFonts w:ascii="Times New Roman" w:eastAsia="Times New Roman" w:hAnsi="Times New Roman" w:cs="Times New Roman"/>
    </w:rPr>
  </w:style>
  <w:style w:type="character" w:customStyle="1" w:styleId="WW8Num1z1">
    <w:name w:val="WW8Num1z1"/>
    <w:rsid w:val="006061BC"/>
    <w:rPr>
      <w:rFonts w:ascii="Courier New" w:hAnsi="Courier New"/>
    </w:rPr>
  </w:style>
  <w:style w:type="character" w:customStyle="1" w:styleId="WW8Num1z2">
    <w:name w:val="WW8Num1z2"/>
    <w:rsid w:val="006061BC"/>
    <w:rPr>
      <w:rFonts w:ascii="Wingdings" w:hAnsi="Wingdings"/>
    </w:rPr>
  </w:style>
  <w:style w:type="character" w:customStyle="1" w:styleId="WW8Num1z3">
    <w:name w:val="WW8Num1z3"/>
    <w:rsid w:val="006061BC"/>
    <w:rPr>
      <w:rFonts w:ascii="Symbol" w:hAnsi="Symbol"/>
    </w:rPr>
  </w:style>
  <w:style w:type="character" w:customStyle="1" w:styleId="WW-Fuentedeprrafopredeter">
    <w:name w:val="WW-Fuente de párrafo predeter."/>
    <w:rsid w:val="006061BC"/>
  </w:style>
  <w:style w:type="character" w:styleId="Hipervnculo">
    <w:name w:val="Hyperlink"/>
    <w:rsid w:val="006061BC"/>
    <w:rPr>
      <w:color w:val="0000FF"/>
      <w:u w:val="single"/>
    </w:rPr>
  </w:style>
  <w:style w:type="character" w:styleId="Hipervnculovisitado">
    <w:name w:val="FollowedHyperlink"/>
    <w:uiPriority w:val="99"/>
    <w:rsid w:val="006061BC"/>
    <w:rPr>
      <w:color w:val="800080"/>
      <w:u w:val="single"/>
    </w:rPr>
  </w:style>
  <w:style w:type="character" w:customStyle="1" w:styleId="WW-Refdecomentario">
    <w:name w:val="WW-Ref. de comentario"/>
    <w:rsid w:val="006061BC"/>
    <w:rPr>
      <w:sz w:val="16"/>
      <w:szCs w:val="16"/>
    </w:rPr>
  </w:style>
  <w:style w:type="character" w:styleId="Nmerodepgina">
    <w:name w:val="page number"/>
    <w:basedOn w:val="WW-Fuentedeprrafopredeter"/>
    <w:rsid w:val="006061BC"/>
  </w:style>
  <w:style w:type="paragraph" w:styleId="Textoindependiente">
    <w:name w:val="Body Text"/>
    <w:aliases w:val="Subsection Body Text"/>
    <w:basedOn w:val="Normal"/>
    <w:link w:val="TextoindependienteCar"/>
    <w:rsid w:val="006061BC"/>
    <w:pPr>
      <w:jc w:val="both"/>
    </w:pPr>
    <w:rPr>
      <w:rFonts w:ascii="Footlight MT Light" w:hAnsi="Footlight MT Light"/>
      <w:sz w:val="26"/>
      <w:lang w:val="es-ES_tradnl"/>
    </w:rPr>
  </w:style>
  <w:style w:type="character" w:customStyle="1" w:styleId="TextoindependienteCar">
    <w:name w:val="Texto independiente Car"/>
    <w:aliases w:val="Subsection Body Text Car"/>
    <w:basedOn w:val="Fuentedeprrafopredeter"/>
    <w:link w:val="Textoindependiente"/>
    <w:qFormat/>
    <w:rsid w:val="006061BC"/>
    <w:rPr>
      <w:rFonts w:ascii="Footlight MT Light" w:eastAsia="Times New Roman" w:hAnsi="Footlight MT Light" w:cs="Times New Roman"/>
      <w:kern w:val="0"/>
      <w:sz w:val="26"/>
      <w:szCs w:val="20"/>
      <w:lang w:val="es-ES_tradnl" w:eastAsia="ar-SA"/>
      <w14:ligatures w14:val="none"/>
    </w:rPr>
  </w:style>
  <w:style w:type="paragraph" w:styleId="Lista">
    <w:name w:val="List"/>
    <w:basedOn w:val="Textoindependiente"/>
    <w:rsid w:val="006061BC"/>
    <w:rPr>
      <w:rFonts w:cs="Tahoma"/>
    </w:rPr>
  </w:style>
  <w:style w:type="paragraph" w:customStyle="1" w:styleId="Etiqueta">
    <w:name w:val="Etiqueta"/>
    <w:basedOn w:val="Normal"/>
    <w:rsid w:val="006061BC"/>
    <w:pPr>
      <w:suppressLineNumbers/>
      <w:spacing w:before="120" w:after="120"/>
    </w:pPr>
    <w:rPr>
      <w:rFonts w:cs="Tahoma"/>
      <w:i/>
      <w:iCs/>
    </w:rPr>
  </w:style>
  <w:style w:type="paragraph" w:customStyle="1" w:styleId="ndice">
    <w:name w:val="Índice"/>
    <w:basedOn w:val="Normal"/>
    <w:rsid w:val="006061BC"/>
    <w:pPr>
      <w:suppressLineNumbers/>
    </w:pPr>
    <w:rPr>
      <w:rFonts w:cs="Tahoma"/>
    </w:rPr>
  </w:style>
  <w:style w:type="paragraph" w:customStyle="1" w:styleId="Encabezado1">
    <w:name w:val="Encabezado1"/>
    <w:basedOn w:val="Normal"/>
    <w:next w:val="Textoindependiente"/>
    <w:rsid w:val="006061BC"/>
    <w:pPr>
      <w:keepNext/>
      <w:spacing w:before="240" w:after="120"/>
    </w:pPr>
    <w:rPr>
      <w:rFonts w:ascii="Arial" w:eastAsia="MS Mincho" w:hAnsi="Arial" w:cs="Tahoma"/>
      <w:sz w:val="28"/>
      <w:szCs w:val="28"/>
    </w:rPr>
  </w:style>
  <w:style w:type="paragraph" w:styleId="Encabezado">
    <w:name w:val="header"/>
    <w:aliases w:val="Encabezado Linea 1,encabezado,Header Bold,h,TENDER,*Header,*Header1,*Header2,*Header3,Encabezado11,Encabezado111 Car Car,*Header3 Car1 Car Car Car,*Header3 Car1 Car Car,Car Car Car,Car Car,*Header21 Car,Encabezado1 Car Car,h8,h9"/>
    <w:basedOn w:val="Normal"/>
    <w:link w:val="EncabezadoCar"/>
    <w:uiPriority w:val="99"/>
    <w:qFormat/>
    <w:rsid w:val="006061BC"/>
    <w:pPr>
      <w:tabs>
        <w:tab w:val="center" w:pos="4252"/>
        <w:tab w:val="right" w:pos="8504"/>
      </w:tabs>
    </w:pPr>
    <w:rPr>
      <w:rFonts w:ascii="Footlight MT Light" w:hAnsi="Footlight MT Light"/>
      <w:sz w:val="26"/>
      <w:lang w:val="es-CO"/>
    </w:rPr>
  </w:style>
  <w:style w:type="character" w:customStyle="1" w:styleId="EncabezadoCar">
    <w:name w:val="Encabezado Car"/>
    <w:aliases w:val="Encabezado Linea 1 Car,encabezado Car,Header Bold Car,h Car,TENDER Car,*Header Car,*Header1 Car,*Header2 Car,*Header3 Car,Encabezado11 Car,Encabezado111 Car Car Car,*Header3 Car1 Car Car Car Car,*Header3 Car1 Car Car Car1,Car Car Car Car"/>
    <w:basedOn w:val="Fuentedeprrafopredeter"/>
    <w:link w:val="Encabezado"/>
    <w:uiPriority w:val="99"/>
    <w:qFormat/>
    <w:rsid w:val="006061BC"/>
    <w:rPr>
      <w:rFonts w:ascii="Footlight MT Light" w:eastAsia="Times New Roman" w:hAnsi="Footlight MT Light" w:cs="Times New Roman"/>
      <w:kern w:val="0"/>
      <w:sz w:val="26"/>
      <w:szCs w:val="20"/>
      <w:lang w:val="es-CO" w:eastAsia="ar-SA"/>
      <w14:ligatures w14:val="none"/>
    </w:rPr>
  </w:style>
  <w:style w:type="paragraph" w:customStyle="1" w:styleId="WW-Epgrafe">
    <w:name w:val="WW-Epígrafe"/>
    <w:basedOn w:val="Normal"/>
    <w:next w:val="Normal"/>
    <w:rsid w:val="006061BC"/>
    <w:pPr>
      <w:tabs>
        <w:tab w:val="center" w:pos="4738"/>
      </w:tabs>
      <w:jc w:val="center"/>
    </w:pPr>
    <w:rPr>
      <w:rFonts w:ascii="Brush Script MT" w:hAnsi="Brush Script MT"/>
      <w:b/>
      <w:i/>
      <w:spacing w:val="-3"/>
      <w:sz w:val="24"/>
      <w:lang w:val="es-ES_tradnl"/>
    </w:rPr>
  </w:style>
  <w:style w:type="paragraph" w:customStyle="1" w:styleId="WW-Textoindependiente2">
    <w:name w:val="WW-Texto independiente 2"/>
    <w:basedOn w:val="Normal"/>
    <w:rsid w:val="006061BC"/>
    <w:pPr>
      <w:jc w:val="center"/>
    </w:pPr>
    <w:rPr>
      <w:rFonts w:ascii="Footlight MT Light" w:hAnsi="Footlight MT Light"/>
      <w:b/>
      <w:bCs/>
      <w:i/>
      <w:iCs/>
      <w:sz w:val="26"/>
    </w:rPr>
  </w:style>
  <w:style w:type="paragraph" w:customStyle="1" w:styleId="WW-Textoindependiente3">
    <w:name w:val="WW-Texto independiente 3"/>
    <w:basedOn w:val="Normal"/>
    <w:rsid w:val="006061BC"/>
    <w:pPr>
      <w:jc w:val="both"/>
    </w:pPr>
    <w:rPr>
      <w:rFonts w:ascii="Footlight MT Light" w:hAnsi="Footlight MT Light"/>
      <w:b/>
      <w:bCs/>
      <w:sz w:val="26"/>
    </w:rPr>
  </w:style>
  <w:style w:type="paragraph" w:styleId="Sangradetextonormal">
    <w:name w:val="Body Text Indent"/>
    <w:basedOn w:val="Normal"/>
    <w:link w:val="SangradetextonormalCar"/>
    <w:rsid w:val="006061BC"/>
    <w:pPr>
      <w:ind w:left="708"/>
      <w:jc w:val="both"/>
    </w:pPr>
    <w:rPr>
      <w:b/>
      <w:bCs/>
    </w:rPr>
  </w:style>
  <w:style w:type="character" w:customStyle="1" w:styleId="SangradetextonormalCar">
    <w:name w:val="Sangría de texto normal Car"/>
    <w:basedOn w:val="Fuentedeprrafopredeter"/>
    <w:link w:val="Sangradetextonormal"/>
    <w:rsid w:val="006061BC"/>
    <w:rPr>
      <w:rFonts w:ascii="Times New Roman" w:eastAsia="Times New Roman" w:hAnsi="Times New Roman" w:cs="Times New Roman"/>
      <w:b/>
      <w:bCs/>
      <w:kern w:val="0"/>
      <w:sz w:val="20"/>
      <w:szCs w:val="20"/>
      <w:lang w:val="es-ES" w:eastAsia="ar-SA"/>
      <w14:ligatures w14:val="none"/>
    </w:rPr>
  </w:style>
  <w:style w:type="paragraph" w:customStyle="1" w:styleId="WW-Sangra2detindependiente">
    <w:name w:val="WW-Sangría 2 de t. independiente"/>
    <w:basedOn w:val="Normal"/>
    <w:rsid w:val="006061BC"/>
    <w:pPr>
      <w:ind w:left="1134"/>
      <w:jc w:val="both"/>
    </w:pPr>
    <w:rPr>
      <w:rFonts w:ascii="Footlight MT Light" w:hAnsi="Footlight MT Light"/>
      <w:b/>
      <w:bCs/>
      <w:sz w:val="22"/>
    </w:rPr>
  </w:style>
  <w:style w:type="paragraph" w:styleId="Piedepgina">
    <w:name w:val="footer"/>
    <w:basedOn w:val="Normal"/>
    <w:link w:val="PiedepginaCar"/>
    <w:uiPriority w:val="99"/>
    <w:rsid w:val="006061BC"/>
    <w:pPr>
      <w:tabs>
        <w:tab w:val="center" w:pos="4419"/>
        <w:tab w:val="right" w:pos="8838"/>
      </w:tabs>
    </w:pPr>
  </w:style>
  <w:style w:type="character" w:customStyle="1" w:styleId="PiedepginaCar">
    <w:name w:val="Pie de página Car"/>
    <w:basedOn w:val="Fuentedeprrafopredeter"/>
    <w:link w:val="Piedepgina"/>
    <w:uiPriority w:val="99"/>
    <w:rsid w:val="006061BC"/>
    <w:rPr>
      <w:rFonts w:ascii="Times New Roman" w:eastAsia="Times New Roman" w:hAnsi="Times New Roman" w:cs="Times New Roman"/>
      <w:kern w:val="0"/>
      <w:sz w:val="20"/>
      <w:szCs w:val="20"/>
      <w:lang w:val="es-ES" w:eastAsia="ar-SA"/>
      <w14:ligatures w14:val="none"/>
    </w:rPr>
  </w:style>
  <w:style w:type="paragraph" w:customStyle="1" w:styleId="WW-Textocomentario">
    <w:name w:val="WW-Texto comentario"/>
    <w:basedOn w:val="Normal"/>
    <w:rsid w:val="006061BC"/>
  </w:style>
  <w:style w:type="paragraph" w:styleId="Textocomentario">
    <w:name w:val="annotation text"/>
    <w:basedOn w:val="Normal"/>
    <w:link w:val="TextocomentarioCar"/>
    <w:uiPriority w:val="99"/>
    <w:unhideWhenUsed/>
    <w:rsid w:val="006061BC"/>
  </w:style>
  <w:style w:type="character" w:customStyle="1" w:styleId="TextocomentarioCar">
    <w:name w:val="Texto comentario Car"/>
    <w:basedOn w:val="Fuentedeprrafopredeter"/>
    <w:link w:val="Textocomentario"/>
    <w:uiPriority w:val="99"/>
    <w:qFormat/>
    <w:rsid w:val="006061BC"/>
    <w:rPr>
      <w:rFonts w:ascii="Times New Roman" w:eastAsia="Times New Roman" w:hAnsi="Times New Roman" w:cs="Times New Roman"/>
      <w:kern w:val="0"/>
      <w:sz w:val="20"/>
      <w:szCs w:val="20"/>
      <w:lang w:val="es-ES" w:eastAsia="ar-SA"/>
      <w14:ligatures w14:val="none"/>
    </w:rPr>
  </w:style>
  <w:style w:type="paragraph" w:styleId="Asuntodelcomentario">
    <w:name w:val="annotation subject"/>
    <w:basedOn w:val="WW-Textocomentario"/>
    <w:next w:val="WW-Textocomentario"/>
    <w:link w:val="AsuntodelcomentarioCar"/>
    <w:uiPriority w:val="99"/>
    <w:rsid w:val="006061BC"/>
    <w:rPr>
      <w:b/>
      <w:bCs/>
    </w:rPr>
  </w:style>
  <w:style w:type="character" w:customStyle="1" w:styleId="AsuntodelcomentarioCar">
    <w:name w:val="Asunto del comentario Car"/>
    <w:basedOn w:val="TextocomentarioCar"/>
    <w:link w:val="Asuntodelcomentario"/>
    <w:uiPriority w:val="99"/>
    <w:rsid w:val="006061BC"/>
    <w:rPr>
      <w:rFonts w:ascii="Times New Roman" w:eastAsia="Times New Roman" w:hAnsi="Times New Roman" w:cs="Times New Roman"/>
      <w:b/>
      <w:bCs/>
      <w:kern w:val="0"/>
      <w:sz w:val="20"/>
      <w:szCs w:val="20"/>
      <w:lang w:val="es-ES" w:eastAsia="ar-SA"/>
      <w14:ligatures w14:val="none"/>
    </w:rPr>
  </w:style>
  <w:style w:type="paragraph" w:styleId="Textodeglobo">
    <w:name w:val="Balloon Text"/>
    <w:basedOn w:val="Normal"/>
    <w:link w:val="TextodegloboCar"/>
    <w:uiPriority w:val="99"/>
    <w:rsid w:val="006061BC"/>
    <w:rPr>
      <w:rFonts w:ascii="Tahoma" w:hAnsi="Tahoma" w:cs="Tahoma"/>
      <w:sz w:val="16"/>
      <w:szCs w:val="16"/>
    </w:rPr>
  </w:style>
  <w:style w:type="character" w:customStyle="1" w:styleId="TextodegloboCar">
    <w:name w:val="Texto de globo Car"/>
    <w:basedOn w:val="Fuentedeprrafopredeter"/>
    <w:link w:val="Textodeglobo"/>
    <w:uiPriority w:val="99"/>
    <w:rsid w:val="006061BC"/>
    <w:rPr>
      <w:rFonts w:ascii="Tahoma" w:eastAsia="Times New Roman" w:hAnsi="Tahoma" w:cs="Tahoma"/>
      <w:kern w:val="0"/>
      <w:sz w:val="16"/>
      <w:szCs w:val="16"/>
      <w:lang w:val="es-ES" w:eastAsia="ar-SA"/>
      <w14:ligatures w14:val="none"/>
    </w:rPr>
  </w:style>
  <w:style w:type="paragraph" w:customStyle="1" w:styleId="Contenidodelmarco">
    <w:name w:val="Contenido del marco"/>
    <w:basedOn w:val="Textoindependiente"/>
    <w:qFormat/>
    <w:rsid w:val="006061BC"/>
  </w:style>
  <w:style w:type="table" w:styleId="Tablaconcuadrcula">
    <w:name w:val="Table Grid"/>
    <w:aliases w:val="Ecotabla-3"/>
    <w:basedOn w:val="Tablanormal"/>
    <w:uiPriority w:val="39"/>
    <w:qFormat/>
    <w:rsid w:val="006061BC"/>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Ha Car,Bullet List Car,FooterText Car,numbered Car"/>
    <w:basedOn w:val="Fuentedeprrafopredeter"/>
    <w:link w:val="Prrafodelista"/>
    <w:uiPriority w:val="34"/>
    <w:qFormat/>
    <w:locked/>
    <w:rsid w:val="006061BC"/>
  </w:style>
  <w:style w:type="paragraph" w:styleId="Sinespaciado">
    <w:name w:val="No Spacing"/>
    <w:link w:val="SinespaciadoCar"/>
    <w:uiPriority w:val="1"/>
    <w:qFormat/>
    <w:rsid w:val="006061BC"/>
    <w:pPr>
      <w:suppressAutoHyphens/>
      <w:spacing w:after="0" w:line="240" w:lineRule="auto"/>
    </w:pPr>
    <w:rPr>
      <w:rFonts w:ascii="Times New Roman" w:eastAsia="Times New Roman" w:hAnsi="Times New Roman" w:cs="Times New Roman"/>
      <w:kern w:val="0"/>
      <w:sz w:val="20"/>
      <w:szCs w:val="20"/>
      <w:lang w:val="es-ES" w:eastAsia="ar-SA"/>
      <w14:ligatures w14:val="none"/>
    </w:rPr>
  </w:style>
  <w:style w:type="character" w:styleId="Refdecomentario">
    <w:name w:val="annotation reference"/>
    <w:basedOn w:val="Fuentedeprrafopredeter"/>
    <w:uiPriority w:val="99"/>
    <w:qFormat/>
    <w:rsid w:val="006061BC"/>
    <w:rPr>
      <w:sz w:val="16"/>
      <w:szCs w:val="16"/>
    </w:rPr>
  </w:style>
  <w:style w:type="paragraph" w:customStyle="1" w:styleId="paragraph">
    <w:name w:val="paragraph"/>
    <w:basedOn w:val="Normal"/>
    <w:qFormat/>
    <w:rsid w:val="006061BC"/>
    <w:pPr>
      <w:suppressAutoHyphens w:val="0"/>
      <w:spacing w:before="100" w:beforeAutospacing="1" w:after="100" w:afterAutospacing="1"/>
    </w:pPr>
    <w:rPr>
      <w:sz w:val="24"/>
      <w:szCs w:val="24"/>
      <w:lang w:val="en-US" w:eastAsia="en-US"/>
    </w:rPr>
  </w:style>
  <w:style w:type="character" w:customStyle="1" w:styleId="normaltextrun">
    <w:name w:val="normaltextrun"/>
    <w:basedOn w:val="Fuentedeprrafopredeter"/>
    <w:qFormat/>
    <w:rsid w:val="006061BC"/>
  </w:style>
  <w:style w:type="character" w:customStyle="1" w:styleId="eop">
    <w:name w:val="eop"/>
    <w:basedOn w:val="Fuentedeprrafopredeter"/>
    <w:rsid w:val="006061BC"/>
  </w:style>
  <w:style w:type="paragraph" w:styleId="Revisin">
    <w:name w:val="Revision"/>
    <w:hidden/>
    <w:uiPriority w:val="99"/>
    <w:semiHidden/>
    <w:rsid w:val="006061BC"/>
    <w:pPr>
      <w:spacing w:after="0" w:line="240" w:lineRule="auto"/>
    </w:pPr>
    <w:rPr>
      <w:rFonts w:ascii="Times New Roman" w:eastAsia="Times New Roman" w:hAnsi="Times New Roman" w:cs="Times New Roman"/>
      <w:kern w:val="0"/>
      <w:sz w:val="20"/>
      <w:szCs w:val="20"/>
      <w:lang w:val="es-ES" w:eastAsia="ar-SA"/>
      <w14:ligatures w14:val="none"/>
    </w:rPr>
  </w:style>
  <w:style w:type="paragraph" w:customStyle="1" w:styleId="Texto1">
    <w:name w:val="Texto1"/>
    <w:basedOn w:val="Normal"/>
    <w:uiPriority w:val="99"/>
    <w:rsid w:val="006061BC"/>
    <w:pPr>
      <w:widowControl w:val="0"/>
      <w:suppressAutoHyphens w:val="0"/>
      <w:jc w:val="both"/>
    </w:pPr>
    <w:rPr>
      <w:rFonts w:ascii="Arial" w:hAnsi="Arial"/>
      <w:snapToGrid w:val="0"/>
      <w:sz w:val="24"/>
      <w:lang w:val="es-CO" w:eastAsia="zh-CN"/>
    </w:rPr>
  </w:style>
  <w:style w:type="paragraph" w:customStyle="1" w:styleId="TableParagraph">
    <w:name w:val="Table Paragraph"/>
    <w:basedOn w:val="Normal"/>
    <w:uiPriority w:val="1"/>
    <w:qFormat/>
    <w:rsid w:val="006061BC"/>
    <w:pPr>
      <w:widowControl w:val="0"/>
      <w:suppressAutoHyphens w:val="0"/>
      <w:autoSpaceDE w:val="0"/>
      <w:autoSpaceDN w:val="0"/>
    </w:pPr>
    <w:rPr>
      <w:rFonts w:ascii="Arial" w:eastAsia="Arial" w:hAnsi="Arial" w:cs="Arial"/>
      <w:sz w:val="22"/>
      <w:szCs w:val="22"/>
      <w:lang w:eastAsia="en-US"/>
    </w:rPr>
  </w:style>
  <w:style w:type="paragraph" w:customStyle="1" w:styleId="Default">
    <w:name w:val="Default"/>
    <w:link w:val="DefaultCar"/>
    <w:qFormat/>
    <w:rsid w:val="006061BC"/>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table" w:customStyle="1" w:styleId="Tablaconcuadrcula1">
    <w:name w:val="Tabla con cuadrícula1"/>
    <w:basedOn w:val="Tablanormal"/>
    <w:next w:val="Tablaconcuadrcula"/>
    <w:uiPriority w:val="39"/>
    <w:qFormat/>
    <w:rsid w:val="006061BC"/>
    <w:pPr>
      <w:spacing w:after="0" w:line="240" w:lineRule="auto"/>
    </w:pPr>
    <w:rPr>
      <w:rFonts w:ascii="Calibri" w:eastAsia="Calibri" w:hAnsi="Calibri" w:cs="Times New Roman"/>
      <w:kern w:val="0"/>
      <w:sz w:val="22"/>
      <w:szCs w:val="22"/>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6061BC"/>
    <w:pPr>
      <w:suppressAutoHyphens w:val="0"/>
      <w:ind w:left="720"/>
      <w:contextualSpacing/>
      <w:jc w:val="both"/>
    </w:pPr>
    <w:rPr>
      <w:rFonts w:ascii="Arial" w:hAnsi="Arial" w:cs="Calibri"/>
      <w:sz w:val="22"/>
      <w:szCs w:val="22"/>
      <w:lang w:val="es-CO" w:eastAsia="en-US"/>
    </w:rPr>
  </w:style>
  <w:style w:type="character" w:customStyle="1" w:styleId="DefaultCar">
    <w:name w:val="Default Car"/>
    <w:link w:val="Default"/>
    <w:locked/>
    <w:rsid w:val="006061BC"/>
    <w:rPr>
      <w:rFonts w:ascii="Arial" w:eastAsia="Times New Roman" w:hAnsi="Arial" w:cs="Arial"/>
      <w:color w:val="000000"/>
      <w:kern w:val="0"/>
      <w:lang w:val="es-ES" w:eastAsia="es-ES"/>
      <w14:ligatures w14:val="none"/>
    </w:rPr>
  </w:style>
  <w:style w:type="paragraph" w:customStyle="1" w:styleId="Estilo3">
    <w:name w:val="Estilo3"/>
    <w:basedOn w:val="Ttulo3"/>
    <w:qFormat/>
    <w:rsid w:val="006061BC"/>
    <w:pPr>
      <w:keepLines w:val="0"/>
      <w:numPr>
        <w:numId w:val="1"/>
      </w:numPr>
      <w:tabs>
        <w:tab w:val="num" w:pos="360"/>
      </w:tabs>
      <w:spacing w:before="240" w:after="0"/>
      <w:ind w:left="0" w:firstLine="0"/>
    </w:pPr>
    <w:rPr>
      <w:rFonts w:ascii="Arial Narrow" w:eastAsia="Times New Roman" w:hAnsi="Arial Narrow" w:cs="Times New Roman"/>
      <w:b/>
      <w:bCs/>
      <w:color w:val="auto"/>
      <w:sz w:val="24"/>
      <w:szCs w:val="24"/>
      <w:lang w:val="es-MX"/>
    </w:rPr>
  </w:style>
  <w:style w:type="character" w:customStyle="1" w:styleId="xcontentpasted3">
    <w:name w:val="x_contentpasted3"/>
    <w:basedOn w:val="Fuentedeprrafopredeter"/>
    <w:rsid w:val="006061BC"/>
  </w:style>
  <w:style w:type="character" w:customStyle="1" w:styleId="xcontentpasted4">
    <w:name w:val="x_contentpasted4"/>
    <w:basedOn w:val="Fuentedeprrafopredeter"/>
    <w:rsid w:val="006061BC"/>
  </w:style>
  <w:style w:type="character" w:customStyle="1" w:styleId="xcontentpasted5">
    <w:name w:val="x_contentpasted5"/>
    <w:basedOn w:val="Fuentedeprrafopredeter"/>
    <w:rsid w:val="006061BC"/>
  </w:style>
  <w:style w:type="character" w:customStyle="1" w:styleId="xcontentpasted6">
    <w:name w:val="x_contentpasted6"/>
    <w:basedOn w:val="Fuentedeprrafopredeter"/>
    <w:rsid w:val="006061BC"/>
  </w:style>
  <w:style w:type="character" w:customStyle="1" w:styleId="xcontentpasted7">
    <w:name w:val="x_contentpasted7"/>
    <w:basedOn w:val="Fuentedeprrafopredeter"/>
    <w:rsid w:val="006061BC"/>
  </w:style>
  <w:style w:type="character" w:customStyle="1" w:styleId="SinespaciadoCar">
    <w:name w:val="Sin espaciado Car"/>
    <w:link w:val="Sinespaciado"/>
    <w:uiPriority w:val="1"/>
    <w:rsid w:val="006061BC"/>
    <w:rPr>
      <w:rFonts w:ascii="Times New Roman" w:eastAsia="Times New Roman" w:hAnsi="Times New Roman" w:cs="Times New Roman"/>
      <w:kern w:val="0"/>
      <w:sz w:val="20"/>
      <w:szCs w:val="20"/>
      <w:lang w:val="es-ES" w:eastAsia="ar-SA"/>
      <w14:ligatures w14:val="none"/>
    </w:rPr>
  </w:style>
  <w:style w:type="paragraph" w:customStyle="1" w:styleId="xmsonormal">
    <w:name w:val="x_msonormal"/>
    <w:basedOn w:val="Normal"/>
    <w:rsid w:val="006061BC"/>
    <w:pPr>
      <w:suppressAutoHyphens w:val="0"/>
      <w:spacing w:before="100" w:beforeAutospacing="1" w:after="100" w:afterAutospacing="1"/>
    </w:pPr>
    <w:rPr>
      <w:sz w:val="24"/>
      <w:szCs w:val="24"/>
      <w:lang w:val="es-CO" w:eastAsia="es-CO"/>
    </w:rPr>
  </w:style>
  <w:style w:type="paragraph" w:styleId="NormalWeb">
    <w:name w:val="Normal (Web)"/>
    <w:basedOn w:val="Normal"/>
    <w:uiPriority w:val="99"/>
    <w:unhideWhenUsed/>
    <w:rsid w:val="006061BC"/>
    <w:pPr>
      <w:suppressAutoHyphens w:val="0"/>
      <w:spacing w:before="100" w:beforeAutospacing="1" w:after="100" w:afterAutospacing="1"/>
    </w:pPr>
    <w:rPr>
      <w:sz w:val="24"/>
      <w:szCs w:val="24"/>
      <w:lang w:val="es-CO" w:eastAsia="es-MX"/>
    </w:rPr>
  </w:style>
  <w:style w:type="character" w:customStyle="1" w:styleId="Mencionar1">
    <w:name w:val="Mencionar1"/>
    <w:basedOn w:val="Fuentedeprrafopredeter"/>
    <w:uiPriority w:val="99"/>
    <w:unhideWhenUsed/>
    <w:rsid w:val="006061BC"/>
    <w:rPr>
      <w:color w:val="2B579A"/>
      <w:shd w:val="clear" w:color="auto" w:fill="E1DFDD"/>
    </w:rPr>
  </w:style>
  <w:style w:type="character" w:customStyle="1" w:styleId="Mencionar2">
    <w:name w:val="Mencionar2"/>
    <w:basedOn w:val="Fuentedeprrafopredeter"/>
    <w:uiPriority w:val="99"/>
    <w:unhideWhenUsed/>
    <w:rsid w:val="006061BC"/>
    <w:rPr>
      <w:color w:val="2B579A"/>
      <w:shd w:val="clear" w:color="auto" w:fill="E1DFDD"/>
    </w:rPr>
  </w:style>
  <w:style w:type="character" w:customStyle="1" w:styleId="Mencionar3">
    <w:name w:val="Mencionar3"/>
    <w:basedOn w:val="Fuentedeprrafopredeter"/>
    <w:uiPriority w:val="99"/>
    <w:unhideWhenUsed/>
    <w:rsid w:val="006061BC"/>
    <w:rPr>
      <w:color w:val="2B579A"/>
      <w:shd w:val="clear" w:color="auto" w:fill="E1DFDD"/>
    </w:rPr>
  </w:style>
  <w:style w:type="character" w:customStyle="1" w:styleId="Mencinsinresolver1">
    <w:name w:val="Mención sin resolver1"/>
    <w:basedOn w:val="Fuentedeprrafopredeter"/>
    <w:uiPriority w:val="99"/>
    <w:semiHidden/>
    <w:unhideWhenUsed/>
    <w:rsid w:val="006061BC"/>
    <w:rPr>
      <w:color w:val="605E5C"/>
      <w:shd w:val="clear" w:color="auto" w:fill="E1DFDD"/>
    </w:rPr>
  </w:style>
  <w:style w:type="paragraph" w:styleId="Textoindependiente2">
    <w:name w:val="Body Text 2"/>
    <w:basedOn w:val="Normal"/>
    <w:link w:val="Textoindependiente2Car"/>
    <w:rsid w:val="006061BC"/>
    <w:pPr>
      <w:suppressAutoHyphens w:val="0"/>
      <w:spacing w:after="120" w:line="480" w:lineRule="auto"/>
    </w:pPr>
    <w:rPr>
      <w:lang w:eastAsia="es-ES"/>
    </w:rPr>
  </w:style>
  <w:style w:type="character" w:customStyle="1" w:styleId="Textoindependiente2Car">
    <w:name w:val="Texto independiente 2 Car"/>
    <w:basedOn w:val="Fuentedeprrafopredeter"/>
    <w:link w:val="Textoindependiente2"/>
    <w:rsid w:val="006061BC"/>
    <w:rPr>
      <w:rFonts w:ascii="Times New Roman" w:eastAsia="Times New Roman" w:hAnsi="Times New Roman" w:cs="Times New Roman"/>
      <w:kern w:val="0"/>
      <w:sz w:val="20"/>
      <w:szCs w:val="20"/>
      <w:lang w:val="es-ES" w:eastAsia="es-ES"/>
      <w14:ligatures w14:val="none"/>
    </w:rPr>
  </w:style>
  <w:style w:type="paragraph" w:customStyle="1" w:styleId="Textoindependiente22">
    <w:name w:val="Texto independiente 22"/>
    <w:basedOn w:val="Normal"/>
    <w:rsid w:val="006061BC"/>
    <w:pPr>
      <w:suppressAutoHyphens w:val="0"/>
      <w:jc w:val="both"/>
    </w:pPr>
    <w:rPr>
      <w:rFonts w:ascii="Arial" w:hAnsi="Arial"/>
      <w:sz w:val="22"/>
      <w:lang w:val="es-ES_tradnl" w:eastAsia="es-ES"/>
    </w:rPr>
  </w:style>
  <w:style w:type="paragraph" w:customStyle="1" w:styleId="Textoindependiente21">
    <w:name w:val="Texto independiente 21"/>
    <w:basedOn w:val="Normal"/>
    <w:rsid w:val="006061BC"/>
    <w:pPr>
      <w:suppressAutoHyphens w:val="0"/>
      <w:jc w:val="both"/>
    </w:pPr>
    <w:rPr>
      <w:rFonts w:ascii="Arial" w:hAnsi="Arial"/>
      <w:sz w:val="22"/>
      <w:lang w:val="es-ES_tradnl" w:eastAsia="es-ES"/>
    </w:rPr>
  </w:style>
  <w:style w:type="table" w:styleId="Tablaconcuadrculaclara">
    <w:name w:val="Grid Table Light"/>
    <w:basedOn w:val="Tablanormal"/>
    <w:uiPriority w:val="40"/>
    <w:rsid w:val="006061BC"/>
    <w:pPr>
      <w:spacing w:after="0" w:line="240" w:lineRule="auto"/>
    </w:pPr>
    <w:rPr>
      <w:kern w:val="0"/>
      <w:sz w:val="22"/>
      <w:szCs w:val="22"/>
      <w:lang w:val="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pie">
    <w:name w:val="footnote text"/>
    <w:basedOn w:val="Normal"/>
    <w:link w:val="TextonotapieCar"/>
    <w:unhideWhenUsed/>
    <w:rsid w:val="006061BC"/>
    <w:pPr>
      <w:suppressAutoHyphens w:val="0"/>
    </w:pPr>
    <w:rPr>
      <w:lang w:eastAsia="es-ES"/>
    </w:rPr>
  </w:style>
  <w:style w:type="character" w:customStyle="1" w:styleId="TextonotapieCar">
    <w:name w:val="Texto nota pie Car"/>
    <w:basedOn w:val="Fuentedeprrafopredeter"/>
    <w:link w:val="Textonotapie"/>
    <w:rsid w:val="006061BC"/>
    <w:rPr>
      <w:rFonts w:ascii="Times New Roman" w:eastAsia="Times New Roman" w:hAnsi="Times New Roman" w:cs="Times New Roman"/>
      <w:kern w:val="0"/>
      <w:sz w:val="20"/>
      <w:szCs w:val="20"/>
      <w:lang w:val="es-ES" w:eastAsia="es-ES"/>
      <w14:ligatures w14:val="none"/>
    </w:rPr>
  </w:style>
  <w:style w:type="character" w:styleId="Refdenotaalpie">
    <w:name w:val="footnote reference"/>
    <w:basedOn w:val="Fuentedeprrafopredeter"/>
    <w:unhideWhenUsed/>
    <w:rsid w:val="006061BC"/>
    <w:rPr>
      <w:vertAlign w:val="superscript"/>
    </w:rPr>
  </w:style>
  <w:style w:type="paragraph" w:customStyle="1" w:styleId="InviasNormal">
    <w:name w:val="Invias Normal"/>
    <w:basedOn w:val="Normal"/>
    <w:link w:val="InviasNormalCar"/>
    <w:qFormat/>
    <w:rsid w:val="000D38E3"/>
    <w:pPr>
      <w:tabs>
        <w:tab w:val="left" w:pos="-142"/>
      </w:tabs>
      <w:suppressAutoHyphens w:val="0"/>
      <w:autoSpaceDE w:val="0"/>
      <w:autoSpaceDN w:val="0"/>
      <w:adjustRightInd w:val="0"/>
      <w:spacing w:before="120" w:after="240"/>
      <w:jc w:val="both"/>
    </w:pPr>
    <w:rPr>
      <w:rFonts w:ascii="Arial," w:eastAsia="Calibri Light" w:hAnsi="Arial," w:cs="Calibri Light"/>
      <w:color w:val="3A3A3A" w:themeColor="background2" w:themeShade="40"/>
      <w:sz w:val="24"/>
      <w:szCs w:val="24"/>
      <w:lang w:val="x-none" w:eastAsia="es-ES"/>
    </w:rPr>
  </w:style>
  <w:style w:type="character" w:customStyle="1" w:styleId="InviasNormalCar">
    <w:name w:val="Invias Normal Car"/>
    <w:link w:val="InviasNormal"/>
    <w:locked/>
    <w:rsid w:val="000D38E3"/>
    <w:rPr>
      <w:rFonts w:ascii="Arial," w:eastAsia="Calibri Light" w:hAnsi="Arial," w:cs="Calibri Light"/>
      <w:color w:val="3A3A3A" w:themeColor="background2" w:themeShade="40"/>
      <w:kern w:val="0"/>
      <w:lang w:val="x-none" w:eastAsia="es-ES"/>
      <w14:ligatures w14:val="none"/>
    </w:rPr>
  </w:style>
  <w:style w:type="paragraph" w:customStyle="1" w:styleId="Captulo4">
    <w:name w:val="Capítulo 4"/>
    <w:basedOn w:val="Normal"/>
    <w:autoRedefine/>
    <w:qFormat/>
    <w:rsid w:val="000D38E3"/>
    <w:pPr>
      <w:suppressAutoHyphens w:val="0"/>
      <w:spacing w:after="200"/>
      <w:contextualSpacing/>
      <w:jc w:val="both"/>
      <w:outlineLvl w:val="2"/>
    </w:pPr>
    <w:rPr>
      <w:rFonts w:ascii="Arial" w:eastAsiaTheme="minorHAnsi" w:hAnsi="Arial" w:cs="Arial"/>
      <w:b/>
      <w:bCs/>
      <w:sz w:val="22"/>
      <w:szCs w:val="22"/>
      <w:lang w:val="es-CO" w:eastAsia="en-US"/>
    </w:rPr>
  </w:style>
  <w:style w:type="paragraph" w:customStyle="1" w:styleId="Estilo2">
    <w:name w:val="Estilo2"/>
    <w:basedOn w:val="Ttulo2"/>
    <w:qFormat/>
    <w:rsid w:val="00C646AF"/>
    <w:pPr>
      <w:keepLines w:val="0"/>
      <w:numPr>
        <w:numId w:val="35"/>
      </w:numPr>
      <w:tabs>
        <w:tab w:val="num" w:pos="360"/>
      </w:tabs>
      <w:suppressAutoHyphens w:val="0"/>
      <w:spacing w:before="240" w:after="0"/>
      <w:ind w:left="0" w:firstLine="0"/>
    </w:pPr>
    <w:rPr>
      <w:rFonts w:ascii="Arial Narrow" w:eastAsia="Times New Roman" w:hAnsi="Arial Narrow" w:cs="Times New Roman"/>
      <w:b/>
      <w:bCs/>
      <w:i/>
      <w:iCs/>
      <w:color w:val="auto"/>
      <w:sz w:val="24"/>
      <w:szCs w:val="24"/>
      <w:lang w:val="es-MX" w:eastAsia="en-US"/>
    </w:rPr>
  </w:style>
  <w:style w:type="paragraph" w:customStyle="1" w:styleId="my-2">
    <w:name w:val="my-2"/>
    <w:basedOn w:val="Normal"/>
    <w:rsid w:val="00CE467E"/>
    <w:pPr>
      <w:suppressAutoHyphens w:val="0"/>
      <w:spacing w:before="100" w:beforeAutospacing="1" w:after="100" w:afterAutospacing="1"/>
    </w:pPr>
    <w:rPr>
      <w:sz w:val="24"/>
      <w:szCs w:val="24"/>
      <w:lang w:val="es-CO" w:eastAsia="es-CO"/>
    </w:rPr>
  </w:style>
  <w:style w:type="character" w:styleId="Textoennegrita">
    <w:name w:val="Strong"/>
    <w:basedOn w:val="Fuentedeprrafopredeter"/>
    <w:uiPriority w:val="22"/>
    <w:qFormat/>
    <w:rsid w:val="00CE46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0066">
      <w:bodyDiv w:val="1"/>
      <w:marLeft w:val="0"/>
      <w:marRight w:val="0"/>
      <w:marTop w:val="0"/>
      <w:marBottom w:val="0"/>
      <w:divBdr>
        <w:top w:val="none" w:sz="0" w:space="0" w:color="auto"/>
        <w:left w:val="none" w:sz="0" w:space="0" w:color="auto"/>
        <w:bottom w:val="none" w:sz="0" w:space="0" w:color="auto"/>
        <w:right w:val="none" w:sz="0" w:space="0" w:color="auto"/>
      </w:divBdr>
    </w:div>
    <w:div w:id="589971748">
      <w:bodyDiv w:val="1"/>
      <w:marLeft w:val="0"/>
      <w:marRight w:val="0"/>
      <w:marTop w:val="0"/>
      <w:marBottom w:val="0"/>
      <w:divBdr>
        <w:top w:val="none" w:sz="0" w:space="0" w:color="auto"/>
        <w:left w:val="none" w:sz="0" w:space="0" w:color="auto"/>
        <w:bottom w:val="none" w:sz="0" w:space="0" w:color="auto"/>
        <w:right w:val="none" w:sz="0" w:space="0" w:color="auto"/>
      </w:divBdr>
    </w:div>
    <w:div w:id="759328912">
      <w:bodyDiv w:val="1"/>
      <w:marLeft w:val="0"/>
      <w:marRight w:val="0"/>
      <w:marTop w:val="0"/>
      <w:marBottom w:val="0"/>
      <w:divBdr>
        <w:top w:val="none" w:sz="0" w:space="0" w:color="auto"/>
        <w:left w:val="none" w:sz="0" w:space="0" w:color="auto"/>
        <w:bottom w:val="none" w:sz="0" w:space="0" w:color="auto"/>
        <w:right w:val="none" w:sz="0" w:space="0" w:color="auto"/>
      </w:divBdr>
    </w:div>
    <w:div w:id="1463646247">
      <w:bodyDiv w:val="1"/>
      <w:marLeft w:val="0"/>
      <w:marRight w:val="0"/>
      <w:marTop w:val="0"/>
      <w:marBottom w:val="0"/>
      <w:divBdr>
        <w:top w:val="none" w:sz="0" w:space="0" w:color="auto"/>
        <w:left w:val="none" w:sz="0" w:space="0" w:color="auto"/>
        <w:bottom w:val="none" w:sz="0" w:space="0" w:color="auto"/>
        <w:right w:val="none" w:sz="0" w:space="0" w:color="auto"/>
      </w:divBdr>
    </w:div>
    <w:div w:id="1507089179">
      <w:bodyDiv w:val="1"/>
      <w:marLeft w:val="0"/>
      <w:marRight w:val="0"/>
      <w:marTop w:val="0"/>
      <w:marBottom w:val="0"/>
      <w:divBdr>
        <w:top w:val="none" w:sz="0" w:space="0" w:color="auto"/>
        <w:left w:val="none" w:sz="0" w:space="0" w:color="auto"/>
        <w:bottom w:val="none" w:sz="0" w:space="0" w:color="auto"/>
        <w:right w:val="none" w:sz="0" w:space="0" w:color="auto"/>
      </w:divBdr>
    </w:div>
    <w:div w:id="1544438166">
      <w:bodyDiv w:val="1"/>
      <w:marLeft w:val="0"/>
      <w:marRight w:val="0"/>
      <w:marTop w:val="0"/>
      <w:marBottom w:val="0"/>
      <w:divBdr>
        <w:top w:val="none" w:sz="0" w:space="0" w:color="auto"/>
        <w:left w:val="none" w:sz="0" w:space="0" w:color="auto"/>
        <w:bottom w:val="none" w:sz="0" w:space="0" w:color="auto"/>
        <w:right w:val="none" w:sz="0" w:space="0" w:color="auto"/>
      </w:divBdr>
    </w:div>
    <w:div w:id="1612055199">
      <w:bodyDiv w:val="1"/>
      <w:marLeft w:val="0"/>
      <w:marRight w:val="0"/>
      <w:marTop w:val="0"/>
      <w:marBottom w:val="0"/>
      <w:divBdr>
        <w:top w:val="none" w:sz="0" w:space="0" w:color="auto"/>
        <w:left w:val="none" w:sz="0" w:space="0" w:color="auto"/>
        <w:bottom w:val="none" w:sz="0" w:space="0" w:color="auto"/>
        <w:right w:val="none" w:sz="0" w:space="0" w:color="auto"/>
      </w:divBdr>
    </w:div>
    <w:div w:id="194950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m02.safelinks.protection.outlook.com/?url=https%3A%2F%2Facortar.link%2F3YPGfH&amp;data=05%7C02%7Cjsanchep%40cendoj.ramajudicial.gov.co%7Ced860f4485a84ced3b4b08de5db66c4d%7C622cba9880f841f38df58eb99901598b%7C0%7C0%7C639051235241730193%7CUnknown%7CTWFpbGZsb3d8eyJFbXB0eU1hcGkiOnRydWUsIlYiOiIwLjAuMDAwMCIsIlAiOiJXaW4zMiIsIkFOIjoiTWFpbCIsIldUIjoyfQ%3D%3D%7C0%7C%7C%7C&amp;sdata=pnnGtXzfbUInGdYuwEzx0P6bDxRsOSD22eVaIyD1kQk%3D&amp;reserved=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nam02.safelinks.protection.outlook.com/?url=https%3A%2F%2Facortar.link%2FMVct3U&amp;data=05%7C02%7Cjsanchep%40cendoj.ramajudicial.gov.co%7Ced860f4485a84ced3b4b08de5db66c4d%7C622cba9880f841f38df58eb99901598b%7C0%7C0%7C639051235241710884%7CUnknown%7CTWFpbGZsb3d8eyJFbXB0eU1hcGkiOnRydWUsIlYiOiIwLjAuMDAwMCIsIlAiOiJXaW4zMiIsIkFOIjoiTWFpbCIsIldUIjoyfQ%3D%3D%7C0%7C%7C%7C&amp;sdata=t9CEZVMyoRr4l1iodB3bLb7weXz5QcRpQh4aRUtI3%2FQ%3D&amp;reserved=0"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32</Pages>
  <Words>23241</Words>
  <Characters>127828</Characters>
  <Application>Microsoft Office Word</Application>
  <DocSecurity>0</DocSecurity>
  <Lines>1065</Lines>
  <Paragraphs>301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Cesar Sanchez Peña</dc:creator>
  <cp:keywords/>
  <dc:description/>
  <cp:lastModifiedBy>Heidy Rodriguez Lezama</cp:lastModifiedBy>
  <cp:revision>2</cp:revision>
  <dcterms:created xsi:type="dcterms:W3CDTF">2026-10-21T00:00:00Z</dcterms:created>
  <dcterms:modified xsi:type="dcterms:W3CDTF">2026-10-21T00:00:00Z</dcterms:modified>
</cp:coreProperties>
</file>