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5842F5" w:rsidR="00762F99" w:rsidP="00762F99" w:rsidRDefault="00762F99" w14:paraId="072EC73B" w14:textId="4EAB4ED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b/>
          <w:bCs/>
          <w:szCs w:val="22"/>
        </w:rPr>
        <w:t xml:space="preserve">PE-SAMC-156-2026</w:t>
      </w:r>
      <w:r w:rsidRPr="005842F5">
        <w:rPr>
          <w:rFonts w:ascii="Verdana" w:hAnsi="Verdana" w:cs="Arial"/>
          <w:b/>
          <w:bCs/>
          <w:szCs w:val="22"/>
        </w:rPr>
        <w:t xml:space="preserve"> </w:t>
      </w:r>
    </w:p>
    <w:p w:rsidRPr="005842F5" w:rsidR="00762F99" w:rsidP="00EF1176" w:rsidRDefault="00762F99" w14:paraId="48C84CF7" w14:textId="77777777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:rsidRPr="005842F5" w:rsidR="00762F99" w:rsidP="005842F5" w:rsidRDefault="00762F99" w14:paraId="473D790B" w14:textId="77777777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:rsidRPr="005842F5" w:rsidR="00762F99" w:rsidP="005842F5" w:rsidRDefault="00762F99" w14:paraId="1C59889E" w14:textId="77777777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:rsidRPr="005842F5" w:rsidR="00762F99" w:rsidP="005842F5" w:rsidRDefault="00762F99" w14:paraId="31DAE546" w14:textId="77777777">
      <w:pPr>
        <w:pStyle w:val="InviasNormal"/>
        <w:spacing w:before="0" w:after="0"/>
        <w:rPr>
          <w:rFonts w:ascii="Verdana" w:hAnsi="Verdana"/>
          <w:szCs w:val="22"/>
        </w:rPr>
      </w:pPr>
    </w:p>
    <w:p w:rsidRPr="005842F5" w:rsidR="00762F99" w:rsidP="005842F5" w:rsidRDefault="00762F99" w14:paraId="359A7A09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:rsidRPr="005842F5" w:rsidR="00762F99" w:rsidP="005842F5" w:rsidRDefault="00762F99" w14:paraId="02486950" w14:textId="77777777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t xml:space="preserve">PERSONERÍA MUNICIPAL DE PEREIRA</w:t>
      </w:r>
    </w:p>
    <w:p w:rsidRPr="005842F5" w:rsidR="00762F99" w:rsidP="005842F5" w:rsidRDefault="00762F99" w14:paraId="2EFCE4D3" w14:textId="21D912BB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</w:rPr>
        <w:t xml:space="preserve">Calle 25 No. 7-48, Unidad Administrativa El Lago, piso 4, Pereira (Risaralda)</w:t>
      </w:r>
      <w:r w:rsidRPr="005842F5" w:rsidR="00C36A6B">
        <w:rPr>
          <w:rFonts w:ascii="Verdana" w:hAnsi="Verdana"/>
          <w:szCs w:val="22"/>
        </w:rPr>
        <w:t xml:space="preserve"/>
      </w:r>
      <w:r w:rsidRPr="005842F5">
        <w:rPr>
          <w:rFonts w:ascii="Verdana" w:hAnsi="Verdana"/>
          <w:szCs w:val="22"/>
        </w:rPr>
        <w:t xml:space="preserve"> </w:t>
      </w:r>
    </w:p>
    <w:p w:rsidRPr="005842F5" w:rsidR="00762F99" w:rsidP="005842F5" w:rsidRDefault="00762F99" w14:paraId="36E3466D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Pereira</w:t>
      </w:r>
      <w:r w:rsidRPr="005842F5">
        <w:rPr>
          <w:rFonts w:ascii="Verdana" w:hAnsi="Verdana"/>
          <w:szCs w:val="22"/>
        </w:rPr>
        <w:t xml:space="preserve"> </w:t>
      </w:r>
    </w:p>
    <w:p w:rsidRPr="005842F5" w:rsidR="2B23B75C" w:rsidP="005842F5" w:rsidRDefault="2B23B75C" w14:paraId="72A8E1B9" w14:textId="06DA5CB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:rsidRPr="005842F5" w:rsidR="00762F99" w:rsidP="053942AE" w:rsidRDefault="00762F99" w14:paraId="64F198F4" w14:textId="5BBD1369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Pr="053942AE" w:rsidR="7B1C3770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Pr="053942AE" w:rsidR="00EE51A7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Pr="053942AE">
        <w:rPr>
          <w:rFonts w:ascii="Verdana" w:hAnsi="Verdana"/>
        </w:rPr>
        <w:t xml:space="preserve">PE-SAMC-156-2026</w:t>
      </w:r>
      <w:r w:rsidRPr="053942AE" w:rsidR="00EE51A7">
        <w:rPr>
          <w:rFonts w:ascii="Verdana" w:hAnsi="Verdana"/>
          <w:highlight w:val="lightGray"/>
        </w:rPr>
        <w:t xml:space="preserve"/>
      </w:r>
      <w:r w:rsidRPr="053942AE">
        <w:rPr>
          <w:rFonts w:ascii="Verdana" w:hAnsi="Verdana"/>
          <w:highlight w:val="lightGray"/>
        </w:rPr>
        <w:t xml:space="preserve"/>
      </w:r>
      <w:r w:rsidRPr="053942AE" w:rsidR="00EE51A7">
        <w:rPr>
          <w:rFonts w:ascii="Verdana" w:hAnsi="Verdana"/>
          <w:highlight w:val="lightGray"/>
        </w:rPr>
        <w:t xml:space="preserve"/>
      </w:r>
      <w:r w:rsidRPr="053942AE">
        <w:rPr>
          <w:rFonts w:ascii="Verdana" w:hAnsi="Verdana"/>
          <w:highlight w:val="lightGray"/>
        </w:rPr>
        <w:t xml:space="preserve"/>
      </w:r>
      <w:r w:rsidRPr="053942AE">
        <w:rPr>
          <w:rFonts w:ascii="Verdana" w:hAnsi="Verdana"/>
        </w:rPr>
        <w:t xml:space="preserve">, en adelante el “Proceso de Contratación” </w:t>
      </w:r>
    </w:p>
    <w:p w:rsidRPr="005842F5" w:rsidR="00762F99" w:rsidP="00762F99" w:rsidRDefault="00762F99" w14:paraId="2385C613" w14:textId="77777777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  <w:r w:rsidRPr="005842F5">
        <w:rPr>
          <w:rFonts w:ascii="Verdana" w:hAnsi="Verdana" w:cs="Arial"/>
          <w:szCs w:val="22"/>
        </w:rPr>
        <w:t>ADECUACIÓN, REMODELACIÓN Y MEJORAS DE INFRAESTRUCTURA FÍSICA, ELÉCTRICA Y DE VOZ Y DATOS DEL PISO 3 EDIFICIO PERSONERÍA DE PEREIRA</w:t>
      </w:r>
    </w:p>
    <w:p w:rsidRPr="005842F5" w:rsidR="00762F99" w:rsidP="00762F99" w:rsidRDefault="00762F99" w14:paraId="20216884" w14:textId="77777777">
      <w:pPr>
        <w:spacing w:before="0" w:after="0"/>
        <w:jc w:val="left"/>
        <w:rPr>
          <w:rFonts w:ascii="Verdana" w:hAnsi="Verdana" w:cs="Arial"/>
          <w:szCs w:val="22"/>
        </w:rPr>
      </w:pPr>
    </w:p>
    <w:p w:rsidRPr="005842F5" w:rsidR="00762F99" w:rsidP="00762F99" w:rsidRDefault="00762F99" w14:paraId="3CB35051" w14:textId="77777777">
      <w:pPr>
        <w:autoSpaceDE w:val="0"/>
        <w:autoSpaceDN w:val="0"/>
        <w:adjustRightInd w:val="0"/>
        <w:rPr>
          <w:rFonts w:ascii="Verdana" w:hAnsi="Verdana" w:cs="Arial" w:eastAsiaTheme="minorEastAsia"/>
          <w:szCs w:val="22"/>
        </w:rPr>
      </w:pPr>
      <w:r w:rsidRPr="005842F5">
        <w:rPr>
          <w:rFonts w:ascii="Verdana" w:hAnsi="Verdana" w:cs="Arial" w:eastAsiaTheme="minorEastAsia"/>
          <w:szCs w:val="22"/>
        </w:rPr>
        <w:t>Estimados señores:</w:t>
      </w:r>
    </w:p>
    <w:p w:rsidRPr="005842F5" w:rsidR="00762F99" w:rsidP="7781DCE0" w:rsidRDefault="00762F99" w14:paraId="461D0E64" w14:textId="44670E1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 w:rsidR="00762F99">
        <w:rPr>
          <w:rFonts w:ascii="Verdana" w:hAnsi="Verdana" w:eastAsia="" w:cs="Arial" w:eastAsiaTheme="minorEastAsia"/>
        </w:rPr>
        <w:t xml:space="preserve">en mi calidad de representante legal </w:t>
      </w:r>
      <w:r w:rsidRPr="7781DCE0" w:rsidR="00762F99">
        <w:rPr>
          <w:rFonts w:ascii="Verdana" w:hAnsi="Verdana" w:eastAsia="" w:cs="Arial" w:eastAsiaTheme="minorEastAsia"/>
        </w:rPr>
        <w:t xml:space="preserve">de </w:t>
      </w:r>
      <w:r w:rsidRPr="7781DCE0" w:rsidR="00762F99">
        <w:rPr>
          <w:rFonts w:ascii="Verdana" w:hAnsi="Verdana" w:cs="Arial"/>
          <w:lang w:bidi="en-US"/>
        </w:rPr>
        <w:t>o</w:t>
      </w:r>
      <w:r w:rsidRPr="7781DCE0" w:rsidR="00762F99">
        <w:rPr>
          <w:rFonts w:ascii="Verdana" w:hAnsi="Verdana" w:cs="Arial"/>
          <w:lang w:bidi="en-US"/>
        </w:rPr>
        <w:t xml:space="preserve"> </w:t>
      </w:r>
      <w:r w:rsidRPr="7781DCE0" w:rsidR="00762F99">
        <w:rPr>
          <w:rFonts w:ascii="Verdana" w:hAnsi="Verdana" w:cs="Arial"/>
          <w:highlight w:val="lightGray"/>
        </w:rPr>
        <w:t xml:space="preserve">[Nombre del </w:t>
      </w:r>
      <w:r w:rsidRPr="7781DCE0" w:rsidR="00C36A6B">
        <w:rPr>
          <w:rFonts w:ascii="Verdana" w:hAnsi="Verdana" w:cs="Arial"/>
          <w:highlight w:val="lightGray"/>
        </w:rPr>
        <w:t>P</w:t>
      </w:r>
      <w:r w:rsidRPr="7781DCE0" w:rsidR="00762F99">
        <w:rPr>
          <w:rFonts w:ascii="Verdana" w:hAnsi="Verdana" w:cs="Arial"/>
          <w:highlight w:val="lightGray"/>
        </w:rPr>
        <w:t>roponente - persona natural]</w:t>
      </w:r>
      <w:r w:rsidRPr="7781DCE0" w:rsidR="00762F99">
        <w:rPr>
          <w:rFonts w:ascii="Verdana" w:hAnsi="Verdana" w:cs="Arial"/>
        </w:rPr>
        <w:t xml:space="preserve"> </w:t>
      </w:r>
      <w:r w:rsidRPr="7781DCE0" w:rsidR="00762F99">
        <w:rPr>
          <w:rFonts w:ascii="Verdana" w:hAnsi="Verdana" w:cs="Arial"/>
          <w:lang w:bidi="en-US"/>
        </w:rPr>
        <w:t xml:space="preserve">en adelante el </w:t>
      </w:r>
      <w:r w:rsidRPr="7781DCE0" w:rsidR="0028266B">
        <w:rPr>
          <w:rFonts w:ascii="Verdana" w:hAnsi="Verdana" w:cs="Arial"/>
          <w:lang w:bidi="en-US"/>
        </w:rPr>
        <w:t>“</w:t>
      </w:r>
      <w:r w:rsidRPr="7781DCE0" w:rsidR="00762F99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:rsidRPr="005842F5" w:rsidR="00762F99" w:rsidP="00762F99" w:rsidRDefault="00762F99" w14:paraId="63BDD96F" w14:textId="6F503630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Pr="005842F5" w:rsidR="00C36A6B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:rsidRPr="005842F5" w:rsidR="00762F99" w:rsidP="2B23B75C" w:rsidRDefault="00762F99" w14:paraId="054B5FA1" w14:textId="77777777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:rsidRPr="005842F5" w:rsidR="00762F99" w:rsidP="2B23B75C" w:rsidRDefault="00762F99" w14:paraId="1C4F1DC0" w14:textId="781FFF13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:rsidRPr="005842F5" w:rsidR="2B23B75C" w:rsidP="2B23B75C" w:rsidRDefault="2B23B75C" w14:paraId="5DAC7974" w14:textId="5F064E2A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69FBD633" w14:textId="733BB856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Pr="005842F5" w:rsidR="00C36A6B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7D5561D4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:rsidRPr="005842F5" w:rsidR="00762F99" w:rsidP="7F73847F" w:rsidRDefault="00762F99" w14:paraId="4F96F328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:rsidRPr="005842F5" w:rsidR="00762F99" w:rsidP="00762F99" w:rsidRDefault="00762F99" w14:paraId="6CFB2A28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7A8D3E8F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17A5E1DF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3D60FD0B" w14:textId="77777777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:rsidRPr="005842F5" w:rsidR="00762F99" w:rsidP="00762F99" w:rsidRDefault="00762F99" w14:paraId="4CD870C7" w14:textId="551BA078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Pr="005842F5" w:rsidR="00C36A6B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:rsidRPr="005842F5" w:rsidR="00762F99" w:rsidRDefault="00762F99" w14:paraId="78DBD303" w14:textId="77777777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br w:type="page"/>
      </w:r>
    </w:p>
    <w:p w:rsidRPr="005842F5" w:rsidR="00762F99" w:rsidP="00762F99" w:rsidRDefault="00762F99" w14:paraId="7FF6B34E" w14:textId="0D5E61D5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:rsidRPr="005842F5" w:rsidR="00762F99" w:rsidP="00762F99" w:rsidRDefault="00762F99" w14:paraId="3649AD46" w14:textId="77777777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:rsidRPr="005842F5" w:rsidR="00762F99" w:rsidP="00762F99" w:rsidRDefault="00762F99" w14:paraId="43892CAC" w14:textId="77777777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t xml:space="preserve">PERSONERÍA MUNICIPAL DE PEREIRA</w:t>
      </w:r>
    </w:p>
    <w:p w:rsidRPr="005842F5" w:rsidR="00762F99" w:rsidP="00762F99" w:rsidRDefault="00762F99" w14:paraId="00839EF3" w14:textId="1FE804B8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</w:rPr>
        <w:t xml:space="preserve">Calle 25 No. 7-48, Unidad Administrativa El Lago, piso 4, Pereira (Risaralda)</w:t>
      </w:r>
      <w:r w:rsidRPr="005842F5" w:rsidR="00C36A6B">
        <w:rPr>
          <w:rFonts w:ascii="Verdana" w:hAnsi="Verdana"/>
          <w:szCs w:val="22"/>
        </w:rPr>
        <w:t xml:space="preserve"/>
      </w:r>
      <w:r w:rsidRPr="005842F5">
        <w:rPr>
          <w:rFonts w:ascii="Verdana" w:hAnsi="Verdana"/>
          <w:szCs w:val="22"/>
        </w:rPr>
        <w:t xml:space="preserve"> </w:t>
      </w:r>
    </w:p>
    <w:p w:rsidRPr="005842F5" w:rsidR="00762F99" w:rsidP="00762F99" w:rsidRDefault="00762F99" w14:paraId="5475894C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Pereira</w:t>
      </w:r>
      <w:r w:rsidRPr="005842F5">
        <w:rPr>
          <w:rFonts w:ascii="Verdana" w:hAnsi="Verdana"/>
          <w:szCs w:val="22"/>
        </w:rPr>
        <w:t xml:space="preserve"> </w:t>
      </w:r>
    </w:p>
    <w:p w:rsidRPr="005842F5" w:rsidR="00762F99" w:rsidP="00762F99" w:rsidRDefault="00762F99" w14:paraId="3C210B37" w14:textId="77777777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:rsidRPr="005842F5" w:rsidR="00762F99" w:rsidP="00762F99" w:rsidRDefault="00762F99" w14:paraId="5AB823C8" w14:textId="77777777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:rsidRPr="005842F5" w:rsidR="00762F99" w:rsidP="7F73847F" w:rsidRDefault="00762F99" w14:paraId="65419196" w14:textId="4C1495B9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 xml:space="preserve">Proceso de Contratación No. PE-SAMC-156-2026</w:t>
      </w:r>
      <w:r w:rsidRPr="005842F5">
        <w:rPr>
          <w:rFonts w:ascii="Verdana" w:hAnsi="Verdana"/>
          <w:szCs w:val="22"/>
          <w:highlight w:val="lightGray"/>
        </w:rPr>
        <w:t xml:space="preserve"/>
      </w:r>
      <w:r w:rsidRPr="005842F5" w:rsidR="00EE51A7">
        <w:rPr>
          <w:rFonts w:ascii="Verdana" w:hAnsi="Verdana"/>
          <w:szCs w:val="22"/>
          <w:highlight w:val="lightGray"/>
        </w:rPr>
        <w:t xml:space="preserve"/>
      </w:r>
      <w:r w:rsidRPr="005842F5">
        <w:rPr>
          <w:rFonts w:ascii="Verdana" w:hAnsi="Verdana"/>
          <w:szCs w:val="22"/>
          <w:highlight w:val="lightGray"/>
        </w:rPr>
        <w:t xml:space="preserve"/>
      </w:r>
      <w:r w:rsidRPr="005842F5" w:rsidR="00EE51A7">
        <w:rPr>
          <w:rFonts w:ascii="Verdana" w:hAnsi="Verdana"/>
          <w:szCs w:val="22"/>
          <w:highlight w:val="lightGray"/>
        </w:rPr>
        <w:t xml:space="preserve"/>
      </w:r>
      <w:r w:rsidRPr="005842F5">
        <w:rPr>
          <w:rFonts w:ascii="Verdana" w:hAnsi="Verdana"/>
          <w:szCs w:val="22"/>
          <w:highlight w:val="lightGray"/>
        </w:rPr>
        <w:t xml:space="preserve"/>
      </w:r>
      <w:r w:rsidRPr="005842F5">
        <w:rPr>
          <w:rFonts w:ascii="Verdana" w:hAnsi="Verdana"/>
          <w:szCs w:val="22"/>
        </w:rPr>
        <w:t xml:space="preserve">, en adelante el “Proceso de Contratación” </w:t>
      </w:r>
    </w:p>
    <w:p w:rsidRPr="005842F5" w:rsidR="00762F99" w:rsidP="00762F99" w:rsidRDefault="00762F99" w14:paraId="1F7B10D8" w14:textId="77777777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  <w:r w:rsidRPr="005842F5">
        <w:rPr>
          <w:rFonts w:ascii="Verdana" w:hAnsi="Verdana" w:cs="Arial"/>
          <w:szCs w:val="22"/>
        </w:rPr>
        <w:t>ADECUACIÓN, REMODELACIÓN Y MEJORAS DE INFRAESTRUCTURA FÍSICA, ELÉCTRICA Y DE VOZ Y DATOS DEL PISO 3 EDIFICIO PERSONERÍA DE PEREIRA</w:t>
      </w:r>
    </w:p>
    <w:p w:rsidRPr="005842F5" w:rsidR="00762F99" w:rsidP="00762F99" w:rsidRDefault="00762F99" w14:paraId="2FBEF8FB" w14:textId="77777777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:rsidRPr="005842F5" w:rsidR="00762F99" w:rsidP="00762F99" w:rsidRDefault="00762F99" w14:paraId="4C62843C" w14:textId="77777777">
      <w:pPr>
        <w:autoSpaceDE w:val="0"/>
        <w:autoSpaceDN w:val="0"/>
        <w:adjustRightInd w:val="0"/>
        <w:rPr>
          <w:rFonts w:ascii="Verdana" w:hAnsi="Verdana" w:cs="Arial" w:eastAsiaTheme="minorEastAsia"/>
          <w:szCs w:val="22"/>
        </w:rPr>
      </w:pPr>
      <w:r w:rsidRPr="005842F5">
        <w:rPr>
          <w:rFonts w:ascii="Verdana" w:hAnsi="Verdana" w:cs="Arial" w:eastAsiaTheme="minorEastAsia"/>
          <w:szCs w:val="22"/>
        </w:rPr>
        <w:t>Estimados señores:</w:t>
      </w:r>
    </w:p>
    <w:p w:rsidRPr="005842F5" w:rsidR="00762F99" w:rsidP="7F73847F" w:rsidRDefault="00762F99" w14:paraId="7A77BD79" w14:textId="05A2C716">
      <w:pPr>
        <w:spacing w:after="120"/>
        <w:rPr>
          <w:rFonts w:ascii="Verdana" w:hAnsi="Verdana" w:cs="Arial" w:eastAsiaTheme="minorEastAsia"/>
          <w:szCs w:val="22"/>
        </w:rPr>
      </w:pP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begin"/>
      </w:r>
      <w:r w:rsidRPr="005842F5">
        <w:rPr>
          <w:rFonts w:ascii="Verdana" w:hAnsi="Verdana" w:cs="Arial" w:eastAsiaTheme="minorEastAsia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end"/>
      </w:r>
      <w:r w:rsidRPr="005842F5">
        <w:rPr>
          <w:rFonts w:ascii="Verdana" w:hAnsi="Verdana" w:cs="Arial" w:eastAsiaTheme="minorEastAsia"/>
          <w:szCs w:val="22"/>
        </w:rPr>
        <w:t xml:space="preserve">en mi calidad de representante legal de </w:t>
      </w: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begin"/>
      </w:r>
      <w:r w:rsidRPr="005842F5">
        <w:rPr>
          <w:rFonts w:ascii="Verdana" w:hAnsi="Verdana" w:cs="Arial" w:eastAsiaTheme="minorEastAsia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Pr="005842F5" w:rsidR="000B7AF9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hAnsi="Verdana" w:cs="Arial" w:eastAsiaTheme="minorEastAsia"/>
          <w:szCs w:val="22"/>
        </w:rPr>
        <w:t>, manifiesto</w:t>
      </w:r>
      <w:r w:rsidRPr="005842F5">
        <w:rPr>
          <w:rFonts w:ascii="Verdana" w:hAnsi="Verdana" w:cs="Arial" w:eastAsiaTheme="minorEastAsia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hAnsi="Verdana" w:cs="Arial" w:eastAsiaTheme="minorEastAsia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:rsidRPr="005842F5" w:rsidR="00762F99" w:rsidP="00762F99" w:rsidRDefault="00762F99" w14:paraId="5EACB654" w14:textId="77777777">
      <w:pPr>
        <w:numPr>
          <w:ilvl w:val="12"/>
          <w:numId w:val="0"/>
        </w:numPr>
        <w:spacing w:after="120"/>
        <w:rPr>
          <w:rFonts w:ascii="Verdana" w:hAnsi="Verdana" w:cs="Arial" w:eastAsiaTheme="minorEastAsia"/>
          <w:szCs w:val="22"/>
        </w:rPr>
      </w:pPr>
    </w:p>
    <w:p w:rsidRPr="005842F5" w:rsidR="00762F99" w:rsidP="00762F99" w:rsidRDefault="00762F99" w14:paraId="22DB9999" w14:textId="77777777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:rsidRPr="005842F5" w:rsidR="00762F99" w:rsidP="00762F99" w:rsidRDefault="00762F99" w14:paraId="5DA03754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66778CEC" w14:textId="714701AD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Pr="005842F5" w:rsidR="00C36A6B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136619CC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</w:t>
      </w:r>
    </w:p>
    <w:p w:rsidRPr="005842F5" w:rsidR="00762F99" w:rsidP="7F73847F" w:rsidRDefault="00762F99" w14:paraId="4EF85557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:rsidRPr="005842F5" w:rsidR="00762F99" w:rsidP="00762F99" w:rsidRDefault="00762F99" w14:paraId="27EEC738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0E5D764E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32904256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634DB954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37CBAE6C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1BEF3616" w14:textId="77777777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:rsidRPr="005842F5" w:rsidR="00762F99" w:rsidP="00762F99" w:rsidRDefault="00762F99" w14:paraId="42FA9D18" w14:textId="4C184F98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Pr="005842F5" w:rsidR="00C36A6B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:rsidRPr="005842F5" w:rsidR="00762F99" w:rsidRDefault="00762F99" w14:paraId="25DE51F0" w14:textId="77777777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br w:type="page"/>
      </w:r>
    </w:p>
    <w:p w:rsidRPr="005842F5" w:rsidR="00762F99" w:rsidP="00762F99" w:rsidRDefault="00762F99" w14:paraId="00948E92" w14:textId="4E5B7683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t>FORMATO 7C—PLAN DE CALIDAD</w:t>
      </w:r>
    </w:p>
    <w:p w:rsidRPr="005842F5" w:rsidR="00762F99" w:rsidP="00762F99" w:rsidRDefault="00762F99" w14:paraId="5E2E2831" w14:textId="77777777">
      <w:pPr>
        <w:pStyle w:val="InviasNormal"/>
        <w:spacing w:before="0" w:after="0"/>
        <w:outlineLvl w:val="0"/>
        <w:rPr>
          <w:rFonts w:ascii="Verdana" w:hAnsi="Verdana" w:eastAsiaTheme="minorEastAsia"/>
          <w:szCs w:val="22"/>
        </w:rPr>
      </w:pPr>
      <w:r w:rsidRPr="005842F5">
        <w:rPr>
          <w:rFonts w:ascii="Verdana" w:hAnsi="Verdana" w:eastAsiaTheme="minorEastAsia"/>
          <w:szCs w:val="22"/>
        </w:rPr>
        <w:t>Señores</w:t>
      </w:r>
    </w:p>
    <w:p w:rsidRPr="005842F5" w:rsidR="00762F99" w:rsidP="00762F99" w:rsidRDefault="00762F99" w14:paraId="2BC8BFA3" w14:textId="77777777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</w:rPr>
        <w:t xml:space="preserve">PERSONERÍA MUNICIPAL DE PEREIRA</w:t>
      </w:r>
    </w:p>
    <w:p w:rsidRPr="005842F5" w:rsidR="00762F99" w:rsidP="00762F99" w:rsidRDefault="00762F99" w14:paraId="4F6C9B5E" w14:textId="5BB25CE6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Calle 25 No. 7-48, Unidad Administrativa El Lago, piso 4, Pereira (Risaralda)</w:t>
      </w:r>
      <w:r w:rsidRPr="005842F5">
        <w:rPr>
          <w:rFonts w:ascii="Verdana" w:hAnsi="Verdana"/>
          <w:szCs w:val="22"/>
        </w:rPr>
        <w:t xml:space="preserve"/>
      </w:r>
      <w:r w:rsidRPr="005842F5" w:rsidR="00C36A6B">
        <w:rPr>
          <w:rFonts w:ascii="Verdana" w:hAnsi="Verdana"/>
          <w:szCs w:val="22"/>
        </w:rPr>
        <w:t xml:space="preserve"/>
      </w:r>
      <w:r w:rsidRPr="005842F5">
        <w:rPr>
          <w:rFonts w:ascii="Verdana" w:hAnsi="Verdana"/>
          <w:szCs w:val="22"/>
        </w:rPr>
        <w:t xml:space="preserve"/>
      </w:r>
      <w:r w:rsidRPr="005842F5">
        <w:rPr>
          <w:rFonts w:ascii="Verdana" w:hAnsi="Verdana"/>
          <w:szCs w:val="22"/>
        </w:rPr>
        <w:t xml:space="preserve"> </w:t>
      </w:r>
    </w:p>
    <w:p w:rsidRPr="005842F5" w:rsidR="00762F99" w:rsidP="00762F99" w:rsidRDefault="00762F99" w14:paraId="1491461C" w14:textId="77777777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Pereira</w:t>
      </w:r>
      <w:r w:rsidRPr="005842F5">
        <w:rPr>
          <w:rFonts w:ascii="Verdana" w:hAnsi="Verdana"/>
          <w:szCs w:val="22"/>
        </w:rPr>
        <w:t xml:space="preserve"> </w:t>
      </w:r>
    </w:p>
    <w:p w:rsidRPr="005842F5" w:rsidR="00762F99" w:rsidP="00762F99" w:rsidRDefault="00762F99" w14:paraId="243B554C" w14:textId="77777777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:rsidRPr="005842F5" w:rsidR="00762F99" w:rsidP="00762F99" w:rsidRDefault="00762F99" w14:paraId="13441622" w14:textId="77777777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:rsidRPr="005842F5" w:rsidR="00762F99" w:rsidP="00762F99" w:rsidRDefault="00762F99" w14:paraId="3611E1CE" w14:textId="73DE8FD1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 xml:space="preserve">Proceso de </w:t>
      </w:r>
      <w:r w:rsidRPr="005842F5" w:rsidR="001737DB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</w:rPr>
        <w:t xml:space="preserve">PE-SAMC-156-2026</w:t>
      </w:r>
      <w:r w:rsidRPr="005842F5" w:rsidR="001737DB">
        <w:rPr>
          <w:rFonts w:ascii="Verdana" w:hAnsi="Verdana"/>
          <w:szCs w:val="22"/>
          <w:highlight w:val="lightGray"/>
        </w:rPr>
        <w:t xml:space="preserve"/>
      </w:r>
      <w:r w:rsidRPr="005842F5">
        <w:rPr>
          <w:rFonts w:ascii="Verdana" w:hAnsi="Verdana"/>
          <w:szCs w:val="22"/>
          <w:highlight w:val="lightGray"/>
        </w:rPr>
        <w:t xml:space="preserve"/>
      </w:r>
      <w:r w:rsidRPr="005842F5" w:rsidR="001737DB">
        <w:rPr>
          <w:rFonts w:ascii="Verdana" w:hAnsi="Verdana"/>
          <w:szCs w:val="22"/>
          <w:highlight w:val="lightGray"/>
        </w:rPr>
        <w:t xml:space="preserve"/>
      </w:r>
      <w:r w:rsidRPr="005842F5">
        <w:rPr>
          <w:rFonts w:ascii="Verdana" w:hAnsi="Verdana"/>
          <w:szCs w:val="22"/>
          <w:highlight w:val="lightGray"/>
        </w:rPr>
        <w:t xml:space="preserve"/>
      </w:r>
      <w:r w:rsidRPr="005842F5">
        <w:rPr>
          <w:rFonts w:ascii="Verdana" w:hAnsi="Verdana"/>
          <w:szCs w:val="22"/>
        </w:rPr>
        <w:t xml:space="preserve">, en adelante el “Proceso de Contratación” </w:t>
      </w:r>
    </w:p>
    <w:p w:rsidRPr="005842F5" w:rsidR="00762F99" w:rsidP="00762F99" w:rsidRDefault="00762F99" w14:paraId="6710724D" w14:textId="77777777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  <w:r w:rsidRPr="005842F5">
        <w:rPr>
          <w:rFonts w:ascii="Verdana" w:hAnsi="Verdana"/>
          <w:szCs w:val="22"/>
        </w:rPr>
        <w:t>ADECUACIÓN, REMODELACIÓN Y MEJORAS DE INFRAESTRUCTURA FÍSICA, ELÉCTRICA Y DE VOZ Y DATOS DEL PISO 3 EDIFICIO PERSONERÍA DE PEREIRA</w:t>
      </w:r>
    </w:p>
    <w:p w:rsidRPr="005842F5" w:rsidR="00762F99" w:rsidP="00762F99" w:rsidRDefault="00762F99" w14:paraId="33540DA1" w14:textId="77777777">
      <w:pPr>
        <w:spacing w:before="0" w:after="0"/>
        <w:jc w:val="left"/>
        <w:rPr>
          <w:rFonts w:ascii="Verdana" w:hAnsi="Verdana" w:cs="Arial"/>
          <w:szCs w:val="22"/>
        </w:rPr>
      </w:pPr>
    </w:p>
    <w:p w:rsidRPr="005842F5" w:rsidR="00762F99" w:rsidP="00762F99" w:rsidRDefault="00762F99" w14:paraId="3A9B96DB" w14:textId="77777777">
      <w:pPr>
        <w:spacing w:before="0" w:after="0"/>
        <w:jc w:val="right"/>
        <w:rPr>
          <w:rFonts w:ascii="Verdana" w:hAnsi="Verdana" w:cs="Arial"/>
          <w:szCs w:val="22"/>
        </w:rPr>
      </w:pPr>
    </w:p>
    <w:p w:rsidRPr="005842F5" w:rsidR="00762F99" w:rsidP="00762F99" w:rsidRDefault="00762F99" w14:paraId="7DF72054" w14:textId="77777777">
      <w:pPr>
        <w:autoSpaceDE w:val="0"/>
        <w:autoSpaceDN w:val="0"/>
        <w:adjustRightInd w:val="0"/>
        <w:rPr>
          <w:rFonts w:ascii="Verdana" w:hAnsi="Verdana" w:cs="Arial" w:eastAsiaTheme="minorEastAsia"/>
          <w:szCs w:val="22"/>
        </w:rPr>
      </w:pPr>
      <w:r w:rsidRPr="005842F5">
        <w:rPr>
          <w:rFonts w:ascii="Verdana" w:hAnsi="Verdana" w:cs="Arial" w:eastAsiaTheme="minorEastAsia"/>
          <w:szCs w:val="22"/>
        </w:rPr>
        <w:t>Estimados señores:</w:t>
      </w:r>
    </w:p>
    <w:p w:rsidRPr="005842F5" w:rsidR="00762F99" w:rsidP="00762F99" w:rsidRDefault="00762F99" w14:paraId="0CA02F61" w14:textId="0783A1EE">
      <w:pPr>
        <w:numPr>
          <w:ilvl w:val="12"/>
          <w:numId w:val="0"/>
        </w:numPr>
        <w:spacing w:after="120"/>
        <w:rPr>
          <w:rFonts w:ascii="Verdana" w:hAnsi="Verdana" w:cs="Arial" w:eastAsiaTheme="minorEastAsia"/>
          <w:szCs w:val="22"/>
        </w:rPr>
      </w:pP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begin"/>
      </w:r>
      <w:r w:rsidRPr="005842F5">
        <w:rPr>
          <w:rFonts w:ascii="Verdana" w:hAnsi="Verdana" w:cs="Arial" w:eastAsiaTheme="minorEastAsia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end"/>
      </w:r>
      <w:r w:rsidRPr="005842F5">
        <w:rPr>
          <w:rFonts w:ascii="Verdana" w:hAnsi="Verdana" w:cs="Arial" w:eastAsiaTheme="minorEastAsia"/>
          <w:szCs w:val="22"/>
        </w:rPr>
        <w:t xml:space="preserve">en mi calidad de Representante Legal de </w:t>
      </w: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begin"/>
      </w:r>
      <w:r w:rsidRPr="005842F5">
        <w:rPr>
          <w:rFonts w:ascii="Verdana" w:hAnsi="Verdana" w:cs="Arial" w:eastAsiaTheme="minorEastAsia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end"/>
      </w:r>
      <w:r w:rsidRPr="005842F5">
        <w:rPr>
          <w:rFonts w:ascii="Verdana" w:hAnsi="Verdana" w:cs="Arial" w:eastAsiaTheme="minorEastAsia"/>
          <w:szCs w:val="22"/>
        </w:rPr>
        <w:t xml:space="preserve"> o </w:t>
      </w:r>
      <w:r w:rsidRPr="005842F5">
        <w:rPr>
          <w:rFonts w:ascii="Verdana" w:hAnsi="Verdana" w:cs="Arial" w:eastAsiaTheme="minorEastAsia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 w:eastAsiaTheme="minorEastAsia"/>
          <w:szCs w:val="22"/>
        </w:rPr>
        <w:t>en adelante el “Proponente</w:t>
      </w:r>
      <w:r w:rsidRPr="005842F5" w:rsidR="00264D34">
        <w:rPr>
          <w:rFonts w:ascii="Verdana" w:hAnsi="Verdana" w:cs="Arial" w:eastAsiaTheme="minorEastAsia"/>
          <w:szCs w:val="22"/>
        </w:rPr>
        <w:t>”</w:t>
      </w:r>
      <w:r w:rsidRPr="005842F5">
        <w:rPr>
          <w:rFonts w:ascii="Verdana" w:hAnsi="Verdana" w:cs="Arial" w:eastAsiaTheme="minorEastAsia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:rsidRPr="005842F5" w:rsidR="00762F99" w:rsidP="00762F99" w:rsidRDefault="00762F99" w14:paraId="78464F43" w14:textId="77777777">
      <w:pPr>
        <w:numPr>
          <w:ilvl w:val="12"/>
          <w:numId w:val="0"/>
        </w:numPr>
        <w:spacing w:after="120"/>
        <w:rPr>
          <w:rFonts w:ascii="Verdana" w:hAnsi="Verdana" w:cs="Arial" w:eastAsiaTheme="minorEastAsia"/>
          <w:szCs w:val="22"/>
        </w:rPr>
      </w:pPr>
    </w:p>
    <w:p w:rsidRPr="005842F5" w:rsidR="00762F99" w:rsidP="00762F99" w:rsidRDefault="00762F99" w14:paraId="3C5BB1EE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:rsidRPr="005842F5" w:rsidR="00762F99" w:rsidP="00762F99" w:rsidRDefault="00762F99" w14:paraId="24C5C337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51DEE0F5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6E68F7E2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</w:t>
      </w:r>
    </w:p>
    <w:p w:rsidRPr="005842F5" w:rsidR="00762F99" w:rsidP="00762F99" w:rsidRDefault="00762F99" w14:paraId="4BFA93FC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:rsidRPr="005842F5" w:rsidR="00762F99" w:rsidP="00762F99" w:rsidRDefault="00762F99" w14:paraId="670C0030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527022E1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32F6EBBA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45BE1E2E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29989BDC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5EA015E5" w14:textId="77777777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:rsidRPr="005842F5" w:rsidR="00762F99" w:rsidP="2B23B75C" w:rsidRDefault="00762F99" w14:paraId="3E74DD44" w14:textId="5FE7DFCE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Pr="005842F5" w:rsidR="00C36A6B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:rsidR="00D137C9" w:rsidP="2B23B75C" w:rsidRDefault="00D137C9" w14:paraId="755C3366" w14:textId="77777777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 w:orient="portrait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47EFE" w:rsidP="00D97E04" w:rsidRDefault="00747EFE" w14:paraId="6ED3EC88" w14:textId="77777777">
      <w:pPr>
        <w:spacing w:before="0" w:after="0"/>
      </w:pPr>
      <w:r>
        <w:separator/>
      </w:r>
    </w:p>
  </w:endnote>
  <w:endnote w:type="continuationSeparator" w:id="0">
    <w:p w:rsidR="00747EFE" w:rsidP="00D97E04" w:rsidRDefault="00747EFE" w14:paraId="73B03070" w14:textId="77777777">
      <w:pPr>
        <w:spacing w:before="0" w:after="0"/>
      </w:pPr>
      <w:r>
        <w:continuationSeparator/>
      </w:r>
    </w:p>
  </w:endnote>
  <w:endnote w:type="continuationNotice" w:id="1">
    <w:p w:rsidR="00747EFE" w:rsidRDefault="00747EFE" w14:paraId="1AAFA668" w14:textId="7777777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CB2F96" w:rsidR="00EA1D18" w:rsidP="00CB2F96" w:rsidRDefault="005842F5" w14:paraId="46AA66FC" w14:textId="04561965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Pr="00CB2F96" w:rsidR="00BF0693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Pr="00CB2F96" w:rsidR="00BF0693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47EFE" w:rsidP="00D97E04" w:rsidRDefault="00747EFE" w14:paraId="1A7BF50D" w14:textId="77777777">
      <w:pPr>
        <w:spacing w:before="0" w:after="0"/>
      </w:pPr>
      <w:r>
        <w:separator/>
      </w:r>
    </w:p>
  </w:footnote>
  <w:footnote w:type="continuationSeparator" w:id="0">
    <w:p w:rsidR="00747EFE" w:rsidP="00D97E04" w:rsidRDefault="00747EFE" w14:paraId="39EDF6C8" w14:textId="77777777">
      <w:pPr>
        <w:spacing w:before="0" w:after="0"/>
      </w:pPr>
      <w:r>
        <w:continuationSeparator/>
      </w:r>
    </w:p>
  </w:footnote>
  <w:footnote w:type="continuationNotice" w:id="1">
    <w:p w:rsidR="00747EFE" w:rsidRDefault="00747EFE" w14:paraId="07E41A1B" w14:textId="7777777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EF1176" w:rsidR="00EF1176" w:rsidP="00EF1176" w:rsidRDefault="00EF1176" w14:paraId="0FA09321" w14:textId="77777777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:rsidRPr="00EF1176" w:rsidR="00661FCB" w:rsidP="00EF1176" w:rsidRDefault="00EF1176" w14:paraId="178CB4EF" w14:textId="79A7EDD4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hint="default" w:ascii="Courier New" w:hAnsi="Courier New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hint="default" w:ascii="Wingdings" w:hAnsi="Wingdings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003F4"/>
    <w:pPr>
      <w:spacing w:before="12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Cuadro2" w:customStyle="1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styleId="Invias-VietalogoINV" w:customStyle="1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paragraph" w:styleId="InviasNormal" w:customStyle="1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InviasNormalCar" w:customStyle="1">
    <w:name w:val="Invias Normal Car"/>
    <w:link w:val="InviasNormal"/>
    <w:rsid w:val="004003F4"/>
    <w:rPr>
      <w:rFonts w:ascii="Arial" w:hAnsi="Arial" w:eastAsia="Times New Roman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85679B"/>
    <w:rPr>
      <w:rFonts w:ascii="Arial" w:hAnsi="Arial" w:eastAsia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85679B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85679B"/>
    <w:rPr>
      <w:rFonts w:ascii="Segoe UI" w:hAnsi="Segoe UI" w:eastAsia="Times New Roman" w:cs="Segoe UI"/>
      <w:sz w:val="18"/>
      <w:szCs w:val="18"/>
      <w:lang w:eastAsia="es-ES"/>
    </w:rPr>
  </w:style>
  <w:style w:type="character" w:styleId="PrrafodelistaCar" w:customStyle="1">
    <w:name w:val="Párrafo de lista Car"/>
    <w:basedOn w:val="Fuentedeprrafopredeter"/>
    <w:link w:val="Prrafodelista"/>
    <w:uiPriority w:val="34"/>
    <w:locked/>
    <w:rsid w:val="00F2301E"/>
    <w:rPr>
      <w:rFonts w:ascii="Arial" w:hAnsi="Arial" w:eastAsia="Times New Roman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hAnsi="Arial" w:eastAsia="Times New Roman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D97E04"/>
    <w:rPr>
      <w:rFonts w:ascii="Arial" w:hAnsi="Arial" w:eastAsia="Times New Roman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hAnsi="Arial" w:eastAsia="Times New Roman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9d85dbaf-23eb-4e57-a637-93dcacc8b1a1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terms/"/>
    <ds:schemaRef ds:uri="http://www.w3.org/XML/1998/namespace"/>
    <ds:schemaRef ds:uri="http://purl.org/dc/elements/1.1/"/>
    <ds:schemaRef ds:uri="http://schemas.openxmlformats.org/package/2006/metadata/core-properties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Ana María Bonilla Prieto</dc:creator>
  <keywords/>
  <dc:description/>
  <lastModifiedBy>Martha Alicia Romero Vargas</lastModifiedBy>
  <revision>15</revision>
  <lastPrinted>2022-06-28T17:44:00.0000000Z</lastPrinted>
  <dcterms:created xsi:type="dcterms:W3CDTF">2022-08-01T21:20:00.0000000Z</dcterms:created>
  <dcterms:modified xsi:type="dcterms:W3CDTF">2025-08-28T16:39:15.1029034Z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