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E3239D">
        <w:trPr>
          <w:trHeight w:val="69"/>
          <w:jc w:val="center"/>
        </w:trPr>
        <w:tc>
          <w:tcPr>
            <w:tcW w:w="1267"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3" w:type="pct"/>
            <w:gridSpan w:val="13"/>
          </w:tcPr>
          <w:p w14:paraId="2AB55FEA" w14:textId="429F7009" w:rsidR="00FB62E6" w:rsidRPr="002C4F0A" w:rsidRDefault="00131C35">
            <w:pPr>
              <w:rPr>
                <w:rFonts w:ascii="Arial Narrow" w:hAnsi="Arial Narrow" w:cs="Arial"/>
              </w:rPr>
            </w:pPr>
            <w:r>
              <w:rPr>
                <w:rFonts w:ascii="Arial Narrow" w:hAnsi="Arial Narrow" w:cs="Arial"/>
              </w:rPr>
              <w:t xml:space="preserve">Manuel Antonio Miranda Torres </w:t>
            </w:r>
          </w:p>
        </w:tc>
      </w:tr>
      <w:tr w:rsidR="00E508D9" w:rsidRPr="002C4F0A" w14:paraId="076A0FB2" w14:textId="77777777" w:rsidTr="00190B08">
        <w:trPr>
          <w:jc w:val="center"/>
        </w:trPr>
        <w:tc>
          <w:tcPr>
            <w:tcW w:w="1267"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6" w:type="pct"/>
            <w:gridSpan w:val="4"/>
          </w:tcPr>
          <w:p w14:paraId="0893A8ED" w14:textId="771CE56E" w:rsidR="00FB62E6" w:rsidRPr="002C4F0A" w:rsidRDefault="00131C35">
            <w:pPr>
              <w:rPr>
                <w:rFonts w:ascii="Arial Narrow" w:hAnsi="Arial Narrow" w:cs="Arial"/>
              </w:rPr>
            </w:pPr>
            <w:r>
              <w:rPr>
                <w:rFonts w:ascii="Arial Narrow" w:hAnsi="Arial Narrow" w:cs="Arial"/>
              </w:rPr>
              <w:t>80.495.886</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41"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190B08">
        <w:trPr>
          <w:jc w:val="center"/>
        </w:trPr>
        <w:tc>
          <w:tcPr>
            <w:tcW w:w="1267"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6" w:type="pct"/>
            <w:gridSpan w:val="4"/>
          </w:tcPr>
          <w:p w14:paraId="205DA4BC" w14:textId="4E53C4DD" w:rsidR="00F17815" w:rsidRPr="002C4F0A" w:rsidRDefault="00131C35">
            <w:pPr>
              <w:rPr>
                <w:rFonts w:ascii="Arial Narrow" w:hAnsi="Arial Narrow" w:cs="Arial"/>
              </w:rPr>
            </w:pPr>
            <w:r>
              <w:rPr>
                <w:rFonts w:ascii="Arial Narrow" w:hAnsi="Arial Narrow" w:cs="Arial"/>
              </w:rPr>
              <w:t>060</w:t>
            </w:r>
          </w:p>
        </w:tc>
        <w:tc>
          <w:tcPr>
            <w:tcW w:w="1346"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006D8D04" w:rsidR="00F17815" w:rsidRPr="002C4F0A" w:rsidRDefault="00427711">
            <w:pPr>
              <w:rPr>
                <w:rFonts w:ascii="Arial Narrow" w:hAnsi="Arial Narrow" w:cs="Arial"/>
              </w:rPr>
            </w:pPr>
            <w:r w:rsidRPr="002C4F0A">
              <w:rPr>
                <w:rFonts w:ascii="Arial Narrow" w:hAnsi="Arial Narrow" w:cs="Arial"/>
              </w:rPr>
              <w:t>1</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7" w:type="pct"/>
            <w:gridSpan w:val="2"/>
          </w:tcPr>
          <w:p w14:paraId="7640905A" w14:textId="591458EC" w:rsidR="00F17815" w:rsidRPr="002C4F0A" w:rsidRDefault="009B1A9D">
            <w:pPr>
              <w:rPr>
                <w:rFonts w:ascii="Arial Narrow" w:hAnsi="Arial Narrow" w:cs="Arial"/>
              </w:rPr>
            </w:pPr>
            <w:r>
              <w:rPr>
                <w:rFonts w:ascii="Arial Narrow" w:hAnsi="Arial Narrow" w:cs="Arial"/>
              </w:rPr>
              <w:t>5</w:t>
            </w:r>
          </w:p>
        </w:tc>
      </w:tr>
      <w:tr w:rsidR="00FB62E6" w:rsidRPr="002C4F0A" w14:paraId="26FA82F4" w14:textId="77777777" w:rsidTr="00190B08">
        <w:trPr>
          <w:jc w:val="center"/>
        </w:trPr>
        <w:tc>
          <w:tcPr>
            <w:tcW w:w="1267"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6" w:type="pct"/>
            <w:gridSpan w:val="4"/>
          </w:tcPr>
          <w:p w14:paraId="53733E4A" w14:textId="0480A47A" w:rsidR="00FB62E6" w:rsidRPr="002C4F0A" w:rsidRDefault="00942213">
            <w:pPr>
              <w:rPr>
                <w:rFonts w:ascii="Arial Narrow" w:hAnsi="Arial Narrow" w:cs="Arial"/>
              </w:rPr>
            </w:pPr>
            <w:r>
              <w:rPr>
                <w:rFonts w:ascii="Arial Narrow" w:hAnsi="Arial Narrow" w:cs="Arial"/>
              </w:rPr>
              <w:t>24/02/2021 a 28/02/2021</w:t>
            </w:r>
          </w:p>
        </w:tc>
        <w:tc>
          <w:tcPr>
            <w:tcW w:w="1346"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41" w:type="pct"/>
            <w:gridSpan w:val="7"/>
          </w:tcPr>
          <w:p w14:paraId="5FD5C52F" w14:textId="5A1DCCF3" w:rsidR="00FB62E6" w:rsidRPr="002C4F0A" w:rsidRDefault="00590C75">
            <w:pPr>
              <w:rPr>
                <w:rFonts w:ascii="Arial Narrow" w:hAnsi="Arial Narrow" w:cs="Arial"/>
              </w:rPr>
            </w:pPr>
            <w:r>
              <w:rPr>
                <w:rFonts w:ascii="Arial Narrow" w:hAnsi="Arial Narrow" w:cs="Arial"/>
              </w:rPr>
              <w:t>RES-2021000090</w:t>
            </w:r>
          </w:p>
        </w:tc>
      </w:tr>
      <w:tr w:rsidR="00D47E38" w:rsidRPr="002C4F0A" w14:paraId="51276F97" w14:textId="77777777" w:rsidTr="00F71CAC">
        <w:trPr>
          <w:jc w:val="center"/>
        </w:trPr>
        <w:tc>
          <w:tcPr>
            <w:tcW w:w="1267" w:type="pct"/>
          </w:tcPr>
          <w:p w14:paraId="737E8D2D" w14:textId="17C73299" w:rsidR="00D47E38" w:rsidRPr="00C93EE0" w:rsidRDefault="00D47E38">
            <w:pPr>
              <w:rPr>
                <w:rFonts w:ascii="Arial Narrow" w:hAnsi="Arial Narrow" w:cs="Arial"/>
                <w:b/>
                <w:color w:val="000000" w:themeColor="text1"/>
              </w:rPr>
            </w:pPr>
            <w:r w:rsidRPr="00C93EE0">
              <w:rPr>
                <w:rFonts w:ascii="Arial Narrow" w:hAnsi="Arial Narrow" w:cs="Arial"/>
                <w:b/>
                <w:color w:val="000000" w:themeColor="text1"/>
              </w:rPr>
              <w:t>Cuenta bancaria - entidad:</w:t>
            </w:r>
          </w:p>
        </w:tc>
        <w:tc>
          <w:tcPr>
            <w:tcW w:w="2092" w:type="pct"/>
            <w:gridSpan w:val="6"/>
          </w:tcPr>
          <w:p w14:paraId="5BD4FAD0" w14:textId="3320B6AF" w:rsidR="00D47E38" w:rsidRPr="002C4F0A" w:rsidRDefault="001642CF" w:rsidP="00FB62E6">
            <w:pPr>
              <w:jc w:val="center"/>
              <w:rPr>
                <w:rFonts w:ascii="Arial Narrow" w:hAnsi="Arial Narrow" w:cs="Arial"/>
              </w:rPr>
            </w:pPr>
            <w:r>
              <w:rPr>
                <w:rFonts w:ascii="Arial Narrow" w:hAnsi="Arial Narrow" w:cs="Arial"/>
              </w:rPr>
              <w:t>079765298</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3BF4D545" w:rsidR="00D47E38" w:rsidRPr="002C4F0A" w:rsidRDefault="00AF00BC" w:rsidP="00FB62E6">
            <w:pPr>
              <w:jc w:val="center"/>
              <w:rPr>
                <w:rFonts w:ascii="Arial Narrow" w:hAnsi="Arial Narrow" w:cs="Arial"/>
              </w:rPr>
            </w:pPr>
            <w:r>
              <w:rPr>
                <w:rFonts w:ascii="Arial Narrow" w:hAnsi="Arial Narrow" w:cs="Arial"/>
              </w:rPr>
              <w:t>x</w:t>
            </w: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4" w:type="pct"/>
          </w:tcPr>
          <w:p w14:paraId="600F972C" w14:textId="77777777" w:rsidR="00D47E38" w:rsidRPr="002C4F0A" w:rsidRDefault="00D47E38">
            <w:pPr>
              <w:rPr>
                <w:rFonts w:ascii="Arial Narrow" w:hAnsi="Arial Narrow" w:cs="Arial"/>
              </w:rPr>
            </w:pPr>
          </w:p>
        </w:tc>
      </w:tr>
      <w:tr w:rsidR="00FB62E6" w:rsidRPr="002C4F0A" w14:paraId="5030F1E1" w14:textId="77777777" w:rsidTr="00F17815">
        <w:trPr>
          <w:jc w:val="center"/>
        </w:trPr>
        <w:tc>
          <w:tcPr>
            <w:tcW w:w="1267" w:type="pct"/>
          </w:tcPr>
          <w:p w14:paraId="70F0D050" w14:textId="55213A63" w:rsidR="00FB62E6" w:rsidRPr="00C93EE0" w:rsidRDefault="00136E1A">
            <w:pPr>
              <w:rPr>
                <w:rFonts w:ascii="Arial Narrow" w:hAnsi="Arial Narrow" w:cs="Arial"/>
                <w:b/>
                <w:color w:val="000000" w:themeColor="text1"/>
              </w:rPr>
            </w:pPr>
            <w:r w:rsidRPr="00C93EE0">
              <w:rPr>
                <w:rFonts w:ascii="Arial Narrow" w:hAnsi="Arial Narrow" w:cs="Arial"/>
                <w:b/>
                <w:color w:val="000000" w:themeColor="text1"/>
              </w:rPr>
              <w:t>Valor del pago</w:t>
            </w:r>
          </w:p>
        </w:tc>
        <w:tc>
          <w:tcPr>
            <w:tcW w:w="3733" w:type="pct"/>
            <w:gridSpan w:val="13"/>
          </w:tcPr>
          <w:p w14:paraId="617492CF" w14:textId="2F3F21D4" w:rsidR="00FB62E6" w:rsidRPr="002C4F0A" w:rsidRDefault="00D02694">
            <w:pPr>
              <w:rPr>
                <w:rFonts w:ascii="Arial Narrow" w:hAnsi="Arial Narrow" w:cs="Arial"/>
                <w:color w:val="FF0000"/>
              </w:rPr>
            </w:pPr>
            <w:r>
              <w:rPr>
                <w:rFonts w:ascii="Arial Narrow" w:hAnsi="Arial Narrow" w:cs="Arial"/>
              </w:rPr>
              <w:t>SETECIENTOS VEINTICUATRO MIL QUINIENTOS PESOS ($ 724.500. oo) M/CTE.</w:t>
            </w:r>
          </w:p>
        </w:tc>
      </w:tr>
      <w:tr w:rsidR="00190B08" w:rsidRPr="002C4F0A" w14:paraId="32DA2137" w14:textId="77777777" w:rsidTr="00190B08">
        <w:trPr>
          <w:jc w:val="center"/>
        </w:trPr>
        <w:tc>
          <w:tcPr>
            <w:tcW w:w="1267" w:type="pct"/>
          </w:tcPr>
          <w:p w14:paraId="14163544" w14:textId="379DD0AB" w:rsidR="00190B08" w:rsidRPr="00C93EE0" w:rsidRDefault="00337FD1" w:rsidP="00190B08">
            <w:pPr>
              <w:rPr>
                <w:rFonts w:ascii="Arial Narrow" w:hAnsi="Arial Narrow" w:cs="Arial"/>
                <w:b/>
                <w:color w:val="000000" w:themeColor="text1"/>
              </w:rPr>
            </w:pPr>
            <w:r w:rsidRPr="00C93EE0">
              <w:rPr>
                <w:rFonts w:ascii="Arial Narrow" w:hAnsi="Arial Narrow" w:cs="Arial"/>
                <w:b/>
                <w:color w:val="000000" w:themeColor="text1"/>
              </w:rPr>
              <w:t>Fecha Acta</w:t>
            </w:r>
            <w:r w:rsidR="00136E1A" w:rsidRPr="00C93EE0">
              <w:rPr>
                <w:rFonts w:ascii="Arial Narrow" w:hAnsi="Arial Narrow" w:cs="Arial"/>
                <w:b/>
                <w:color w:val="000000" w:themeColor="text1"/>
              </w:rPr>
              <w:t xml:space="preserve"> Inicio</w:t>
            </w:r>
          </w:p>
        </w:tc>
        <w:tc>
          <w:tcPr>
            <w:tcW w:w="871" w:type="pct"/>
            <w:gridSpan w:val="5"/>
            <w:vAlign w:val="center"/>
          </w:tcPr>
          <w:p w14:paraId="64918451" w14:textId="40B5DF23" w:rsidR="00190B08" w:rsidRPr="002C4F0A" w:rsidRDefault="00AF00BC" w:rsidP="00190B08">
            <w:pPr>
              <w:rPr>
                <w:rFonts w:ascii="Arial Narrow" w:hAnsi="Arial Narrow" w:cs="Arial"/>
              </w:rPr>
            </w:pPr>
            <w:r>
              <w:rPr>
                <w:rFonts w:ascii="Arial Narrow" w:hAnsi="Arial Narrow" w:cs="Arial"/>
              </w:rPr>
              <w:t>24 de febrero 2021</w:t>
            </w:r>
          </w:p>
        </w:tc>
        <w:tc>
          <w:tcPr>
            <w:tcW w:w="1893"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9" w:type="pct"/>
            <w:gridSpan w:val="4"/>
          </w:tcPr>
          <w:p w14:paraId="0D55E25F" w14:textId="451D6568" w:rsidR="00190B08" w:rsidRPr="002C4F0A" w:rsidRDefault="009B1A9D" w:rsidP="00B74A8E">
            <w:pPr>
              <w:rPr>
                <w:rFonts w:ascii="Arial Narrow" w:hAnsi="Arial Narrow" w:cs="Arial"/>
              </w:rPr>
            </w:pPr>
            <w:r>
              <w:rPr>
                <w:rFonts w:ascii="Arial Narrow" w:hAnsi="Arial Narrow" w:cs="Arial"/>
              </w:rPr>
              <w:t>23</w:t>
            </w:r>
            <w:r w:rsidR="00C93EE0">
              <w:rPr>
                <w:rFonts w:ascii="Arial Narrow" w:hAnsi="Arial Narrow" w:cs="Arial"/>
              </w:rPr>
              <w:t xml:space="preserve"> de junio de 2021</w:t>
            </w:r>
          </w:p>
        </w:tc>
      </w:tr>
      <w:tr w:rsidR="008B57EB" w:rsidRPr="002C4F0A" w14:paraId="0CDA6764" w14:textId="77777777" w:rsidTr="00B06FC6">
        <w:trPr>
          <w:jc w:val="center"/>
        </w:trPr>
        <w:tc>
          <w:tcPr>
            <w:tcW w:w="1267" w:type="pct"/>
          </w:tcPr>
          <w:p w14:paraId="00BC270C" w14:textId="0BCDB1B7" w:rsidR="003539D9" w:rsidRPr="00C93EE0" w:rsidRDefault="00136E1A">
            <w:pPr>
              <w:rPr>
                <w:rFonts w:ascii="Arial Narrow" w:hAnsi="Arial Narrow" w:cs="Arial"/>
                <w:b/>
                <w:color w:val="000000" w:themeColor="text1"/>
              </w:rPr>
            </w:pPr>
            <w:r w:rsidRPr="00C93EE0">
              <w:rPr>
                <w:rFonts w:ascii="Arial Narrow" w:hAnsi="Arial Narrow" w:cs="Arial"/>
                <w:b/>
                <w:color w:val="000000" w:themeColor="text1"/>
              </w:rPr>
              <w:t>Prórroga</w:t>
            </w:r>
          </w:p>
        </w:tc>
        <w:tc>
          <w:tcPr>
            <w:tcW w:w="223"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5400C783" w:rsidR="003539D9" w:rsidRPr="002C4F0A" w:rsidRDefault="001642CF" w:rsidP="003539D9">
            <w:pPr>
              <w:jc w:val="cente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9" w:type="pct"/>
            <w:gridSpan w:val="4"/>
          </w:tcPr>
          <w:p w14:paraId="36B3052D" w14:textId="1C832942" w:rsidR="003539D9" w:rsidRPr="002C4F0A" w:rsidRDefault="001642CF">
            <w:pPr>
              <w:rPr>
                <w:rFonts w:ascii="Arial Narrow" w:hAnsi="Arial Narrow" w:cs="Arial"/>
              </w:rPr>
            </w:pPr>
            <w:r>
              <w:rPr>
                <w:rFonts w:ascii="Arial Narrow" w:hAnsi="Arial Narrow" w:cs="Arial"/>
              </w:rPr>
              <w:t>N/A</w:t>
            </w:r>
          </w:p>
        </w:tc>
      </w:tr>
      <w:tr w:rsidR="00E508D9" w:rsidRPr="002C4F0A" w14:paraId="6521E076" w14:textId="77777777" w:rsidTr="00B06FC6">
        <w:trPr>
          <w:trHeight w:val="170"/>
          <w:jc w:val="center"/>
        </w:trPr>
        <w:tc>
          <w:tcPr>
            <w:tcW w:w="1267" w:type="pct"/>
          </w:tcPr>
          <w:p w14:paraId="31BD2B37" w14:textId="1CDC410F" w:rsidR="00E508D9" w:rsidRPr="00C93EE0" w:rsidRDefault="00136E1A">
            <w:pPr>
              <w:rPr>
                <w:rFonts w:ascii="Arial Narrow" w:hAnsi="Arial Narrow" w:cs="Arial"/>
                <w:b/>
                <w:color w:val="000000" w:themeColor="text1"/>
              </w:rPr>
            </w:pPr>
            <w:r w:rsidRPr="00C93EE0">
              <w:rPr>
                <w:rFonts w:ascii="Arial Narrow" w:hAnsi="Arial Narrow" w:cs="Arial"/>
                <w:b/>
                <w:color w:val="000000" w:themeColor="text1"/>
              </w:rPr>
              <w:t>Adición</w:t>
            </w:r>
          </w:p>
        </w:tc>
        <w:tc>
          <w:tcPr>
            <w:tcW w:w="223"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0AD398BB" w:rsidR="00E508D9" w:rsidRPr="002C4F0A" w:rsidRDefault="001642CF"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9" w:type="pct"/>
            <w:gridSpan w:val="4"/>
          </w:tcPr>
          <w:p w14:paraId="0CD86831" w14:textId="49C650AC" w:rsidR="00E508D9" w:rsidRPr="002C4F0A" w:rsidRDefault="001642CF">
            <w:pPr>
              <w:rPr>
                <w:rFonts w:ascii="Arial Narrow" w:hAnsi="Arial Narrow" w:cs="Arial"/>
              </w:rPr>
            </w:pPr>
            <w:r>
              <w:rPr>
                <w:rFonts w:ascii="Arial Narrow" w:hAnsi="Arial Narrow" w:cs="Arial"/>
              </w:rPr>
              <w:t>N/A</w:t>
            </w:r>
          </w:p>
        </w:tc>
      </w:tr>
      <w:tr w:rsidR="00E508D9" w:rsidRPr="002C4F0A" w14:paraId="626DD8C5" w14:textId="77777777" w:rsidTr="00B06FC6">
        <w:trPr>
          <w:jc w:val="center"/>
        </w:trPr>
        <w:tc>
          <w:tcPr>
            <w:tcW w:w="1267" w:type="pct"/>
          </w:tcPr>
          <w:p w14:paraId="5FAD05B4" w14:textId="419F37D5" w:rsidR="003539D9" w:rsidRPr="00C93EE0" w:rsidRDefault="00136E1A">
            <w:pPr>
              <w:rPr>
                <w:rFonts w:ascii="Arial Narrow" w:hAnsi="Arial Narrow" w:cs="Arial"/>
                <w:b/>
                <w:color w:val="000000" w:themeColor="text1"/>
              </w:rPr>
            </w:pPr>
            <w:r w:rsidRPr="00C93EE0">
              <w:rPr>
                <w:rFonts w:ascii="Arial Narrow" w:hAnsi="Arial Narrow" w:cs="Arial"/>
                <w:b/>
                <w:color w:val="000000" w:themeColor="text1"/>
              </w:rPr>
              <w:t>Suspensiones</w:t>
            </w:r>
          </w:p>
        </w:tc>
        <w:tc>
          <w:tcPr>
            <w:tcW w:w="223"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7296F980" w:rsidR="003539D9" w:rsidRPr="002C4F0A" w:rsidRDefault="001642CF"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9" w:type="pct"/>
            <w:gridSpan w:val="4"/>
          </w:tcPr>
          <w:p w14:paraId="2176B797" w14:textId="10723397" w:rsidR="003539D9" w:rsidRPr="002C4F0A" w:rsidRDefault="001642CF">
            <w:pP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03CD8818"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B01055">
              <w:rPr>
                <w:rFonts w:ascii="Arial Narrow" w:hAnsi="Arial Narrow" w:cs="Arial"/>
                <w:b/>
              </w:rPr>
              <w:t xml:space="preserve">: </w:t>
            </w:r>
            <w:r w:rsidR="00590C75">
              <w:t>PRESTACIÓN</w:t>
            </w:r>
            <w:r w:rsidR="00590C75">
              <w:rPr>
                <w:spacing w:val="1"/>
              </w:rPr>
              <w:t xml:space="preserve"> </w:t>
            </w:r>
            <w:r w:rsidR="00590C75">
              <w:t>DE</w:t>
            </w:r>
            <w:r w:rsidR="00590C75">
              <w:rPr>
                <w:spacing w:val="1"/>
              </w:rPr>
              <w:t xml:space="preserve"> </w:t>
            </w:r>
            <w:r w:rsidR="00590C75">
              <w:t>SERVICIOS</w:t>
            </w:r>
            <w:r w:rsidR="00590C75">
              <w:rPr>
                <w:spacing w:val="1"/>
              </w:rPr>
              <w:t xml:space="preserve"> </w:t>
            </w:r>
            <w:r w:rsidR="00590C75">
              <w:t>PROFESIONALES</w:t>
            </w:r>
            <w:r w:rsidR="00590C75">
              <w:rPr>
                <w:spacing w:val="1"/>
              </w:rPr>
              <w:t xml:space="preserve"> </w:t>
            </w:r>
            <w:r w:rsidR="00590C75">
              <w:t>COMO</w:t>
            </w:r>
            <w:r w:rsidR="00590C75">
              <w:rPr>
                <w:spacing w:val="1"/>
              </w:rPr>
              <w:t xml:space="preserve"> </w:t>
            </w:r>
            <w:r w:rsidR="00590C75">
              <w:t>GESTORES</w:t>
            </w:r>
            <w:r w:rsidR="00590C75">
              <w:rPr>
                <w:spacing w:val="1"/>
              </w:rPr>
              <w:t xml:space="preserve"> </w:t>
            </w:r>
            <w:r w:rsidR="00590C75">
              <w:t>PROVINCIALES</w:t>
            </w:r>
            <w:r w:rsidR="00590C75">
              <w:rPr>
                <w:spacing w:val="1"/>
              </w:rPr>
              <w:t xml:space="preserve"> </w:t>
            </w:r>
            <w:r w:rsidR="00590C75">
              <w:t>PARA</w:t>
            </w:r>
            <w:r w:rsidR="00590C75">
              <w:rPr>
                <w:spacing w:val="1"/>
              </w:rPr>
              <w:t xml:space="preserve"> </w:t>
            </w:r>
            <w:r w:rsidR="00590C75">
              <w:t>LOS</w:t>
            </w:r>
            <w:r w:rsidR="00590C75">
              <w:rPr>
                <w:spacing w:val="1"/>
              </w:rPr>
              <w:t xml:space="preserve"> </w:t>
            </w:r>
            <w:r w:rsidR="00590C75">
              <w:t>PROGRAMAS</w:t>
            </w:r>
            <w:r w:rsidR="00590C75">
              <w:rPr>
                <w:spacing w:val="1"/>
              </w:rPr>
              <w:t xml:space="preserve"> </w:t>
            </w:r>
            <w:r w:rsidR="00590C75">
              <w:t>DE</w:t>
            </w:r>
            <w:r w:rsidR="00590C75">
              <w:rPr>
                <w:spacing w:val="1"/>
              </w:rPr>
              <w:t xml:space="preserve"> </w:t>
            </w:r>
            <w:r w:rsidR="00590C75">
              <w:t>DEPORTE</w:t>
            </w:r>
            <w:r w:rsidR="00590C75">
              <w:rPr>
                <w:spacing w:val="1"/>
              </w:rPr>
              <w:t xml:space="preserve"> </w:t>
            </w:r>
            <w:r w:rsidR="00590C75">
              <w:t>FORMATIVO,</w:t>
            </w:r>
            <w:r w:rsidR="00590C75">
              <w:rPr>
                <w:spacing w:val="1"/>
              </w:rPr>
              <w:t xml:space="preserve"> </w:t>
            </w:r>
            <w:r w:rsidR="00590C75">
              <w:t>ESCOLAR</w:t>
            </w:r>
            <w:r w:rsidR="00590C75">
              <w:rPr>
                <w:spacing w:val="1"/>
              </w:rPr>
              <w:t xml:space="preserve"> </w:t>
            </w:r>
            <w:r w:rsidR="00590C75">
              <w:t>Y</w:t>
            </w:r>
            <w:r w:rsidR="00590C75">
              <w:rPr>
                <w:spacing w:val="1"/>
              </w:rPr>
              <w:t xml:space="preserve"> </w:t>
            </w:r>
            <w:r w:rsidR="00590C75">
              <w:t>JUEGOS</w:t>
            </w:r>
            <w:r w:rsidR="00590C75">
              <w:rPr>
                <w:spacing w:val="1"/>
              </w:rPr>
              <w:t xml:space="preserve"> </w:t>
            </w:r>
            <w:r w:rsidR="00590C75">
              <w:t>INTERCOLEGIADOS</w:t>
            </w:r>
            <w:r w:rsidR="00590C75">
              <w:rPr>
                <w:spacing w:val="1"/>
              </w:rPr>
              <w:t xml:space="preserve"> </w:t>
            </w:r>
            <w:r w:rsidR="00590C75">
              <w:t>EN</w:t>
            </w:r>
            <w:r w:rsidR="00590C75">
              <w:rPr>
                <w:spacing w:val="1"/>
              </w:rPr>
              <w:t xml:space="preserve"> </w:t>
            </w:r>
            <w:r w:rsidR="00590C75">
              <w:t>EL</w:t>
            </w:r>
            <w:r w:rsidR="00590C75">
              <w:rPr>
                <w:spacing w:val="1"/>
              </w:rPr>
              <w:t xml:space="preserve"> </w:t>
            </w:r>
            <w:r w:rsidR="00590C75">
              <w:t>MARCO</w:t>
            </w:r>
            <w:r w:rsidR="00590C75">
              <w:rPr>
                <w:spacing w:val="1"/>
              </w:rPr>
              <w:t xml:space="preserve"> </w:t>
            </w:r>
            <w:r w:rsidR="00590C75">
              <w:t>DEL</w:t>
            </w:r>
            <w:r w:rsidR="00590C75">
              <w:rPr>
                <w:spacing w:val="1"/>
              </w:rPr>
              <w:t xml:space="preserve"> </w:t>
            </w:r>
            <w:r w:rsidR="00590C75">
              <w:t>PLAN</w:t>
            </w:r>
            <w:r w:rsidR="00590C75">
              <w:rPr>
                <w:spacing w:val="1"/>
              </w:rPr>
              <w:t xml:space="preserve"> </w:t>
            </w:r>
            <w:r w:rsidR="00590C75">
              <w:t>DE</w:t>
            </w:r>
            <w:r w:rsidR="00590C75">
              <w:rPr>
                <w:spacing w:val="1"/>
              </w:rPr>
              <w:t xml:space="preserve"> </w:t>
            </w:r>
            <w:r w:rsidR="00590C75">
              <w:t>DESARROLLO</w:t>
            </w:r>
            <w:r w:rsidR="00590C75">
              <w:rPr>
                <w:spacing w:val="1"/>
              </w:rPr>
              <w:t xml:space="preserve"> </w:t>
            </w:r>
            <w:r w:rsidR="00590C75">
              <w:t>“CUNDINAMARCA</w:t>
            </w:r>
            <w:r w:rsidR="00590C75">
              <w:rPr>
                <w:spacing w:val="1"/>
              </w:rPr>
              <w:t xml:space="preserve"> </w:t>
            </w:r>
            <w:r w:rsidR="00590C75">
              <w:t>REGIÓN</w:t>
            </w:r>
            <w:r w:rsidR="00590C75">
              <w:rPr>
                <w:spacing w:val="1"/>
              </w:rPr>
              <w:t xml:space="preserve"> </w:t>
            </w:r>
            <w:r w:rsidR="00590C75">
              <w:t>QUE</w:t>
            </w:r>
            <w:r w:rsidR="00590C75">
              <w:rPr>
                <w:spacing w:val="-48"/>
              </w:rPr>
              <w:t xml:space="preserve"> </w:t>
            </w:r>
            <w:r w:rsidR="00590C75">
              <w:t>PROGRESA”. PARA EL CUMPLIMIENTO DE LAS METAS DEL INSTITUTO DEPARTAMENTAL PARA LA</w:t>
            </w:r>
            <w:r w:rsidR="00590C75">
              <w:rPr>
                <w:spacing w:val="1"/>
              </w:rPr>
              <w:t xml:space="preserve"> </w:t>
            </w:r>
            <w:r w:rsidR="00590C75">
              <w:t>RECREACION</w:t>
            </w:r>
            <w:r w:rsidR="00590C75">
              <w:rPr>
                <w:spacing w:val="-2"/>
              </w:rPr>
              <w:t xml:space="preserve"> </w:t>
            </w:r>
            <w:r w:rsidR="00590C75">
              <w:t>Y</w:t>
            </w:r>
            <w:r w:rsidR="00590C75">
              <w:rPr>
                <w:spacing w:val="-1"/>
              </w:rPr>
              <w:t xml:space="preserve"> </w:t>
            </w:r>
            <w:r w:rsidR="00590C75">
              <w:t>EL DEPORTE</w:t>
            </w:r>
            <w:r w:rsidR="00590C75">
              <w:rPr>
                <w:spacing w:val="-1"/>
              </w:rPr>
              <w:t xml:space="preserve"> </w:t>
            </w:r>
            <w:r w:rsidR="00590C75">
              <w:t>DE</w:t>
            </w:r>
            <w:r w:rsidR="00590C75">
              <w:rPr>
                <w:spacing w:val="-1"/>
              </w:rPr>
              <w:t xml:space="preserve"> </w:t>
            </w:r>
            <w:r w:rsidR="00590C75">
              <w:t>CUNDINAMARCA.</w:t>
            </w:r>
          </w:p>
        </w:tc>
      </w:tr>
      <w:tr w:rsidR="00EA3E60" w:rsidRPr="002C4F0A" w14:paraId="446240E8" w14:textId="77777777" w:rsidTr="004C0CCC">
        <w:trPr>
          <w:trHeight w:val="154"/>
          <w:jc w:val="center"/>
        </w:trPr>
        <w:tc>
          <w:tcPr>
            <w:tcW w:w="1787"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3"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4C0CCC">
        <w:trPr>
          <w:trHeight w:val="154"/>
          <w:jc w:val="center"/>
        </w:trPr>
        <w:tc>
          <w:tcPr>
            <w:tcW w:w="1787" w:type="pct"/>
            <w:gridSpan w:val="4"/>
          </w:tcPr>
          <w:p w14:paraId="0860EB03" w14:textId="0D8B3ACD" w:rsidR="004C0CCC" w:rsidRPr="002C4F0A" w:rsidRDefault="00131C35" w:rsidP="004C0CCC">
            <w:pPr>
              <w:jc w:val="both"/>
              <w:rPr>
                <w:rFonts w:ascii="Arial Narrow" w:hAnsi="Arial Narrow" w:cs="Arial"/>
                <w:b/>
              </w:rPr>
            </w:pPr>
            <w:r>
              <w:t>1. Apoyar en la planeación, ejecución y operación, las actividades, que la Subgerencia Técnica desarrolla en el marco del Componente Deporte Formativo, Deporte Escolar y Juegos Intercolegiados en el departamento de Cundinamarca”.</w:t>
            </w:r>
          </w:p>
        </w:tc>
        <w:tc>
          <w:tcPr>
            <w:tcW w:w="3213" w:type="pct"/>
            <w:gridSpan w:val="10"/>
          </w:tcPr>
          <w:p w14:paraId="27136A4D" w14:textId="0C912CC9" w:rsidR="00136E1A" w:rsidRPr="00BA2E7B" w:rsidRDefault="00BA2E7B" w:rsidP="00051EFA">
            <w:r w:rsidRPr="00BA2E7B">
              <w:t xml:space="preserve">Estamos en el desarrollo de reuniones relacionadas con la información pertinente para el componente de deporte formativo en el desarrolló de actividades departamentales   </w:t>
            </w:r>
          </w:p>
          <w:p w14:paraId="092486B1" w14:textId="255E60B3" w:rsidR="00375825" w:rsidRPr="00BA2E7B" w:rsidRDefault="00375825" w:rsidP="00404267">
            <w:pPr>
              <w:jc w:val="both"/>
              <w:rPr>
                <w:rFonts w:ascii="Arial Narrow" w:hAnsi="Arial Narrow" w:cs="Arial"/>
                <w:color w:val="000000" w:themeColor="text1"/>
              </w:rPr>
            </w:pPr>
          </w:p>
        </w:tc>
      </w:tr>
      <w:tr w:rsidR="00131C35" w:rsidRPr="002C4F0A" w14:paraId="1464F25E" w14:textId="77777777" w:rsidTr="004C0CCC">
        <w:trPr>
          <w:trHeight w:val="154"/>
          <w:jc w:val="center"/>
        </w:trPr>
        <w:tc>
          <w:tcPr>
            <w:tcW w:w="1787" w:type="pct"/>
            <w:gridSpan w:val="4"/>
          </w:tcPr>
          <w:p w14:paraId="5DC6FFAF" w14:textId="0BAFF586" w:rsidR="00131C35" w:rsidRPr="002C4F0A" w:rsidRDefault="00131C35" w:rsidP="00131C35">
            <w:pPr>
              <w:jc w:val="both"/>
              <w:rPr>
                <w:rFonts w:ascii="Arial Narrow" w:hAnsi="Arial Narrow" w:cs="Arial"/>
                <w:b/>
              </w:rPr>
            </w:pPr>
            <w:r>
              <w:rPr>
                <w:shd w:val="clear" w:color="auto" w:fill="FFFFFF"/>
              </w:rPr>
              <w:t>2. Apoyar a la Coordinación General de los “Juegos</w:t>
            </w:r>
            <w:r>
              <w:t xml:space="preserve"> Intercolegiados y Escolares,” adelantando la gestión que sea necesaria ante los Municipios e Instituciones Educativas públicas y privadas que integran la(s) Provincia(s) asignada(s), a fin de desarrollar con total éxito los procesos de promoción, difusión, organización, inscripción, ejecución, seguimiento, control y evaluación de los Juegos en lo que corresponde a sus Fases: Intra - mural – Municipal, Departamental, Regional y Final. Igualmente corresponderá al contratista recolectar y verificar la documentación de los Campeones que representaran al Departamento a nivel Nacional. En caso de la no realización de estas justas deportivas a causa del decreto de estado de emergencia declarado por el gobierno nacional INDEPORTES Cundinamarca establecerá las disciplinas deportivas o actividades a realizar con las debidas estrategias y protocolos utilizando los medios virtuales o canales de comunicación con los deportistas participantes en concordancia a la reglamentación de cada</w:t>
            </w:r>
            <w:r>
              <w:rPr>
                <w:spacing w:val="-14"/>
              </w:rPr>
              <w:t xml:space="preserve"> </w:t>
            </w:r>
            <w:r>
              <w:t>deporte.</w:t>
            </w:r>
          </w:p>
        </w:tc>
        <w:tc>
          <w:tcPr>
            <w:tcW w:w="3213" w:type="pct"/>
            <w:gridSpan w:val="10"/>
          </w:tcPr>
          <w:p w14:paraId="364BC8D9" w14:textId="4D801C90" w:rsidR="00131C35" w:rsidRPr="002C4F0A" w:rsidRDefault="001642CF" w:rsidP="00051EFA">
            <w:pPr>
              <w:jc w:val="both"/>
            </w:pPr>
            <w:r>
              <w:t xml:space="preserve">Se esta apoyando </w:t>
            </w:r>
            <w:r w:rsidR="00BA2E7B">
              <w:t>la secuencia final de los juegos Intercolegiados relacionados con las provincias en la plataforma del ministerio del deporte, de esta forma consolidar ganadores en la fase final.</w:t>
            </w:r>
          </w:p>
        </w:tc>
      </w:tr>
      <w:tr w:rsidR="00131C35" w:rsidRPr="002C4F0A" w14:paraId="26E940E4" w14:textId="77777777" w:rsidTr="004C0CCC">
        <w:trPr>
          <w:trHeight w:val="154"/>
          <w:jc w:val="center"/>
        </w:trPr>
        <w:tc>
          <w:tcPr>
            <w:tcW w:w="1787" w:type="pct"/>
            <w:gridSpan w:val="4"/>
          </w:tcPr>
          <w:p w14:paraId="5D7AD645" w14:textId="16CDEF5D" w:rsidR="00131C35" w:rsidRPr="002C4F0A" w:rsidRDefault="00131C35" w:rsidP="00131C35">
            <w:pPr>
              <w:jc w:val="both"/>
              <w:rPr>
                <w:rFonts w:ascii="Arial Narrow" w:hAnsi="Arial Narrow" w:cs="Arial"/>
              </w:rPr>
            </w:pPr>
            <w:r>
              <w:t xml:space="preserve">3. Apoyar la supervisión de los contratos que le sean asignados por la Subgerencia Técnica, además de acompañar el proceso precontractual y </w:t>
            </w:r>
            <w:r>
              <w:lastRenderedPageBreak/>
              <w:t>de ejecución de los formadores adscritos al programa deporte formativo, realizando el respectivo informe periódico sobre la ejecución y el estado financiero de los contratos a su cargo. Así mismo, corresponderá al contratista brindar el acompañamiento necesario para impulsar hasta su cabal culminación el trámite de liquidación de aquellos contratos y/o convenios según sea</w:t>
            </w:r>
            <w:r>
              <w:rPr>
                <w:spacing w:val="-1"/>
              </w:rPr>
              <w:t xml:space="preserve"> </w:t>
            </w:r>
            <w:r>
              <w:t>necesario.</w:t>
            </w:r>
          </w:p>
        </w:tc>
        <w:tc>
          <w:tcPr>
            <w:tcW w:w="3213" w:type="pct"/>
            <w:gridSpan w:val="10"/>
          </w:tcPr>
          <w:p w14:paraId="4C7B07DB" w14:textId="24ADE405" w:rsidR="00131C35" w:rsidRPr="002C4F0A" w:rsidRDefault="00BA2E7B" w:rsidP="00051EFA">
            <w:pPr>
              <w:jc w:val="both"/>
            </w:pPr>
            <w:r>
              <w:lastRenderedPageBreak/>
              <w:t xml:space="preserve">Se esta realizando el apoyo correspondiente en la recolección de documentos para la contratación de los formadores del Tequendama con el provincial </w:t>
            </w:r>
            <w:r w:rsidR="00EE14EC">
              <w:t>Giovanny</w:t>
            </w:r>
            <w:r>
              <w:t xml:space="preserve"> Guerra</w:t>
            </w:r>
          </w:p>
        </w:tc>
      </w:tr>
      <w:tr w:rsidR="00131C35" w:rsidRPr="002C4F0A" w14:paraId="469BB3B1" w14:textId="77777777" w:rsidTr="004C0CCC">
        <w:trPr>
          <w:trHeight w:val="154"/>
          <w:jc w:val="center"/>
        </w:trPr>
        <w:tc>
          <w:tcPr>
            <w:tcW w:w="1787" w:type="pct"/>
            <w:gridSpan w:val="4"/>
          </w:tcPr>
          <w:p w14:paraId="20312FBF" w14:textId="4DD05D97" w:rsidR="00131C35" w:rsidRPr="002C4F0A" w:rsidRDefault="00131C35" w:rsidP="00131C35">
            <w:pPr>
              <w:jc w:val="both"/>
              <w:rPr>
                <w:rFonts w:ascii="Arial Narrow" w:hAnsi="Arial Narrow" w:cs="Arial"/>
              </w:rPr>
            </w:pPr>
            <w:r>
              <w:t xml:space="preserve">4. Entregar al supervisor del Contrato la respectiva Planeación Semanal, que refleje claramente las actividades a desarrollar, de conformidad con las obligaciones establecidas en su contrato y el cual contemple el desarrollo de actividades relacionadas con el Deporte Formativo, Escolar y los juegos </w:t>
            </w:r>
            <w:r w:rsidR="00A93199">
              <w:t>Intercolegiados</w:t>
            </w:r>
            <w:r>
              <w:t>.</w:t>
            </w:r>
          </w:p>
        </w:tc>
        <w:tc>
          <w:tcPr>
            <w:tcW w:w="3213" w:type="pct"/>
            <w:gridSpan w:val="10"/>
          </w:tcPr>
          <w:p w14:paraId="1A018017" w14:textId="0A97061C" w:rsidR="00131C35" w:rsidRPr="002C4F0A" w:rsidRDefault="00EE14EC" w:rsidP="00051EFA">
            <w:r>
              <w:t xml:space="preserve">Estamos planeando el desarrollo y proceso de documentos relacionados para la ejecución control y seguimiento de deporte formativo, escolar y juegos Intercolegiados </w:t>
            </w:r>
          </w:p>
        </w:tc>
      </w:tr>
      <w:tr w:rsidR="00D02694" w:rsidRPr="002C4F0A" w14:paraId="522767EE" w14:textId="77777777" w:rsidTr="004C0CCC">
        <w:trPr>
          <w:trHeight w:val="154"/>
          <w:jc w:val="center"/>
        </w:trPr>
        <w:tc>
          <w:tcPr>
            <w:tcW w:w="1787" w:type="pct"/>
            <w:gridSpan w:val="4"/>
          </w:tcPr>
          <w:p w14:paraId="1669C17E" w14:textId="5E136C69" w:rsidR="00D02694" w:rsidRDefault="00A93199" w:rsidP="00942213">
            <w:pPr>
              <w:widowControl w:val="0"/>
              <w:tabs>
                <w:tab w:val="left" w:pos="386"/>
              </w:tabs>
              <w:autoSpaceDE w:val="0"/>
              <w:autoSpaceDN w:val="0"/>
              <w:spacing w:before="90"/>
              <w:ind w:right="122"/>
              <w:jc w:val="both"/>
              <w:rPr>
                <w:lang w:eastAsia="en-US"/>
              </w:rPr>
            </w:pPr>
            <w:r>
              <w:t>5.</w:t>
            </w:r>
            <w:r w:rsidR="00D02694">
              <w:t>Apoyar</w:t>
            </w:r>
            <w:r w:rsidR="00D02694" w:rsidRPr="00D02694">
              <w:rPr>
                <w:spacing w:val="1"/>
              </w:rPr>
              <w:t xml:space="preserve"> </w:t>
            </w:r>
            <w:r w:rsidR="00D02694">
              <w:t>el</w:t>
            </w:r>
            <w:r w:rsidR="00D02694" w:rsidRPr="00D02694">
              <w:rPr>
                <w:spacing w:val="1"/>
              </w:rPr>
              <w:t xml:space="preserve"> </w:t>
            </w:r>
            <w:r w:rsidR="00D02694">
              <w:t>seguimiento</w:t>
            </w:r>
            <w:r w:rsidR="00D02694" w:rsidRPr="00D02694">
              <w:rPr>
                <w:spacing w:val="1"/>
              </w:rPr>
              <w:t xml:space="preserve"> </w:t>
            </w:r>
            <w:r w:rsidR="00D02694">
              <w:t>a</w:t>
            </w:r>
            <w:r w:rsidR="00D02694" w:rsidRPr="00D02694">
              <w:rPr>
                <w:spacing w:val="1"/>
              </w:rPr>
              <w:t xml:space="preserve"> </w:t>
            </w:r>
            <w:r w:rsidR="00D02694">
              <w:t>los</w:t>
            </w:r>
            <w:r w:rsidR="00D02694" w:rsidRPr="00D02694">
              <w:rPr>
                <w:spacing w:val="1"/>
              </w:rPr>
              <w:t xml:space="preserve"> </w:t>
            </w:r>
            <w:r w:rsidR="00D02694">
              <w:t>formadores</w:t>
            </w:r>
            <w:r w:rsidR="00D02694" w:rsidRPr="00D02694">
              <w:rPr>
                <w:spacing w:val="1"/>
              </w:rPr>
              <w:t xml:space="preserve"> </w:t>
            </w:r>
            <w:r w:rsidR="00D02694">
              <w:t>de</w:t>
            </w:r>
            <w:r w:rsidR="00D02694" w:rsidRPr="00D02694">
              <w:rPr>
                <w:spacing w:val="1"/>
              </w:rPr>
              <w:t xml:space="preserve"> </w:t>
            </w:r>
            <w:r w:rsidR="00D02694">
              <w:t>las</w:t>
            </w:r>
            <w:r w:rsidR="00D02694" w:rsidRPr="00D02694">
              <w:rPr>
                <w:spacing w:val="1"/>
              </w:rPr>
              <w:t xml:space="preserve"> </w:t>
            </w:r>
            <w:r w:rsidR="00D02694">
              <w:t>Escuelas</w:t>
            </w:r>
            <w:r w:rsidR="00D02694" w:rsidRPr="00D02694">
              <w:rPr>
                <w:spacing w:val="1"/>
              </w:rPr>
              <w:t xml:space="preserve"> </w:t>
            </w:r>
            <w:r w:rsidR="00D02694">
              <w:t>Deportivas</w:t>
            </w:r>
            <w:r w:rsidR="00D02694" w:rsidRPr="00D02694">
              <w:rPr>
                <w:spacing w:val="1"/>
              </w:rPr>
              <w:t xml:space="preserve"> </w:t>
            </w:r>
            <w:r w:rsidR="00D02694">
              <w:t>en</w:t>
            </w:r>
            <w:r w:rsidR="00D02694" w:rsidRPr="00D02694">
              <w:rPr>
                <w:spacing w:val="1"/>
              </w:rPr>
              <w:t xml:space="preserve"> </w:t>
            </w:r>
            <w:r w:rsidR="00D02694">
              <w:t>los</w:t>
            </w:r>
            <w:r w:rsidR="00D02694" w:rsidRPr="00D02694">
              <w:rPr>
                <w:spacing w:val="1"/>
              </w:rPr>
              <w:t xml:space="preserve"> </w:t>
            </w:r>
            <w:r w:rsidR="00D02694">
              <w:t>respectivos</w:t>
            </w:r>
            <w:r w:rsidR="00D02694" w:rsidRPr="00D02694">
              <w:rPr>
                <w:spacing w:val="1"/>
              </w:rPr>
              <w:t xml:space="preserve"> </w:t>
            </w:r>
            <w:r w:rsidR="00D02694">
              <w:t>Planes</w:t>
            </w:r>
            <w:r w:rsidR="00D02694" w:rsidRPr="00D02694">
              <w:rPr>
                <w:spacing w:val="1"/>
              </w:rPr>
              <w:t xml:space="preserve"> </w:t>
            </w:r>
            <w:r w:rsidR="00D02694">
              <w:t>Pedagógicos, mallas curriculares, planes diarios y en las estrategias que los formadores tomen para la</w:t>
            </w:r>
            <w:r w:rsidR="00D02694" w:rsidRPr="00D02694">
              <w:rPr>
                <w:spacing w:val="1"/>
              </w:rPr>
              <w:t xml:space="preserve"> </w:t>
            </w:r>
            <w:r w:rsidR="00D02694">
              <w:t>promoción de hábitos y estilos de vida saludable en las escuelas de formación y demás actividades a</w:t>
            </w:r>
            <w:r w:rsidR="00D02694" w:rsidRPr="00D02694">
              <w:rPr>
                <w:spacing w:val="1"/>
              </w:rPr>
              <w:t xml:space="preserve"> </w:t>
            </w:r>
            <w:r w:rsidR="00D02694">
              <w:t>desarrollar</w:t>
            </w:r>
            <w:r w:rsidR="00D02694" w:rsidRPr="00D02694">
              <w:rPr>
                <w:spacing w:val="-1"/>
              </w:rPr>
              <w:t xml:space="preserve"> </w:t>
            </w:r>
            <w:r w:rsidR="00D02694">
              <w:t>en</w:t>
            </w:r>
            <w:r w:rsidR="00D02694" w:rsidRPr="00D02694">
              <w:rPr>
                <w:spacing w:val="-3"/>
              </w:rPr>
              <w:t xml:space="preserve"> </w:t>
            </w:r>
            <w:r w:rsidR="00D02694">
              <w:t>el programa</w:t>
            </w:r>
            <w:r w:rsidR="00D02694" w:rsidRPr="00D02694">
              <w:rPr>
                <w:spacing w:val="-2"/>
              </w:rPr>
              <w:t xml:space="preserve"> </w:t>
            </w:r>
            <w:r w:rsidR="00D02694">
              <w:t>deporte</w:t>
            </w:r>
            <w:r w:rsidR="00D02694" w:rsidRPr="00D02694">
              <w:rPr>
                <w:spacing w:val="-1"/>
              </w:rPr>
              <w:t xml:space="preserve"> </w:t>
            </w:r>
            <w:r w:rsidR="00D02694">
              <w:t>formativo.</w:t>
            </w:r>
          </w:p>
        </w:tc>
        <w:tc>
          <w:tcPr>
            <w:tcW w:w="3213" w:type="pct"/>
            <w:gridSpan w:val="10"/>
          </w:tcPr>
          <w:p w14:paraId="7230B89E" w14:textId="22C34A3B" w:rsidR="00D02694" w:rsidRPr="002C4F0A" w:rsidRDefault="00EE14EC" w:rsidP="00051EFA">
            <w:pPr>
              <w:jc w:val="both"/>
            </w:pPr>
            <w:r>
              <w:t xml:space="preserve">Se está organizando el control de documentos necesarios para el seguimiento de los formadores de la provincia del Tequendama y el control de sus procesos formativos- pedagógicos </w:t>
            </w:r>
          </w:p>
        </w:tc>
      </w:tr>
      <w:tr w:rsidR="00131C35" w:rsidRPr="002C4F0A" w14:paraId="5CFD7260" w14:textId="77777777" w:rsidTr="004C0CCC">
        <w:trPr>
          <w:trHeight w:val="154"/>
          <w:jc w:val="center"/>
        </w:trPr>
        <w:tc>
          <w:tcPr>
            <w:tcW w:w="1787" w:type="pct"/>
            <w:gridSpan w:val="4"/>
          </w:tcPr>
          <w:p w14:paraId="3B57D629" w14:textId="44431F45" w:rsidR="00131C35" w:rsidRPr="00942213" w:rsidRDefault="00A93199" w:rsidP="00942213">
            <w:pPr>
              <w:widowControl w:val="0"/>
              <w:tabs>
                <w:tab w:val="left" w:pos="306"/>
              </w:tabs>
              <w:autoSpaceDE w:val="0"/>
              <w:autoSpaceDN w:val="0"/>
              <w:ind w:right="123"/>
              <w:jc w:val="both"/>
              <w:rPr>
                <w:lang w:eastAsia="en-US"/>
              </w:rPr>
            </w:pPr>
            <w:r>
              <w:t>6</w:t>
            </w:r>
            <w:r w:rsidR="00131C35">
              <w:t xml:space="preserve">. </w:t>
            </w:r>
            <w:r>
              <w:t>Realizar mínimo quince (15) visitas técnicas (bien sea de manera presencial o virtual de conformidad con la</w:t>
            </w:r>
            <w:r w:rsidRPr="00A93199">
              <w:rPr>
                <w:spacing w:val="-48"/>
              </w:rPr>
              <w:t xml:space="preserve"> </w:t>
            </w:r>
            <w:r>
              <w:t>evolución que presente el estado de emergencia derivada del Covid 19), donde desarrolle la sesión de clase,</w:t>
            </w:r>
            <w:r w:rsidRPr="00A93199">
              <w:rPr>
                <w:spacing w:val="1"/>
              </w:rPr>
              <w:t xml:space="preserve"> </w:t>
            </w:r>
            <w:r>
              <w:t>acompañado</w:t>
            </w:r>
            <w:r w:rsidRPr="00A93199">
              <w:rPr>
                <w:spacing w:val="3"/>
              </w:rPr>
              <w:t xml:space="preserve"> </w:t>
            </w:r>
            <w:r>
              <w:t>del</w:t>
            </w:r>
            <w:r w:rsidRPr="00A93199">
              <w:rPr>
                <w:spacing w:val="3"/>
              </w:rPr>
              <w:t xml:space="preserve"> </w:t>
            </w:r>
            <w:r>
              <w:t>formador,</w:t>
            </w:r>
            <w:r w:rsidRPr="00A93199">
              <w:rPr>
                <w:spacing w:val="1"/>
              </w:rPr>
              <w:t xml:space="preserve"> </w:t>
            </w:r>
            <w:r>
              <w:t>verificando</w:t>
            </w:r>
            <w:r w:rsidRPr="00A93199">
              <w:rPr>
                <w:spacing w:val="3"/>
              </w:rPr>
              <w:t xml:space="preserve"> </w:t>
            </w:r>
            <w:r>
              <w:t>que</w:t>
            </w:r>
            <w:r w:rsidRPr="00A93199">
              <w:rPr>
                <w:spacing w:val="2"/>
              </w:rPr>
              <w:t xml:space="preserve"> </w:t>
            </w:r>
            <w:r>
              <w:t>éstos</w:t>
            </w:r>
            <w:r w:rsidRPr="00A93199">
              <w:rPr>
                <w:spacing w:val="4"/>
              </w:rPr>
              <w:t xml:space="preserve"> </w:t>
            </w:r>
            <w:r>
              <w:t>sean</w:t>
            </w:r>
            <w:r w:rsidRPr="00A93199">
              <w:rPr>
                <w:spacing w:val="3"/>
              </w:rPr>
              <w:t xml:space="preserve"> </w:t>
            </w:r>
            <w:r>
              <w:t>acordes</w:t>
            </w:r>
            <w:r w:rsidRPr="00A93199">
              <w:rPr>
                <w:spacing w:val="3"/>
              </w:rPr>
              <w:t xml:space="preserve"> </w:t>
            </w:r>
            <w:r>
              <w:t>a</w:t>
            </w:r>
            <w:r w:rsidRPr="00A93199">
              <w:rPr>
                <w:spacing w:val="4"/>
              </w:rPr>
              <w:t xml:space="preserve"> </w:t>
            </w:r>
            <w:r>
              <w:t>las</w:t>
            </w:r>
            <w:r w:rsidRPr="00A93199">
              <w:rPr>
                <w:spacing w:val="3"/>
              </w:rPr>
              <w:t xml:space="preserve"> </w:t>
            </w:r>
            <w:r>
              <w:t>características</w:t>
            </w:r>
            <w:r w:rsidRPr="00A93199">
              <w:rPr>
                <w:spacing w:val="4"/>
              </w:rPr>
              <w:t xml:space="preserve"> </w:t>
            </w:r>
            <w:r>
              <w:t>propias</w:t>
            </w:r>
            <w:r w:rsidRPr="00A93199">
              <w:rPr>
                <w:spacing w:val="3"/>
              </w:rPr>
              <w:t xml:space="preserve"> </w:t>
            </w:r>
            <w:r>
              <w:t>de</w:t>
            </w:r>
            <w:r w:rsidRPr="00A93199">
              <w:rPr>
                <w:spacing w:val="4"/>
              </w:rPr>
              <w:t xml:space="preserve"> </w:t>
            </w:r>
            <w:r>
              <w:t>cada</w:t>
            </w:r>
            <w:r w:rsidRPr="00A93199">
              <w:rPr>
                <w:spacing w:val="3"/>
              </w:rPr>
              <w:t xml:space="preserve"> </w:t>
            </w:r>
            <w:r>
              <w:t>deporte,</w:t>
            </w:r>
            <w:r w:rsidRPr="00A93199">
              <w:rPr>
                <w:spacing w:val="1"/>
              </w:rPr>
              <w:t xml:space="preserve"> </w:t>
            </w:r>
            <w:r>
              <w:t>a</w:t>
            </w:r>
            <w:r w:rsidRPr="00A93199">
              <w:rPr>
                <w:spacing w:val="-1"/>
              </w:rPr>
              <w:t xml:space="preserve"> </w:t>
            </w:r>
            <w:r>
              <w:t>los</w:t>
            </w:r>
            <w:r w:rsidRPr="00A93199">
              <w:rPr>
                <w:spacing w:val="-1"/>
              </w:rPr>
              <w:t xml:space="preserve"> </w:t>
            </w:r>
            <w:r>
              <w:t>niveles</w:t>
            </w:r>
            <w:r w:rsidRPr="00A93199">
              <w:rPr>
                <w:spacing w:val="-2"/>
              </w:rPr>
              <w:t xml:space="preserve"> </w:t>
            </w:r>
            <w:r>
              <w:t>de</w:t>
            </w:r>
            <w:r w:rsidRPr="00A93199">
              <w:rPr>
                <w:spacing w:val="-1"/>
              </w:rPr>
              <w:t xml:space="preserve"> </w:t>
            </w:r>
            <w:r>
              <w:t>formación</w:t>
            </w:r>
            <w:r w:rsidRPr="00A93199">
              <w:rPr>
                <w:spacing w:val="-1"/>
              </w:rPr>
              <w:t xml:space="preserve"> </w:t>
            </w:r>
            <w:r>
              <w:t>deportiva planteados</w:t>
            </w:r>
            <w:r w:rsidRPr="00A93199">
              <w:rPr>
                <w:spacing w:val="-3"/>
              </w:rPr>
              <w:t xml:space="preserve"> </w:t>
            </w:r>
            <w:r>
              <w:t>en</w:t>
            </w:r>
            <w:r w:rsidRPr="00A93199">
              <w:rPr>
                <w:spacing w:val="2"/>
              </w:rPr>
              <w:t xml:space="preserve"> </w:t>
            </w:r>
            <w:r>
              <w:t>los planes</w:t>
            </w:r>
            <w:r w:rsidRPr="00A93199">
              <w:rPr>
                <w:spacing w:val="-1"/>
              </w:rPr>
              <w:t xml:space="preserve"> </w:t>
            </w:r>
            <w:r>
              <w:t>diarios</w:t>
            </w:r>
            <w:r w:rsidRPr="00A93199">
              <w:rPr>
                <w:spacing w:val="-1"/>
              </w:rPr>
              <w:t xml:space="preserve"> </w:t>
            </w:r>
            <w:r>
              <w:t>de clases.</w:t>
            </w:r>
          </w:p>
        </w:tc>
        <w:tc>
          <w:tcPr>
            <w:tcW w:w="3213" w:type="pct"/>
            <w:gridSpan w:val="10"/>
          </w:tcPr>
          <w:p w14:paraId="33BFB7DD" w14:textId="234121D8" w:rsidR="00131C35" w:rsidRPr="002C4F0A" w:rsidRDefault="00EE14EC" w:rsidP="00051EFA">
            <w:pPr>
              <w:jc w:val="both"/>
            </w:pPr>
            <w:r>
              <w:t xml:space="preserve">Se están proyectando las visitas y reuniones con los formadores del Tequendama y esquema de trabajo por deporte y municipios con todos los elementos de bioseguridad. </w:t>
            </w:r>
          </w:p>
        </w:tc>
      </w:tr>
      <w:tr w:rsidR="00131C35" w:rsidRPr="002C4F0A" w14:paraId="07B002B4" w14:textId="77777777" w:rsidTr="004C0CCC">
        <w:trPr>
          <w:trHeight w:val="154"/>
          <w:jc w:val="center"/>
        </w:trPr>
        <w:tc>
          <w:tcPr>
            <w:tcW w:w="1787" w:type="pct"/>
            <w:gridSpan w:val="4"/>
          </w:tcPr>
          <w:p w14:paraId="1A2AF8F1" w14:textId="7B776BA3" w:rsidR="00131C35" w:rsidRPr="002C4F0A" w:rsidRDefault="00A93199" w:rsidP="00131C35">
            <w:pPr>
              <w:jc w:val="both"/>
              <w:rPr>
                <w:rFonts w:ascii="Arial Narrow" w:hAnsi="Arial Narrow" w:cs="Arial"/>
              </w:rPr>
            </w:pPr>
            <w:r>
              <w:t>7</w:t>
            </w:r>
            <w:r w:rsidR="00131C35">
              <w:t xml:space="preserve">. Apoyar el diseño, montaje, </w:t>
            </w:r>
            <w:r>
              <w:t>implementación</w:t>
            </w:r>
            <w:r w:rsidR="00131C35">
              <w:t>, ejecución, así como desarrollar la sistematización, tabulación, análisis estadístico, de toda la información técnica, administrativa que se genere como producto de sus tareas en el marco del Deporte Formativo, Juegos Intercolegiados y Festivales Escolares, a través de la plataforma o medio tecnológico o cualquier otra metodología que para tal fin INDEPORTES Cundinamarca o el Ministerio del Deporte. Tengan implementado.</w:t>
            </w:r>
          </w:p>
        </w:tc>
        <w:tc>
          <w:tcPr>
            <w:tcW w:w="3213" w:type="pct"/>
            <w:gridSpan w:val="10"/>
          </w:tcPr>
          <w:p w14:paraId="7D9CE953" w14:textId="421AD973" w:rsidR="00131C35" w:rsidRPr="002C4F0A" w:rsidRDefault="00F31A47" w:rsidP="00051EFA">
            <w:r>
              <w:t>Estamos planeando la implementación de nuevos formatos que nos ayuden a mejorar la información correspondiente al deporte formativo y tener análisis estadísticos de los procesos que se tiene a cargo.</w:t>
            </w:r>
          </w:p>
        </w:tc>
      </w:tr>
      <w:tr w:rsidR="00131C35" w:rsidRPr="002C4F0A" w14:paraId="24951FAB" w14:textId="77777777" w:rsidTr="004C0CCC">
        <w:trPr>
          <w:trHeight w:val="154"/>
          <w:jc w:val="center"/>
        </w:trPr>
        <w:tc>
          <w:tcPr>
            <w:tcW w:w="1787" w:type="pct"/>
            <w:gridSpan w:val="4"/>
          </w:tcPr>
          <w:p w14:paraId="3EF693A3" w14:textId="732CF5D3" w:rsidR="00131C35" w:rsidRPr="002C4F0A" w:rsidRDefault="00A93199" w:rsidP="00131C35">
            <w:pPr>
              <w:jc w:val="both"/>
              <w:rPr>
                <w:rFonts w:ascii="Arial Narrow" w:hAnsi="Arial Narrow" w:cs="Arial"/>
              </w:rPr>
            </w:pPr>
            <w:r>
              <w:t>8</w:t>
            </w:r>
            <w:r w:rsidR="00131C35">
              <w:t xml:space="preserve">. Apoyar la revisión de la logística en el desarrollo de los diferentes eventos que se generen dentro del Programa, con visitas previas a los escenarios, infraestructura física, gestionar el Plan de emergencias ante las autoridades </w:t>
            </w:r>
            <w:r w:rsidR="00131C35">
              <w:lastRenderedPageBreak/>
              <w:t>respectivas, así como también apoyar la instalación de las reuniones técnicas, creación de la comisión disciplinaria, revisión de documentación y demás circunstancias que se puedan presentar en el marco de las actividades del Deporte Formativo, Escolar y los juegos Intercolegiados.</w:t>
            </w:r>
          </w:p>
        </w:tc>
        <w:tc>
          <w:tcPr>
            <w:tcW w:w="3213" w:type="pct"/>
            <w:gridSpan w:val="10"/>
          </w:tcPr>
          <w:p w14:paraId="148A9C26" w14:textId="2B6F4BD7" w:rsidR="00131C35" w:rsidRPr="002C4F0A" w:rsidRDefault="00F31A47" w:rsidP="00051EFA">
            <w:pPr>
              <w:jc w:val="both"/>
            </w:pPr>
            <w:r>
              <w:lastRenderedPageBreak/>
              <w:t>Se están organizando los apoyos a las diferentes actividades institucionales, contemplando los planes de emergencia para el desarrollo de los eventos en los diferentes municipios de Cundinamarca de acuerdo a los planes de acción.</w:t>
            </w:r>
          </w:p>
        </w:tc>
      </w:tr>
      <w:tr w:rsidR="00131C35" w:rsidRPr="002C4F0A" w14:paraId="107AD61B" w14:textId="77777777" w:rsidTr="004C0CCC">
        <w:trPr>
          <w:trHeight w:val="154"/>
          <w:jc w:val="center"/>
        </w:trPr>
        <w:tc>
          <w:tcPr>
            <w:tcW w:w="1787" w:type="pct"/>
            <w:gridSpan w:val="4"/>
          </w:tcPr>
          <w:p w14:paraId="7BD31F6F" w14:textId="01D99F58" w:rsidR="00131C35" w:rsidRPr="002C4F0A" w:rsidRDefault="00A93199" w:rsidP="00131C35">
            <w:pPr>
              <w:jc w:val="both"/>
              <w:rPr>
                <w:rFonts w:ascii="Arial Narrow" w:hAnsi="Arial Narrow" w:cs="Arial"/>
              </w:rPr>
            </w:pPr>
            <w:r>
              <w:t>9</w:t>
            </w:r>
            <w:r w:rsidR="00131C35">
              <w:t>. Consolidar y presentar los informes solicitados por la subgerencia técnica o el supervisor del contrato en cuanto a: bases de datos, cobertura, actas de reunión, visitas monitores en los formatos establecidos para tal fin</w:t>
            </w:r>
          </w:p>
        </w:tc>
        <w:tc>
          <w:tcPr>
            <w:tcW w:w="3213" w:type="pct"/>
            <w:gridSpan w:val="10"/>
          </w:tcPr>
          <w:p w14:paraId="6D69D770" w14:textId="2D04AE3E" w:rsidR="00131C35" w:rsidRPr="002C4F0A" w:rsidRDefault="00F31A47" w:rsidP="00051EFA">
            <w:r>
              <w:t>Se organiza la información pertinente que solicite la sub gerencia técnica con los indicadores correspondientes y su respectiva tabulación de acuerdo a cada formato que se utilice.</w:t>
            </w:r>
          </w:p>
        </w:tc>
      </w:tr>
      <w:tr w:rsidR="00131C35" w:rsidRPr="002C4F0A" w14:paraId="2C6FBFD8" w14:textId="77777777" w:rsidTr="004C0CCC">
        <w:trPr>
          <w:trHeight w:val="154"/>
          <w:jc w:val="center"/>
        </w:trPr>
        <w:tc>
          <w:tcPr>
            <w:tcW w:w="1787" w:type="pct"/>
            <w:gridSpan w:val="4"/>
          </w:tcPr>
          <w:p w14:paraId="5CFA4EAB" w14:textId="3C9E7B2B" w:rsidR="00131C35" w:rsidRPr="00F31A47" w:rsidRDefault="00A93199" w:rsidP="00F31A47">
            <w:pPr>
              <w:pStyle w:val="TableParagraph"/>
              <w:spacing w:line="224" w:lineRule="exact"/>
              <w:jc w:val="both"/>
              <w:rPr>
                <w:sz w:val="20"/>
              </w:rPr>
            </w:pPr>
            <w:r>
              <w:rPr>
                <w:sz w:val="20"/>
              </w:rPr>
              <w:t>10</w:t>
            </w:r>
            <w:r w:rsidR="00131C35" w:rsidRPr="00051EFA">
              <w:rPr>
                <w:rFonts w:ascii="Times New Roman" w:hAnsi="Times New Roman" w:cs="Times New Roman"/>
                <w:sz w:val="20"/>
                <w:szCs w:val="20"/>
              </w:rPr>
              <w:t>.</w:t>
            </w:r>
            <w:r w:rsidRPr="00051EFA">
              <w:rPr>
                <w:rFonts w:ascii="Times New Roman" w:hAnsi="Times New Roman" w:cs="Times New Roman"/>
                <w:sz w:val="20"/>
                <w:szCs w:val="20"/>
              </w:rPr>
              <w:t xml:space="preserve"> </w:t>
            </w:r>
            <w:r w:rsidR="00131C35" w:rsidRPr="00051EFA">
              <w:rPr>
                <w:rFonts w:ascii="Times New Roman" w:hAnsi="Times New Roman" w:cs="Times New Roman"/>
                <w:sz w:val="20"/>
                <w:szCs w:val="20"/>
              </w:rPr>
              <w:t xml:space="preserve">Apoyar la programación y desarrollo mensual de </w:t>
            </w:r>
            <w:r w:rsidR="00051EFA" w:rsidRPr="00051EFA">
              <w:rPr>
                <w:rFonts w:ascii="Times New Roman" w:hAnsi="Times New Roman" w:cs="Times New Roman"/>
                <w:sz w:val="20"/>
                <w:szCs w:val="20"/>
              </w:rPr>
              <w:t>un (</w:t>
            </w:r>
            <w:r w:rsidR="00131C35" w:rsidRPr="00051EFA">
              <w:rPr>
                <w:rFonts w:ascii="Times New Roman" w:hAnsi="Times New Roman" w:cs="Times New Roman"/>
                <w:sz w:val="20"/>
                <w:szCs w:val="20"/>
              </w:rPr>
              <w:t>1) evento de capacitación y formación, orientado a actualizar a los Instructores en temas técnicos, didácticos, pedagógicos, metodológicos, científicos y tecnológicos a fin de mejorar su desempeño profesional y</w:t>
            </w:r>
            <w:r w:rsidR="00131C35" w:rsidRPr="00051EFA">
              <w:rPr>
                <w:rFonts w:ascii="Times New Roman" w:hAnsi="Times New Roman" w:cs="Times New Roman"/>
                <w:spacing w:val="-3"/>
                <w:sz w:val="20"/>
                <w:szCs w:val="20"/>
              </w:rPr>
              <w:t xml:space="preserve"> </w:t>
            </w:r>
            <w:r w:rsidR="00131C35" w:rsidRPr="00051EFA">
              <w:rPr>
                <w:rFonts w:ascii="Times New Roman" w:hAnsi="Times New Roman" w:cs="Times New Roman"/>
                <w:sz w:val="20"/>
                <w:szCs w:val="20"/>
              </w:rPr>
              <w:t>laboral.</w:t>
            </w:r>
          </w:p>
        </w:tc>
        <w:tc>
          <w:tcPr>
            <w:tcW w:w="3213" w:type="pct"/>
            <w:gridSpan w:val="10"/>
          </w:tcPr>
          <w:p w14:paraId="09A8D13D" w14:textId="159ED1B4" w:rsidR="00131C35" w:rsidRPr="002C4F0A" w:rsidRDefault="00051EFA" w:rsidP="00051EFA">
            <w:pPr>
              <w:jc w:val="both"/>
            </w:pPr>
            <w:r>
              <w:t xml:space="preserve">Se está planeando el desarrollo y ejecución de las actividades relacionadas con capacitaciones, procesos pedagógicos y demás información que soliciten los formadores del Tequendama   </w:t>
            </w:r>
          </w:p>
        </w:tc>
      </w:tr>
      <w:tr w:rsidR="00131C35" w:rsidRPr="002C4F0A" w14:paraId="6AD92BAD" w14:textId="77777777" w:rsidTr="004C0CCC">
        <w:trPr>
          <w:trHeight w:val="154"/>
          <w:jc w:val="center"/>
        </w:trPr>
        <w:tc>
          <w:tcPr>
            <w:tcW w:w="1787" w:type="pct"/>
            <w:gridSpan w:val="4"/>
          </w:tcPr>
          <w:p w14:paraId="7D65FA92" w14:textId="70B3FECE" w:rsidR="00131C35" w:rsidRPr="00942213" w:rsidRDefault="00A93199" w:rsidP="00942213">
            <w:pPr>
              <w:widowControl w:val="0"/>
              <w:tabs>
                <w:tab w:val="left" w:pos="429"/>
              </w:tabs>
              <w:autoSpaceDE w:val="0"/>
              <w:autoSpaceDN w:val="0"/>
              <w:ind w:right="120"/>
              <w:jc w:val="both"/>
              <w:rPr>
                <w:lang w:eastAsia="en-US"/>
              </w:rPr>
            </w:pPr>
            <w:r>
              <w:t>11</w:t>
            </w:r>
            <w:r w:rsidR="00131C35">
              <w:t>.</w:t>
            </w:r>
            <w:r>
              <w:t xml:space="preserve"> Consolidar y presentar mensualmente con el informe de supervisión un logro o actividad que deba ser</w:t>
            </w:r>
            <w:r w:rsidRPr="00A93199">
              <w:rPr>
                <w:spacing w:val="1"/>
              </w:rPr>
              <w:t xml:space="preserve"> </w:t>
            </w:r>
            <w:r>
              <w:t>resaltado,</w:t>
            </w:r>
            <w:r w:rsidRPr="00A93199">
              <w:rPr>
                <w:spacing w:val="-1"/>
              </w:rPr>
              <w:t xml:space="preserve"> </w:t>
            </w:r>
            <w:r>
              <w:t>en</w:t>
            </w:r>
            <w:r w:rsidRPr="00A93199">
              <w:rPr>
                <w:spacing w:val="-2"/>
              </w:rPr>
              <w:t xml:space="preserve"> </w:t>
            </w:r>
            <w:r>
              <w:t>el</w:t>
            </w:r>
            <w:r w:rsidRPr="00A93199">
              <w:rPr>
                <w:spacing w:val="-1"/>
              </w:rPr>
              <w:t xml:space="preserve"> </w:t>
            </w:r>
            <w:r>
              <w:t>formato establecido</w:t>
            </w:r>
            <w:r w:rsidRPr="00A93199">
              <w:rPr>
                <w:spacing w:val="-4"/>
              </w:rPr>
              <w:t xml:space="preserve"> </w:t>
            </w:r>
            <w:r>
              <w:t>por Indeportes Cundinamarca.</w:t>
            </w:r>
          </w:p>
        </w:tc>
        <w:tc>
          <w:tcPr>
            <w:tcW w:w="3213" w:type="pct"/>
            <w:gridSpan w:val="10"/>
          </w:tcPr>
          <w:p w14:paraId="4C4AC0F4" w14:textId="2EA8704C" w:rsidR="00131C35" w:rsidRPr="002C4F0A" w:rsidRDefault="00051EFA" w:rsidP="00051EFA">
            <w:r>
              <w:t xml:space="preserve">Se consolida el informe que se debe presentar mensualmente con todas las observaciones de la sub gerencia técnica </w:t>
            </w:r>
          </w:p>
        </w:tc>
      </w:tr>
      <w:tr w:rsidR="00131C35" w:rsidRPr="002C4F0A" w14:paraId="4A179670" w14:textId="77777777" w:rsidTr="004C0CCC">
        <w:trPr>
          <w:trHeight w:val="154"/>
          <w:jc w:val="center"/>
        </w:trPr>
        <w:tc>
          <w:tcPr>
            <w:tcW w:w="1787" w:type="pct"/>
            <w:gridSpan w:val="4"/>
          </w:tcPr>
          <w:p w14:paraId="7CAF60F2" w14:textId="0F169738" w:rsidR="00131C35" w:rsidRPr="00131C35" w:rsidRDefault="00131C35" w:rsidP="00942213">
            <w:pPr>
              <w:widowControl w:val="0"/>
              <w:tabs>
                <w:tab w:val="left" w:pos="438"/>
              </w:tabs>
              <w:autoSpaceDE w:val="0"/>
              <w:autoSpaceDN w:val="0"/>
              <w:ind w:right="121"/>
              <w:jc w:val="both"/>
              <w:rPr>
                <w:lang w:eastAsia="en-US"/>
              </w:rPr>
            </w:pPr>
            <w:r w:rsidRPr="00131C35">
              <w:t>1</w:t>
            </w:r>
            <w:r w:rsidR="00A93199">
              <w:t>2</w:t>
            </w:r>
            <w:r w:rsidRPr="00131C35">
              <w:t xml:space="preserve">. </w:t>
            </w:r>
            <w:r w:rsidR="00A93199">
              <w:t>Cumplir e implementar los protocolos de bioseguridad emitidos por las autoridades competentes para</w:t>
            </w:r>
            <w:r w:rsidR="00A93199" w:rsidRPr="00A93199">
              <w:rPr>
                <w:spacing w:val="1"/>
              </w:rPr>
              <w:t xml:space="preserve"> </w:t>
            </w:r>
            <w:r w:rsidR="00A93199">
              <w:t>evitar el contagio y propagación del virus COVID-19 o relacionados, así como disponer de las herramientas y</w:t>
            </w:r>
            <w:r w:rsidR="00A93199" w:rsidRPr="00A93199">
              <w:rPr>
                <w:spacing w:val="1"/>
              </w:rPr>
              <w:t xml:space="preserve"> </w:t>
            </w:r>
            <w:r w:rsidR="00A93199">
              <w:t>elementos</w:t>
            </w:r>
            <w:r w:rsidR="00A93199" w:rsidRPr="00A93199">
              <w:rPr>
                <w:spacing w:val="1"/>
              </w:rPr>
              <w:t xml:space="preserve"> </w:t>
            </w:r>
            <w:r w:rsidR="00A93199">
              <w:t>necesarios</w:t>
            </w:r>
            <w:r w:rsidR="00A93199" w:rsidRPr="00A93199">
              <w:rPr>
                <w:spacing w:val="1"/>
              </w:rPr>
              <w:t xml:space="preserve"> </w:t>
            </w:r>
            <w:r w:rsidR="00A93199">
              <w:t>para</w:t>
            </w:r>
            <w:r w:rsidR="00A93199" w:rsidRPr="00A93199">
              <w:rPr>
                <w:spacing w:val="1"/>
              </w:rPr>
              <w:t xml:space="preserve"> </w:t>
            </w:r>
            <w:r w:rsidR="00A93199">
              <w:t>cumplir</w:t>
            </w:r>
            <w:r w:rsidR="00A93199" w:rsidRPr="00A93199">
              <w:rPr>
                <w:spacing w:val="1"/>
              </w:rPr>
              <w:t xml:space="preserve"> </w:t>
            </w:r>
            <w:r w:rsidR="00A93199">
              <w:t>con</w:t>
            </w:r>
            <w:r w:rsidR="00A93199" w:rsidRPr="00A93199">
              <w:rPr>
                <w:spacing w:val="1"/>
              </w:rPr>
              <w:t xml:space="preserve"> </w:t>
            </w:r>
            <w:r w:rsidR="00A93199">
              <w:t>las</w:t>
            </w:r>
            <w:r w:rsidR="00A93199" w:rsidRPr="00A93199">
              <w:rPr>
                <w:spacing w:val="1"/>
              </w:rPr>
              <w:t xml:space="preserve"> </w:t>
            </w:r>
            <w:r w:rsidR="00A93199">
              <w:t>obligaciones</w:t>
            </w:r>
            <w:r w:rsidR="00A93199" w:rsidRPr="00A93199">
              <w:rPr>
                <w:spacing w:val="1"/>
              </w:rPr>
              <w:t xml:space="preserve"> </w:t>
            </w:r>
            <w:r w:rsidR="00A93199">
              <w:t>contractuales</w:t>
            </w:r>
            <w:r w:rsidR="00A93199" w:rsidRPr="00A93199">
              <w:rPr>
                <w:spacing w:val="1"/>
              </w:rPr>
              <w:t xml:space="preserve"> </w:t>
            </w:r>
            <w:r w:rsidR="00A93199">
              <w:t>de</w:t>
            </w:r>
            <w:r w:rsidR="00A93199" w:rsidRPr="00A93199">
              <w:rPr>
                <w:spacing w:val="1"/>
              </w:rPr>
              <w:t xml:space="preserve"> </w:t>
            </w:r>
            <w:r w:rsidR="00A93199">
              <w:t>forma</w:t>
            </w:r>
            <w:r w:rsidR="00A93199" w:rsidRPr="00A93199">
              <w:rPr>
                <w:spacing w:val="1"/>
              </w:rPr>
              <w:t xml:space="preserve"> </w:t>
            </w:r>
            <w:r w:rsidR="00A93199">
              <w:t>habitual</w:t>
            </w:r>
            <w:r w:rsidR="00A93199" w:rsidRPr="00A93199">
              <w:rPr>
                <w:spacing w:val="1"/>
              </w:rPr>
              <w:t xml:space="preserve"> </w:t>
            </w:r>
            <w:r w:rsidR="00A93199">
              <w:t>o</w:t>
            </w:r>
            <w:r w:rsidR="00A93199" w:rsidRPr="00A93199">
              <w:rPr>
                <w:spacing w:val="1"/>
              </w:rPr>
              <w:t xml:space="preserve"> </w:t>
            </w:r>
            <w:r w:rsidR="00A93199">
              <w:t>por</w:t>
            </w:r>
            <w:r w:rsidR="00A93199" w:rsidRPr="00A93199">
              <w:rPr>
                <w:spacing w:val="50"/>
              </w:rPr>
              <w:t xml:space="preserve"> </w:t>
            </w:r>
            <w:r w:rsidR="00A93199">
              <w:t>medios</w:t>
            </w:r>
            <w:r w:rsidR="00A93199" w:rsidRPr="00A93199">
              <w:rPr>
                <w:spacing w:val="1"/>
              </w:rPr>
              <w:t xml:space="preserve"> </w:t>
            </w:r>
            <w:r w:rsidR="00A93199">
              <w:t>alternos.</w:t>
            </w:r>
          </w:p>
        </w:tc>
        <w:tc>
          <w:tcPr>
            <w:tcW w:w="3213" w:type="pct"/>
            <w:gridSpan w:val="10"/>
          </w:tcPr>
          <w:p w14:paraId="6F2719D9" w14:textId="2ABBA2A3" w:rsidR="00131C35" w:rsidRPr="002C4F0A" w:rsidRDefault="00051EFA" w:rsidP="00051EFA">
            <w:r>
              <w:t xml:space="preserve">Se esta cumpliendo con todos los protocolos relacionados con el COVID-19 para el desarrollo de las actividades </w:t>
            </w:r>
          </w:p>
        </w:tc>
      </w:tr>
      <w:tr w:rsidR="00131C35" w:rsidRPr="002C4F0A" w14:paraId="315DF862" w14:textId="77777777" w:rsidTr="004C0CCC">
        <w:trPr>
          <w:trHeight w:val="154"/>
          <w:jc w:val="center"/>
        </w:trPr>
        <w:tc>
          <w:tcPr>
            <w:tcW w:w="1787" w:type="pct"/>
            <w:gridSpan w:val="4"/>
          </w:tcPr>
          <w:p w14:paraId="0D7431AF" w14:textId="77777777" w:rsidR="00A93199" w:rsidRDefault="00131C35" w:rsidP="00A93199">
            <w:pPr>
              <w:widowControl w:val="0"/>
              <w:tabs>
                <w:tab w:val="left" w:pos="434"/>
              </w:tabs>
              <w:autoSpaceDE w:val="0"/>
              <w:autoSpaceDN w:val="0"/>
              <w:ind w:right="120"/>
              <w:jc w:val="both"/>
              <w:rPr>
                <w:lang w:eastAsia="en-US"/>
              </w:rPr>
            </w:pPr>
            <w:r>
              <w:t>1</w:t>
            </w:r>
            <w:r w:rsidR="00A93199">
              <w:t>3</w:t>
            </w:r>
            <w:r>
              <w:t xml:space="preserve">. </w:t>
            </w:r>
            <w:r w:rsidR="00A93199">
              <w:t>Asistir y/o apoyar las reuniones o actividades institucionales convocadas por la Gerencia General o el</w:t>
            </w:r>
            <w:r w:rsidR="00A93199" w:rsidRPr="00A93199">
              <w:rPr>
                <w:spacing w:val="1"/>
              </w:rPr>
              <w:t xml:space="preserve"> </w:t>
            </w:r>
            <w:r w:rsidR="00A93199">
              <w:t>supervisor</w:t>
            </w:r>
            <w:r w:rsidR="00A93199" w:rsidRPr="00A93199">
              <w:rPr>
                <w:spacing w:val="-4"/>
              </w:rPr>
              <w:t xml:space="preserve"> </w:t>
            </w:r>
            <w:r w:rsidR="00A93199">
              <w:t>del</w:t>
            </w:r>
            <w:r w:rsidR="00A93199" w:rsidRPr="00A93199">
              <w:rPr>
                <w:spacing w:val="-2"/>
              </w:rPr>
              <w:t xml:space="preserve"> </w:t>
            </w:r>
            <w:r w:rsidR="00A93199">
              <w:t>contrato.</w:t>
            </w:r>
          </w:p>
          <w:p w14:paraId="67DF76BE" w14:textId="3DA2B422" w:rsidR="00131C35" w:rsidRPr="00131C35" w:rsidRDefault="00131C35" w:rsidP="00131C35">
            <w:pPr>
              <w:jc w:val="both"/>
            </w:pPr>
          </w:p>
        </w:tc>
        <w:tc>
          <w:tcPr>
            <w:tcW w:w="3213" w:type="pct"/>
            <w:gridSpan w:val="10"/>
          </w:tcPr>
          <w:p w14:paraId="02DB47CB" w14:textId="1881B3D8" w:rsidR="00131C35" w:rsidRPr="002C4F0A" w:rsidRDefault="001642CF" w:rsidP="00942213">
            <w:pPr>
              <w:jc w:val="both"/>
            </w:pPr>
            <w:r>
              <w:t xml:space="preserve">Se asistió a la reunión programada por la </w:t>
            </w:r>
            <w:r w:rsidR="00942213">
              <w:t>gerencia general</w:t>
            </w:r>
            <w:r>
              <w:t xml:space="preserve"> y las subgerencias técnica para determinar los parámetros y lineamientos en </w:t>
            </w:r>
            <w:r w:rsidR="00942213">
              <w:t>las acciones respectivas</w:t>
            </w:r>
            <w:r>
              <w:t xml:space="preserve"> del manejo de las escuelas de formación deportivas del departamento</w:t>
            </w:r>
            <w:r w:rsidR="000B3561">
              <w:t xml:space="preserve"> y sus formadores en</w:t>
            </w:r>
            <w:r>
              <w:t xml:space="preserve"> esta </w:t>
            </w:r>
            <w:r w:rsidR="00942213">
              <w:t>reunió también</w:t>
            </w:r>
            <w:r>
              <w:t xml:space="preserve"> la</w:t>
            </w:r>
            <w:r w:rsidR="000B3561">
              <w:t xml:space="preserve"> </w:t>
            </w:r>
            <w:r>
              <w:t xml:space="preserve">gerente </w:t>
            </w:r>
            <w:r w:rsidR="000B3561">
              <w:t xml:space="preserve">indica el sentido </w:t>
            </w:r>
            <w:r>
              <w:t>el sentido de pertenencia hacia</w:t>
            </w:r>
            <w:r w:rsidR="000B3561">
              <w:t xml:space="preserve"> Indeportes esta reunión se </w:t>
            </w:r>
            <w:r w:rsidR="00942213">
              <w:t>realizó el</w:t>
            </w:r>
            <w:r>
              <w:t xml:space="preserve"> 24 de </w:t>
            </w:r>
            <w:r w:rsidR="000B3561">
              <w:t>febrero</w:t>
            </w:r>
            <w:r>
              <w:t xml:space="preserve"> en la casa del deportista a las 7:30 am </w:t>
            </w:r>
          </w:p>
        </w:tc>
      </w:tr>
      <w:tr w:rsidR="00A93199" w:rsidRPr="002C4F0A" w14:paraId="0780757A" w14:textId="77777777" w:rsidTr="004C0CCC">
        <w:trPr>
          <w:trHeight w:val="154"/>
          <w:jc w:val="center"/>
        </w:trPr>
        <w:tc>
          <w:tcPr>
            <w:tcW w:w="1787" w:type="pct"/>
            <w:gridSpan w:val="4"/>
          </w:tcPr>
          <w:p w14:paraId="6D7F5A5B" w14:textId="7A4047FC" w:rsidR="00A93199" w:rsidRDefault="00A93199" w:rsidP="00942213">
            <w:pPr>
              <w:widowControl w:val="0"/>
              <w:tabs>
                <w:tab w:val="left" w:pos="434"/>
              </w:tabs>
              <w:autoSpaceDE w:val="0"/>
              <w:autoSpaceDN w:val="0"/>
              <w:ind w:right="124"/>
              <w:jc w:val="both"/>
              <w:rPr>
                <w:lang w:eastAsia="en-US"/>
              </w:rPr>
            </w:pPr>
            <w:r>
              <w:t>14.Realizar la entrega al supervisor del contrato de los documentos, estudios y demás productos elaborados</w:t>
            </w:r>
            <w:r w:rsidRPr="00A93199">
              <w:rPr>
                <w:spacing w:val="1"/>
              </w:rPr>
              <w:t xml:space="preserve"> </w:t>
            </w:r>
            <w:r>
              <w:t>durante</w:t>
            </w:r>
            <w:r w:rsidRPr="00A93199">
              <w:rPr>
                <w:spacing w:val="-2"/>
              </w:rPr>
              <w:t xml:space="preserve"> </w:t>
            </w:r>
            <w:r>
              <w:t>la</w:t>
            </w:r>
            <w:r w:rsidRPr="00A93199">
              <w:rPr>
                <w:spacing w:val="-1"/>
              </w:rPr>
              <w:t xml:space="preserve"> </w:t>
            </w:r>
            <w:r>
              <w:t>ejecución</w:t>
            </w:r>
            <w:r w:rsidRPr="00A93199">
              <w:rPr>
                <w:spacing w:val="-2"/>
              </w:rPr>
              <w:t xml:space="preserve"> </w:t>
            </w:r>
            <w:r>
              <w:t>del</w:t>
            </w:r>
            <w:r w:rsidRPr="00A93199">
              <w:rPr>
                <w:spacing w:val="-1"/>
              </w:rPr>
              <w:t xml:space="preserve"> </w:t>
            </w:r>
            <w:r>
              <w:t>contrato</w:t>
            </w:r>
            <w:r w:rsidRPr="00A93199">
              <w:rPr>
                <w:spacing w:val="-2"/>
              </w:rPr>
              <w:t xml:space="preserve"> </w:t>
            </w:r>
            <w:r>
              <w:t>a</w:t>
            </w:r>
            <w:r w:rsidRPr="00A93199">
              <w:rPr>
                <w:spacing w:val="-1"/>
              </w:rPr>
              <w:t xml:space="preserve"> </w:t>
            </w:r>
            <w:r>
              <w:t>la</w:t>
            </w:r>
            <w:r w:rsidRPr="00A93199">
              <w:rPr>
                <w:spacing w:val="-5"/>
              </w:rPr>
              <w:t xml:space="preserve"> </w:t>
            </w:r>
            <w:r>
              <w:t>entrega</w:t>
            </w:r>
            <w:r w:rsidRPr="00A93199">
              <w:rPr>
                <w:spacing w:val="-3"/>
              </w:rPr>
              <w:t xml:space="preserve"> </w:t>
            </w:r>
            <w:r>
              <w:t>del</w:t>
            </w:r>
            <w:r w:rsidRPr="00A93199">
              <w:rPr>
                <w:spacing w:val="-3"/>
              </w:rPr>
              <w:t xml:space="preserve"> </w:t>
            </w:r>
            <w:r>
              <w:t>informe</w:t>
            </w:r>
            <w:r w:rsidRPr="00A93199">
              <w:rPr>
                <w:spacing w:val="-2"/>
              </w:rPr>
              <w:t xml:space="preserve"> </w:t>
            </w:r>
            <w:r>
              <w:t>final</w:t>
            </w:r>
            <w:r w:rsidRPr="00A93199">
              <w:rPr>
                <w:spacing w:val="-1"/>
              </w:rPr>
              <w:t xml:space="preserve"> </w:t>
            </w:r>
            <w:r>
              <w:t>del</w:t>
            </w:r>
            <w:r w:rsidRPr="00A93199">
              <w:rPr>
                <w:spacing w:val="-4"/>
              </w:rPr>
              <w:t xml:space="preserve"> </w:t>
            </w:r>
            <w:r>
              <w:t>mismo</w:t>
            </w:r>
            <w:r w:rsidRPr="00A93199">
              <w:rPr>
                <w:spacing w:val="-1"/>
              </w:rPr>
              <w:t xml:space="preserve"> </w:t>
            </w:r>
            <w:r>
              <w:t>en</w:t>
            </w:r>
            <w:r w:rsidRPr="00A93199">
              <w:rPr>
                <w:spacing w:val="-2"/>
              </w:rPr>
              <w:t xml:space="preserve"> </w:t>
            </w:r>
            <w:r>
              <w:t>formato</w:t>
            </w:r>
            <w:r w:rsidRPr="00A93199">
              <w:rPr>
                <w:spacing w:val="-1"/>
              </w:rPr>
              <w:t xml:space="preserve"> </w:t>
            </w:r>
            <w:r>
              <w:t>digital</w:t>
            </w:r>
            <w:r w:rsidRPr="00A93199">
              <w:rPr>
                <w:spacing w:val="-4"/>
              </w:rPr>
              <w:t xml:space="preserve"> </w:t>
            </w:r>
            <w:r>
              <w:t>y</w:t>
            </w:r>
            <w:r w:rsidRPr="00A93199">
              <w:rPr>
                <w:spacing w:val="-1"/>
              </w:rPr>
              <w:t xml:space="preserve"> </w:t>
            </w:r>
            <w:r>
              <w:t>modificable</w:t>
            </w:r>
          </w:p>
        </w:tc>
        <w:tc>
          <w:tcPr>
            <w:tcW w:w="3213" w:type="pct"/>
            <w:gridSpan w:val="10"/>
          </w:tcPr>
          <w:p w14:paraId="49BA3498" w14:textId="3C6431E7" w:rsidR="00A93199" w:rsidRPr="002C4F0A" w:rsidRDefault="00051EFA" w:rsidP="00051EFA">
            <w:r>
              <w:t xml:space="preserve">Se entregaron todos los documentos necesarios para la elaboración del contrato de prestación de servicios </w:t>
            </w:r>
          </w:p>
        </w:tc>
      </w:tr>
      <w:tr w:rsidR="00131C35" w:rsidRPr="002C4F0A" w14:paraId="0C51C097" w14:textId="77777777" w:rsidTr="004C0CCC">
        <w:trPr>
          <w:trHeight w:val="154"/>
          <w:jc w:val="center"/>
        </w:trPr>
        <w:tc>
          <w:tcPr>
            <w:tcW w:w="1787" w:type="pct"/>
            <w:gridSpan w:val="4"/>
          </w:tcPr>
          <w:p w14:paraId="6C6CAD14" w14:textId="3BA70B9F" w:rsidR="00131C35" w:rsidRPr="002C4F0A" w:rsidRDefault="00131C35" w:rsidP="00131C35">
            <w:pPr>
              <w:jc w:val="both"/>
              <w:rPr>
                <w:rFonts w:ascii="Arial Narrow" w:hAnsi="Arial Narrow" w:cs="Arial"/>
                <w:b/>
              </w:rPr>
            </w:pPr>
          </w:p>
        </w:tc>
        <w:tc>
          <w:tcPr>
            <w:tcW w:w="3213" w:type="pct"/>
            <w:gridSpan w:val="10"/>
          </w:tcPr>
          <w:p w14:paraId="2038D27A" w14:textId="77777777" w:rsidR="00131C35" w:rsidRPr="002C4F0A" w:rsidRDefault="00131C35" w:rsidP="00131C35">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868"/>
              <w:gridCol w:w="783"/>
              <w:gridCol w:w="1186"/>
              <w:gridCol w:w="784"/>
              <w:gridCol w:w="1090"/>
            </w:tblGrid>
            <w:tr w:rsidR="00131C35" w:rsidRPr="002C4F0A" w14:paraId="06E1FDD6" w14:textId="77777777" w:rsidTr="00F71CAC">
              <w:tc>
                <w:tcPr>
                  <w:tcW w:w="980" w:type="pct"/>
                  <w:shd w:val="pct10" w:color="auto" w:fill="auto"/>
                </w:tcPr>
                <w:p w14:paraId="3EEF4FB0" w14:textId="77777777" w:rsidR="00131C35" w:rsidRPr="002C4F0A" w:rsidRDefault="00131C35" w:rsidP="00131C35">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131C35" w:rsidRPr="002C4F0A" w:rsidRDefault="00131C35" w:rsidP="00131C35">
                  <w:pPr>
                    <w:jc w:val="center"/>
                    <w:rPr>
                      <w:rFonts w:ascii="Arial Narrow" w:hAnsi="Arial Narrow" w:cs="Arial"/>
                      <w:b/>
                      <w:sz w:val="18"/>
                      <w:szCs w:val="18"/>
                    </w:rPr>
                  </w:pPr>
                  <w:r w:rsidRPr="002C4F0A">
                    <w:rPr>
                      <w:rFonts w:ascii="Arial Narrow" w:hAnsi="Arial Narrow" w:cs="Arial"/>
                      <w:b/>
                      <w:sz w:val="18"/>
                      <w:szCs w:val="18"/>
                    </w:rPr>
                    <w:t>IBC</w:t>
                  </w:r>
                </w:p>
              </w:tc>
              <w:tc>
                <w:tcPr>
                  <w:tcW w:w="668" w:type="pct"/>
                  <w:shd w:val="pct10" w:color="auto" w:fill="auto"/>
                </w:tcPr>
                <w:p w14:paraId="51BC8F9D" w14:textId="77777777" w:rsidR="00131C35" w:rsidRPr="002C4F0A" w:rsidRDefault="00131C35" w:rsidP="00131C35">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131C35" w:rsidRPr="002C4F0A" w:rsidRDefault="00131C35" w:rsidP="00131C35">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131C35" w:rsidRPr="002C4F0A" w:rsidRDefault="00131C35" w:rsidP="00131C35">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131C35" w:rsidRPr="002C4F0A" w:rsidRDefault="00131C35" w:rsidP="00131C35">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131C35" w:rsidRPr="002C4F0A" w14:paraId="7F4CE8AB" w14:textId="77777777" w:rsidTr="00F71CAC">
              <w:tc>
                <w:tcPr>
                  <w:tcW w:w="980" w:type="pct"/>
                  <w:tcBorders>
                    <w:bottom w:val="single" w:sz="4" w:space="0" w:color="auto"/>
                  </w:tcBorders>
                </w:tcPr>
                <w:p w14:paraId="26D3BC3B" w14:textId="5FD4BA7A" w:rsidR="00131C35" w:rsidRPr="002C4F0A" w:rsidRDefault="00131C35" w:rsidP="00131C35">
                  <w:pPr>
                    <w:jc w:val="both"/>
                    <w:rPr>
                      <w:rFonts w:ascii="Arial Narrow" w:hAnsi="Arial Narrow" w:cs="Arial"/>
                      <w:sz w:val="18"/>
                      <w:szCs w:val="18"/>
                    </w:rPr>
                  </w:pPr>
                  <w:r w:rsidRPr="002C4F0A">
                    <w:rPr>
                      <w:rFonts w:ascii="Arial Narrow" w:hAnsi="Arial Narrow" w:cs="Arial"/>
                      <w:sz w:val="18"/>
                      <w:szCs w:val="18"/>
                    </w:rPr>
                    <w:t>Enero</w:t>
                  </w:r>
                </w:p>
              </w:tc>
              <w:tc>
                <w:tcPr>
                  <w:tcW w:w="741" w:type="pct"/>
                  <w:tcBorders>
                    <w:bottom w:val="single" w:sz="4" w:space="0" w:color="auto"/>
                  </w:tcBorders>
                </w:tcPr>
                <w:p w14:paraId="23E8F3D5" w14:textId="3EAA90A0" w:rsidR="00131C35" w:rsidRPr="002C4F0A" w:rsidRDefault="00131C35" w:rsidP="00C57437">
                  <w:pPr>
                    <w:rPr>
                      <w:rFonts w:ascii="Arial Narrow" w:hAnsi="Arial Narrow" w:cs="Arial"/>
                      <w:color w:val="FF0000"/>
                      <w:sz w:val="18"/>
                      <w:szCs w:val="18"/>
                    </w:rPr>
                  </w:pPr>
                </w:p>
              </w:tc>
              <w:tc>
                <w:tcPr>
                  <w:tcW w:w="668" w:type="pct"/>
                  <w:tcBorders>
                    <w:bottom w:val="single" w:sz="4" w:space="0" w:color="auto"/>
                  </w:tcBorders>
                </w:tcPr>
                <w:p w14:paraId="3ADF0866" w14:textId="3B3CD685" w:rsidR="00131C35" w:rsidRPr="002C4F0A" w:rsidRDefault="00131C35" w:rsidP="00131C35">
                  <w:pPr>
                    <w:jc w:val="center"/>
                    <w:rPr>
                      <w:rFonts w:ascii="Arial Narrow" w:hAnsi="Arial Narrow" w:cs="Arial"/>
                      <w:color w:val="FF0000"/>
                      <w:sz w:val="18"/>
                      <w:szCs w:val="18"/>
                    </w:rPr>
                  </w:pPr>
                </w:p>
              </w:tc>
              <w:tc>
                <w:tcPr>
                  <w:tcW w:w="1012" w:type="pct"/>
                  <w:tcBorders>
                    <w:bottom w:val="single" w:sz="4" w:space="0" w:color="auto"/>
                  </w:tcBorders>
                </w:tcPr>
                <w:p w14:paraId="1951F89D" w14:textId="27FE79B8" w:rsidR="00131C35" w:rsidRPr="002C4F0A" w:rsidRDefault="00131C35" w:rsidP="00131C35">
                  <w:pPr>
                    <w:jc w:val="center"/>
                    <w:rPr>
                      <w:rFonts w:ascii="Arial Narrow" w:hAnsi="Arial Narrow" w:cs="Arial"/>
                      <w:color w:val="FF0000"/>
                      <w:sz w:val="18"/>
                      <w:szCs w:val="18"/>
                    </w:rPr>
                  </w:pPr>
                </w:p>
              </w:tc>
              <w:tc>
                <w:tcPr>
                  <w:tcW w:w="669" w:type="pct"/>
                  <w:tcBorders>
                    <w:bottom w:val="single" w:sz="4" w:space="0" w:color="auto"/>
                  </w:tcBorders>
                </w:tcPr>
                <w:p w14:paraId="78BB646A" w14:textId="33642591" w:rsidR="00131C35" w:rsidRPr="002C4F0A" w:rsidRDefault="00131C35" w:rsidP="00131C35">
                  <w:pPr>
                    <w:jc w:val="center"/>
                    <w:rPr>
                      <w:rFonts w:ascii="Arial Narrow" w:hAnsi="Arial Narrow" w:cs="Arial"/>
                      <w:color w:val="FF0000"/>
                      <w:sz w:val="18"/>
                      <w:szCs w:val="18"/>
                    </w:rPr>
                  </w:pPr>
                </w:p>
              </w:tc>
              <w:tc>
                <w:tcPr>
                  <w:tcW w:w="930" w:type="pct"/>
                  <w:tcBorders>
                    <w:bottom w:val="single" w:sz="4" w:space="0" w:color="auto"/>
                  </w:tcBorders>
                </w:tcPr>
                <w:p w14:paraId="48083E5A" w14:textId="695AAD81" w:rsidR="00131C35" w:rsidRPr="002C4F0A" w:rsidRDefault="00131C35" w:rsidP="00131C35">
                  <w:pPr>
                    <w:jc w:val="center"/>
                    <w:rPr>
                      <w:rFonts w:ascii="Arial Narrow" w:hAnsi="Arial Narrow" w:cs="Arial"/>
                      <w:color w:val="FF0000"/>
                      <w:sz w:val="18"/>
                      <w:szCs w:val="18"/>
                    </w:rPr>
                  </w:pPr>
                </w:p>
              </w:tc>
            </w:tr>
            <w:tr w:rsidR="00131C35" w:rsidRPr="002C4F0A" w14:paraId="1A2B8D52" w14:textId="77777777" w:rsidTr="00F71CAC">
              <w:tc>
                <w:tcPr>
                  <w:tcW w:w="980" w:type="pct"/>
                  <w:tcBorders>
                    <w:bottom w:val="single" w:sz="4" w:space="0" w:color="auto"/>
                  </w:tcBorders>
                </w:tcPr>
                <w:p w14:paraId="024CAF8B" w14:textId="41F7BD5A" w:rsidR="00131C35" w:rsidRPr="002C4F0A" w:rsidRDefault="00131C35" w:rsidP="00131C35">
                  <w:pPr>
                    <w:jc w:val="both"/>
                    <w:rPr>
                      <w:rFonts w:ascii="Arial Narrow" w:hAnsi="Arial Narrow" w:cs="Arial"/>
                      <w:sz w:val="18"/>
                      <w:szCs w:val="18"/>
                    </w:rPr>
                  </w:pPr>
                  <w:r w:rsidRPr="002C4F0A">
                    <w:rPr>
                      <w:rFonts w:ascii="Arial Narrow" w:hAnsi="Arial Narrow" w:cs="Arial"/>
                      <w:sz w:val="18"/>
                      <w:szCs w:val="18"/>
                    </w:rPr>
                    <w:t>Febrero</w:t>
                  </w:r>
                </w:p>
              </w:tc>
              <w:tc>
                <w:tcPr>
                  <w:tcW w:w="741" w:type="pct"/>
                  <w:tcBorders>
                    <w:bottom w:val="single" w:sz="4" w:space="0" w:color="auto"/>
                  </w:tcBorders>
                </w:tcPr>
                <w:p w14:paraId="52F71A72" w14:textId="4BA6499F" w:rsidR="00131C35" w:rsidRPr="002C4F0A" w:rsidRDefault="00131C35" w:rsidP="00131C35">
                  <w:pPr>
                    <w:jc w:val="center"/>
                    <w:rPr>
                      <w:rFonts w:ascii="Arial Narrow" w:hAnsi="Arial Narrow" w:cs="Arial"/>
                      <w:color w:val="FF0000"/>
                      <w:sz w:val="18"/>
                      <w:szCs w:val="18"/>
                    </w:rPr>
                  </w:pPr>
                </w:p>
              </w:tc>
              <w:tc>
                <w:tcPr>
                  <w:tcW w:w="668" w:type="pct"/>
                  <w:tcBorders>
                    <w:bottom w:val="single" w:sz="4" w:space="0" w:color="auto"/>
                  </w:tcBorders>
                </w:tcPr>
                <w:p w14:paraId="6CBE7509" w14:textId="45633B98" w:rsidR="00131C35" w:rsidRPr="002C4F0A" w:rsidRDefault="00131C35" w:rsidP="00131C35">
                  <w:pPr>
                    <w:jc w:val="center"/>
                    <w:rPr>
                      <w:rFonts w:ascii="Arial Narrow" w:hAnsi="Arial Narrow" w:cs="Arial"/>
                      <w:color w:val="FF0000"/>
                      <w:sz w:val="18"/>
                      <w:szCs w:val="18"/>
                    </w:rPr>
                  </w:pPr>
                </w:p>
              </w:tc>
              <w:tc>
                <w:tcPr>
                  <w:tcW w:w="1012" w:type="pct"/>
                  <w:tcBorders>
                    <w:bottom w:val="single" w:sz="4" w:space="0" w:color="auto"/>
                  </w:tcBorders>
                </w:tcPr>
                <w:p w14:paraId="619CC125" w14:textId="0AF2001A" w:rsidR="00131C35" w:rsidRPr="002C4F0A" w:rsidRDefault="00131C35" w:rsidP="00131C35">
                  <w:pPr>
                    <w:jc w:val="center"/>
                    <w:rPr>
                      <w:rFonts w:ascii="Arial Narrow" w:hAnsi="Arial Narrow" w:cs="Arial"/>
                      <w:color w:val="FF0000"/>
                      <w:sz w:val="18"/>
                      <w:szCs w:val="18"/>
                    </w:rPr>
                  </w:pPr>
                </w:p>
              </w:tc>
              <w:tc>
                <w:tcPr>
                  <w:tcW w:w="669" w:type="pct"/>
                  <w:tcBorders>
                    <w:bottom w:val="single" w:sz="4" w:space="0" w:color="auto"/>
                  </w:tcBorders>
                </w:tcPr>
                <w:p w14:paraId="55AA916A" w14:textId="00FA9CAC" w:rsidR="00131C35" w:rsidRPr="002C4F0A" w:rsidRDefault="00131C35" w:rsidP="00131C35">
                  <w:pPr>
                    <w:jc w:val="center"/>
                    <w:rPr>
                      <w:rFonts w:ascii="Arial Narrow" w:hAnsi="Arial Narrow" w:cs="Arial"/>
                      <w:color w:val="FF0000"/>
                      <w:sz w:val="18"/>
                      <w:szCs w:val="18"/>
                    </w:rPr>
                  </w:pPr>
                </w:p>
              </w:tc>
              <w:tc>
                <w:tcPr>
                  <w:tcW w:w="930" w:type="pct"/>
                  <w:tcBorders>
                    <w:bottom w:val="single" w:sz="4" w:space="0" w:color="auto"/>
                  </w:tcBorders>
                </w:tcPr>
                <w:p w14:paraId="0B997BB5" w14:textId="295920F1" w:rsidR="00131C35" w:rsidRPr="002C4F0A" w:rsidRDefault="00131C35" w:rsidP="00131C35">
                  <w:pPr>
                    <w:jc w:val="center"/>
                    <w:rPr>
                      <w:rFonts w:ascii="Arial Narrow" w:hAnsi="Arial Narrow" w:cs="Arial"/>
                      <w:color w:val="FF0000"/>
                      <w:sz w:val="18"/>
                      <w:szCs w:val="18"/>
                    </w:rPr>
                  </w:pPr>
                </w:p>
              </w:tc>
            </w:tr>
            <w:tr w:rsidR="00131C35" w:rsidRPr="002C4F0A" w14:paraId="6A2DE583" w14:textId="77777777" w:rsidTr="00F71CAC">
              <w:tc>
                <w:tcPr>
                  <w:tcW w:w="980" w:type="pct"/>
                  <w:tcBorders>
                    <w:bottom w:val="single" w:sz="4" w:space="0" w:color="auto"/>
                  </w:tcBorders>
                </w:tcPr>
                <w:p w14:paraId="6AE022C9" w14:textId="7BC2D657" w:rsidR="00131C35" w:rsidRPr="002C4F0A" w:rsidRDefault="00131C35" w:rsidP="00131C35">
                  <w:pPr>
                    <w:jc w:val="both"/>
                    <w:rPr>
                      <w:rFonts w:ascii="Arial Narrow" w:hAnsi="Arial Narrow" w:cs="Arial"/>
                      <w:sz w:val="18"/>
                      <w:szCs w:val="18"/>
                    </w:rPr>
                  </w:pPr>
                  <w:r w:rsidRPr="002C4F0A">
                    <w:rPr>
                      <w:rFonts w:ascii="Arial Narrow" w:hAnsi="Arial Narrow" w:cs="Arial"/>
                      <w:sz w:val="18"/>
                      <w:szCs w:val="18"/>
                    </w:rPr>
                    <w:t>Marzo</w:t>
                  </w:r>
                </w:p>
              </w:tc>
              <w:tc>
                <w:tcPr>
                  <w:tcW w:w="741" w:type="pct"/>
                  <w:tcBorders>
                    <w:bottom w:val="single" w:sz="4" w:space="0" w:color="auto"/>
                  </w:tcBorders>
                </w:tcPr>
                <w:p w14:paraId="33A3696A" w14:textId="70542131" w:rsidR="00131C35" w:rsidRPr="002C4F0A" w:rsidRDefault="00131C35" w:rsidP="00131C35">
                  <w:pPr>
                    <w:jc w:val="center"/>
                    <w:rPr>
                      <w:rFonts w:ascii="Arial Narrow" w:hAnsi="Arial Narrow" w:cs="Arial"/>
                      <w:color w:val="FF0000"/>
                      <w:sz w:val="18"/>
                      <w:szCs w:val="18"/>
                    </w:rPr>
                  </w:pPr>
                </w:p>
              </w:tc>
              <w:tc>
                <w:tcPr>
                  <w:tcW w:w="668" w:type="pct"/>
                  <w:tcBorders>
                    <w:bottom w:val="single" w:sz="4" w:space="0" w:color="auto"/>
                  </w:tcBorders>
                </w:tcPr>
                <w:p w14:paraId="1F0FCCAB" w14:textId="6D40F717" w:rsidR="00131C35" w:rsidRPr="002C4F0A" w:rsidRDefault="00131C35" w:rsidP="00131C35">
                  <w:pPr>
                    <w:jc w:val="center"/>
                    <w:rPr>
                      <w:rFonts w:ascii="Arial Narrow" w:hAnsi="Arial Narrow" w:cs="Arial"/>
                      <w:color w:val="FF0000"/>
                      <w:sz w:val="18"/>
                      <w:szCs w:val="18"/>
                    </w:rPr>
                  </w:pPr>
                </w:p>
              </w:tc>
              <w:tc>
                <w:tcPr>
                  <w:tcW w:w="1012" w:type="pct"/>
                  <w:tcBorders>
                    <w:bottom w:val="single" w:sz="4" w:space="0" w:color="auto"/>
                  </w:tcBorders>
                </w:tcPr>
                <w:p w14:paraId="3C2B88B3" w14:textId="411567EE" w:rsidR="00131C35" w:rsidRPr="002C4F0A" w:rsidRDefault="00131C35" w:rsidP="00131C35">
                  <w:pPr>
                    <w:jc w:val="center"/>
                    <w:rPr>
                      <w:rFonts w:ascii="Arial Narrow" w:hAnsi="Arial Narrow" w:cs="Arial"/>
                      <w:color w:val="FF0000"/>
                      <w:sz w:val="18"/>
                      <w:szCs w:val="18"/>
                    </w:rPr>
                  </w:pPr>
                </w:p>
              </w:tc>
              <w:tc>
                <w:tcPr>
                  <w:tcW w:w="669" w:type="pct"/>
                  <w:tcBorders>
                    <w:bottom w:val="single" w:sz="4" w:space="0" w:color="auto"/>
                  </w:tcBorders>
                </w:tcPr>
                <w:p w14:paraId="6D2806ED" w14:textId="61F64DD9" w:rsidR="00131C35" w:rsidRPr="002C4F0A" w:rsidRDefault="00131C35" w:rsidP="00131C35">
                  <w:pPr>
                    <w:jc w:val="center"/>
                    <w:rPr>
                      <w:rFonts w:ascii="Arial Narrow" w:hAnsi="Arial Narrow" w:cs="Arial"/>
                      <w:color w:val="FF0000"/>
                      <w:sz w:val="18"/>
                      <w:szCs w:val="18"/>
                    </w:rPr>
                  </w:pPr>
                </w:p>
              </w:tc>
              <w:tc>
                <w:tcPr>
                  <w:tcW w:w="930" w:type="pct"/>
                  <w:tcBorders>
                    <w:bottom w:val="single" w:sz="4" w:space="0" w:color="auto"/>
                  </w:tcBorders>
                </w:tcPr>
                <w:p w14:paraId="339EB260" w14:textId="5B5188B4" w:rsidR="00131C35" w:rsidRPr="002C4F0A" w:rsidRDefault="00131C35" w:rsidP="00131C35">
                  <w:pPr>
                    <w:jc w:val="center"/>
                    <w:rPr>
                      <w:rFonts w:ascii="Arial Narrow" w:hAnsi="Arial Narrow" w:cs="Arial"/>
                      <w:color w:val="FF0000"/>
                      <w:sz w:val="18"/>
                      <w:szCs w:val="18"/>
                    </w:rPr>
                  </w:pPr>
                </w:p>
              </w:tc>
            </w:tr>
            <w:tr w:rsidR="00131C35" w:rsidRPr="002C4F0A" w14:paraId="38B7F930" w14:textId="77777777" w:rsidTr="00F71CAC">
              <w:tc>
                <w:tcPr>
                  <w:tcW w:w="980" w:type="pct"/>
                  <w:shd w:val="pct5" w:color="auto" w:fill="auto"/>
                </w:tcPr>
                <w:p w14:paraId="4486F07E" w14:textId="77777777" w:rsidR="00131C35" w:rsidRPr="002C4F0A" w:rsidRDefault="00131C35" w:rsidP="00131C35">
                  <w:pPr>
                    <w:jc w:val="both"/>
                    <w:rPr>
                      <w:rFonts w:ascii="Arial Narrow" w:hAnsi="Arial Narrow" w:cs="Arial"/>
                      <w:b/>
                      <w:sz w:val="18"/>
                      <w:szCs w:val="18"/>
                    </w:rPr>
                  </w:pPr>
                  <w:r w:rsidRPr="002C4F0A">
                    <w:rPr>
                      <w:rFonts w:ascii="Arial Narrow" w:hAnsi="Arial Narrow" w:cs="Arial"/>
                      <w:b/>
                      <w:sz w:val="18"/>
                      <w:szCs w:val="18"/>
                    </w:rPr>
                    <w:t>Totales</w:t>
                  </w:r>
                </w:p>
              </w:tc>
              <w:tc>
                <w:tcPr>
                  <w:tcW w:w="741" w:type="pct"/>
                  <w:shd w:val="pct5" w:color="auto" w:fill="auto"/>
                </w:tcPr>
                <w:p w14:paraId="07C4DBBB" w14:textId="0ED93A9F" w:rsidR="00131C35" w:rsidRPr="002C4F0A" w:rsidRDefault="00131C35" w:rsidP="00C57437">
                  <w:pPr>
                    <w:rPr>
                      <w:rFonts w:ascii="Arial Narrow" w:hAnsi="Arial Narrow" w:cs="Arial"/>
                      <w:b/>
                      <w:color w:val="FF0000"/>
                      <w:sz w:val="18"/>
                      <w:szCs w:val="18"/>
                    </w:rPr>
                  </w:pPr>
                </w:p>
              </w:tc>
              <w:tc>
                <w:tcPr>
                  <w:tcW w:w="668" w:type="pct"/>
                  <w:shd w:val="pct5" w:color="auto" w:fill="auto"/>
                </w:tcPr>
                <w:p w14:paraId="262E5320" w14:textId="65A66350" w:rsidR="00131C35" w:rsidRPr="002C4F0A" w:rsidRDefault="00131C35" w:rsidP="00131C35">
                  <w:pPr>
                    <w:jc w:val="center"/>
                    <w:rPr>
                      <w:rFonts w:ascii="Arial Narrow" w:hAnsi="Arial Narrow" w:cs="Arial"/>
                      <w:b/>
                      <w:color w:val="FF0000"/>
                      <w:sz w:val="18"/>
                      <w:szCs w:val="18"/>
                    </w:rPr>
                  </w:pPr>
                </w:p>
              </w:tc>
              <w:tc>
                <w:tcPr>
                  <w:tcW w:w="1012" w:type="pct"/>
                  <w:shd w:val="pct5" w:color="auto" w:fill="auto"/>
                </w:tcPr>
                <w:p w14:paraId="5A37C352" w14:textId="7BCE4619" w:rsidR="00131C35" w:rsidRPr="002C4F0A" w:rsidRDefault="00131C35" w:rsidP="00131C35">
                  <w:pPr>
                    <w:jc w:val="center"/>
                    <w:rPr>
                      <w:rFonts w:ascii="Arial Narrow" w:hAnsi="Arial Narrow" w:cs="Arial"/>
                      <w:b/>
                      <w:color w:val="FF0000"/>
                      <w:sz w:val="18"/>
                      <w:szCs w:val="18"/>
                    </w:rPr>
                  </w:pPr>
                </w:p>
              </w:tc>
              <w:tc>
                <w:tcPr>
                  <w:tcW w:w="669" w:type="pct"/>
                  <w:shd w:val="pct5" w:color="auto" w:fill="auto"/>
                </w:tcPr>
                <w:p w14:paraId="284D12AF" w14:textId="5E3EFF5D" w:rsidR="00131C35" w:rsidRPr="002C4F0A" w:rsidRDefault="00131C35" w:rsidP="00131C35">
                  <w:pPr>
                    <w:jc w:val="center"/>
                    <w:rPr>
                      <w:rFonts w:ascii="Arial Narrow" w:hAnsi="Arial Narrow" w:cs="Arial"/>
                      <w:b/>
                      <w:color w:val="FF0000"/>
                      <w:sz w:val="18"/>
                      <w:szCs w:val="18"/>
                    </w:rPr>
                  </w:pPr>
                </w:p>
              </w:tc>
              <w:tc>
                <w:tcPr>
                  <w:tcW w:w="930" w:type="pct"/>
                  <w:shd w:val="pct5" w:color="auto" w:fill="auto"/>
                </w:tcPr>
                <w:p w14:paraId="2FD27AA6" w14:textId="756D3ACE" w:rsidR="00131C35" w:rsidRPr="002C4F0A" w:rsidRDefault="00131C35" w:rsidP="00131C35">
                  <w:pPr>
                    <w:jc w:val="center"/>
                    <w:rPr>
                      <w:rFonts w:ascii="Arial Narrow" w:hAnsi="Arial Narrow" w:cs="Arial"/>
                      <w:b/>
                      <w:color w:val="FF0000"/>
                      <w:sz w:val="18"/>
                      <w:szCs w:val="18"/>
                    </w:rPr>
                  </w:pPr>
                </w:p>
              </w:tc>
            </w:tr>
          </w:tbl>
          <w:p w14:paraId="04DF79D6" w14:textId="77777777" w:rsidR="00131C35" w:rsidRPr="002C4F0A" w:rsidRDefault="00131C35" w:rsidP="00131C35">
            <w:pPr>
              <w:jc w:val="both"/>
              <w:rPr>
                <w:rFonts w:ascii="Arial Narrow" w:hAnsi="Arial Narrow" w:cs="Arial"/>
              </w:rPr>
            </w:pPr>
          </w:p>
        </w:tc>
      </w:tr>
      <w:tr w:rsidR="00131C35" w:rsidRPr="002C4F0A" w14:paraId="725DEEBB" w14:textId="77777777" w:rsidTr="00F17815">
        <w:trPr>
          <w:trHeight w:val="154"/>
          <w:jc w:val="center"/>
        </w:trPr>
        <w:tc>
          <w:tcPr>
            <w:tcW w:w="5000" w:type="pct"/>
            <w:gridSpan w:val="14"/>
          </w:tcPr>
          <w:p w14:paraId="5CB9EEE1" w14:textId="70B4CCBE" w:rsidR="00131C35" w:rsidRPr="002C4F0A" w:rsidRDefault="00942213" w:rsidP="00942213">
            <w:pPr>
              <w:rPr>
                <w:rFonts w:ascii="Arial Narrow" w:hAnsi="Arial Narrow" w:cs="Arial"/>
                <w:b/>
              </w:rPr>
            </w:pPr>
            <w:r>
              <w:rPr>
                <w:noProof/>
                <w:lang w:val="es-CO" w:eastAsia="es-CO"/>
              </w:rPr>
              <w:drawing>
                <wp:anchor distT="0" distB="0" distL="114300" distR="114300" simplePos="0" relativeHeight="251658240" behindDoc="1" locked="0" layoutInCell="1" allowOverlap="1" wp14:anchorId="36CED6A9" wp14:editId="119638B7">
                  <wp:simplePos x="0" y="0"/>
                  <wp:positionH relativeFrom="column">
                    <wp:posOffset>2312035</wp:posOffset>
                  </wp:positionH>
                  <wp:positionV relativeFrom="paragraph">
                    <wp:posOffset>36195</wp:posOffset>
                  </wp:positionV>
                  <wp:extent cx="1104900" cy="642553"/>
                  <wp:effectExtent l="0" t="0" r="0" b="571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6425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19E9DA" w14:textId="36017365" w:rsidR="00131C35" w:rsidRPr="002C4F0A" w:rsidRDefault="00131C35" w:rsidP="00131C35">
            <w:pPr>
              <w:jc w:val="center"/>
              <w:rPr>
                <w:rFonts w:ascii="Arial Narrow" w:hAnsi="Arial Narrow" w:cs="Arial"/>
                <w:b/>
              </w:rPr>
            </w:pPr>
          </w:p>
          <w:p w14:paraId="7DA4438C" w14:textId="69177B42" w:rsidR="00131C35" w:rsidRPr="002C4F0A" w:rsidRDefault="00131C35" w:rsidP="00131C35">
            <w:pPr>
              <w:jc w:val="center"/>
              <w:rPr>
                <w:rFonts w:ascii="Arial Narrow" w:hAnsi="Arial Narrow" w:cs="Arial"/>
                <w:b/>
              </w:rPr>
            </w:pPr>
          </w:p>
          <w:p w14:paraId="676160DB" w14:textId="45E9572F" w:rsidR="00131C35" w:rsidRPr="002C4F0A" w:rsidRDefault="00131C35" w:rsidP="00131C35">
            <w:pPr>
              <w:jc w:val="center"/>
              <w:rPr>
                <w:rFonts w:ascii="Arial Narrow" w:hAnsi="Arial Narrow" w:cs="Arial"/>
                <w:b/>
              </w:rPr>
            </w:pPr>
            <w:r>
              <w:rPr>
                <w:rFonts w:ascii="Arial Narrow" w:hAnsi="Arial Narrow" w:cs="Arial"/>
                <w:b/>
              </w:rPr>
              <w:t xml:space="preserve">Manuel Antonio Miranda Torres </w:t>
            </w:r>
          </w:p>
          <w:p w14:paraId="1DCD91C5" w14:textId="2AB9E19B" w:rsidR="00131C35" w:rsidRPr="002C4F0A" w:rsidRDefault="00131C35" w:rsidP="00131C35">
            <w:pPr>
              <w:jc w:val="center"/>
              <w:rPr>
                <w:rFonts w:ascii="Arial Narrow" w:hAnsi="Arial Narrow" w:cs="Arial"/>
              </w:rPr>
            </w:pPr>
            <w:r w:rsidRPr="002C4F0A">
              <w:rPr>
                <w:rFonts w:ascii="Arial Narrow" w:hAnsi="Arial Narrow" w:cs="Arial"/>
                <w:b/>
              </w:rPr>
              <w:t>CC.</w:t>
            </w:r>
            <w:r>
              <w:rPr>
                <w:rFonts w:ascii="Arial Narrow" w:hAnsi="Arial Narrow" w:cs="Arial"/>
                <w:b/>
              </w:rPr>
              <w:t xml:space="preserve"> 80495886</w:t>
            </w:r>
          </w:p>
        </w:tc>
      </w:tr>
    </w:tbl>
    <w:p w14:paraId="5619BD9C" w14:textId="77777777" w:rsidR="00131C35" w:rsidRPr="002C4F0A" w:rsidRDefault="00131C35">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lastRenderedPageBreak/>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7EDA8DF7" w:rsidR="003E3995" w:rsidRPr="00A85017" w:rsidRDefault="009B1A9D">
            <w:pPr>
              <w:rPr>
                <w:rFonts w:ascii="Arial Narrow" w:hAnsi="Arial Narrow" w:cs="Arial"/>
                <w:b/>
                <w:bCs/>
                <w:color w:val="FF0000"/>
              </w:rPr>
            </w:pPr>
            <w:r>
              <w:rPr>
                <w:rFonts w:ascii="Arial Narrow" w:hAnsi="Arial Narrow" w:cs="Arial"/>
                <w:b/>
                <w:bCs/>
                <w:color w:val="000000" w:themeColor="text1"/>
              </w:rPr>
              <w:t xml:space="preserve">Juan Francisco Méndez </w:t>
            </w:r>
            <w:proofErr w:type="spellStart"/>
            <w:r>
              <w:rPr>
                <w:rFonts w:ascii="Arial Narrow" w:hAnsi="Arial Narrow" w:cs="Arial"/>
                <w:b/>
                <w:bCs/>
                <w:color w:val="000000" w:themeColor="text1"/>
              </w:rPr>
              <w:t>Lasp</w:t>
            </w:r>
            <w:r w:rsidR="00A85017" w:rsidRPr="00A85017">
              <w:rPr>
                <w:rFonts w:ascii="Arial Narrow" w:hAnsi="Arial Narrow" w:cs="Arial"/>
                <w:b/>
                <w:bCs/>
                <w:color w:val="000000" w:themeColor="text1"/>
              </w:rPr>
              <w:t>riella</w:t>
            </w:r>
            <w:proofErr w:type="spellEnd"/>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0FF26967" w:rsidR="003E3995" w:rsidRPr="00A85017" w:rsidRDefault="00A85017">
            <w:pPr>
              <w:rPr>
                <w:rFonts w:ascii="Arial Narrow" w:hAnsi="Arial Narrow" w:cs="Arial"/>
                <w:b/>
                <w:bCs/>
                <w:color w:val="000000" w:themeColor="text1"/>
              </w:rPr>
            </w:pPr>
            <w:r w:rsidRPr="00A85017">
              <w:rPr>
                <w:rFonts w:ascii="Arial Narrow" w:hAnsi="Arial Narrow" w:cs="Arial"/>
                <w:b/>
                <w:bCs/>
                <w:color w:val="000000" w:themeColor="text1"/>
              </w:rPr>
              <w:t xml:space="preserve">Técnico </w:t>
            </w:r>
            <w:r w:rsidR="009B1A9D">
              <w:rPr>
                <w:rFonts w:ascii="Arial Narrow" w:hAnsi="Arial Narrow" w:cs="Arial"/>
                <w:b/>
                <w:bCs/>
                <w:color w:val="000000" w:themeColor="text1"/>
              </w:rPr>
              <w:t>Operativo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152EB564" w14:textId="483682D1" w:rsidR="009C74BE" w:rsidRPr="00A85017" w:rsidRDefault="00136E1A" w:rsidP="002D745E">
            <w:pPr>
              <w:jc w:val="both"/>
              <w:rPr>
                <w:rFonts w:ascii="Arial Narrow" w:hAnsi="Arial Narrow" w:cs="Arial"/>
                <w:color w:val="000000" w:themeColor="text1"/>
              </w:rPr>
            </w:pPr>
            <w:r w:rsidRPr="00A85017">
              <w:rPr>
                <w:rFonts w:ascii="Arial Narrow" w:hAnsi="Arial Narrow" w:cs="Arial"/>
                <w:color w:val="000000" w:themeColor="text1"/>
              </w:rPr>
              <w:t>P</w:t>
            </w:r>
            <w:r w:rsidR="009C74BE" w:rsidRPr="00A85017">
              <w:rPr>
                <w:rFonts w:ascii="Arial Narrow" w:hAnsi="Arial Narrow" w:cs="Arial"/>
                <w:color w:val="000000" w:themeColor="text1"/>
              </w:rPr>
              <w:t>or lo anterior, y en mi calidad de Supervisor del Contrato de P</w:t>
            </w:r>
            <w:r w:rsidRPr="00A85017">
              <w:rPr>
                <w:rFonts w:ascii="Arial Narrow" w:hAnsi="Arial Narrow" w:cs="Arial"/>
                <w:color w:val="000000" w:themeColor="text1"/>
              </w:rPr>
              <w:t xml:space="preserve">restación de servicios </w:t>
            </w:r>
            <w:r w:rsidR="00A85017" w:rsidRPr="00A85017">
              <w:rPr>
                <w:rFonts w:ascii="Arial Narrow" w:hAnsi="Arial Narrow" w:cs="Arial"/>
                <w:color w:val="000000" w:themeColor="text1"/>
              </w:rPr>
              <w:t>060</w:t>
            </w:r>
            <w:r w:rsidRPr="00A85017">
              <w:rPr>
                <w:rFonts w:ascii="Arial Narrow" w:hAnsi="Arial Narrow" w:cs="Arial"/>
                <w:color w:val="000000" w:themeColor="text1"/>
              </w:rPr>
              <w:t xml:space="preserve"> </w:t>
            </w:r>
            <w:r w:rsidR="00A85017" w:rsidRPr="00A85017">
              <w:rPr>
                <w:rFonts w:ascii="Arial Narrow" w:hAnsi="Arial Narrow" w:cs="Arial"/>
                <w:color w:val="000000" w:themeColor="text1"/>
              </w:rPr>
              <w:t>- 2021</w:t>
            </w:r>
            <w:r w:rsidR="009C74BE" w:rsidRPr="00A85017">
              <w:rPr>
                <w:rFonts w:ascii="Arial Narrow" w:hAnsi="Arial Narrow" w:cs="Arial"/>
                <w:color w:val="000000" w:themeColor="text1"/>
              </w:rPr>
              <w:t xml:space="preserve"> y teniendo en cuenta el desarrollo de las actividades contenidas durante el periodo comprendido entre</w:t>
            </w:r>
            <w:r w:rsidR="002C4F0A" w:rsidRPr="00A85017">
              <w:rPr>
                <w:rFonts w:ascii="Arial Narrow" w:hAnsi="Arial Narrow" w:cs="Arial"/>
                <w:color w:val="000000" w:themeColor="text1"/>
              </w:rPr>
              <w:t xml:space="preserve"> </w:t>
            </w:r>
            <w:r w:rsidR="00A85017" w:rsidRPr="00A85017">
              <w:rPr>
                <w:rFonts w:ascii="Arial Narrow" w:hAnsi="Arial Narrow" w:cs="Arial"/>
                <w:color w:val="000000" w:themeColor="text1"/>
              </w:rPr>
              <w:t>24</w:t>
            </w:r>
            <w:r w:rsidR="002C4F0A" w:rsidRPr="00A85017">
              <w:rPr>
                <w:rFonts w:ascii="Arial Narrow" w:hAnsi="Arial Narrow" w:cs="Arial"/>
                <w:color w:val="000000" w:themeColor="text1"/>
              </w:rPr>
              <w:t>/0</w:t>
            </w:r>
            <w:r w:rsidR="00A85017" w:rsidRPr="00A85017">
              <w:rPr>
                <w:rFonts w:ascii="Arial Narrow" w:hAnsi="Arial Narrow" w:cs="Arial"/>
                <w:color w:val="000000" w:themeColor="text1"/>
              </w:rPr>
              <w:t>2</w:t>
            </w:r>
            <w:r w:rsidR="002C4F0A" w:rsidRPr="00A85017">
              <w:rPr>
                <w:rFonts w:ascii="Arial Narrow" w:hAnsi="Arial Narrow" w:cs="Arial"/>
                <w:color w:val="000000" w:themeColor="text1"/>
              </w:rPr>
              <w:t xml:space="preserve">/2021 al </w:t>
            </w:r>
            <w:r w:rsidR="00942213">
              <w:rPr>
                <w:rFonts w:ascii="Arial Narrow" w:hAnsi="Arial Narrow" w:cs="Arial"/>
                <w:color w:val="000000" w:themeColor="text1"/>
              </w:rPr>
              <w:t>28</w:t>
            </w:r>
            <w:r w:rsidR="002C4F0A" w:rsidRPr="00A85017">
              <w:rPr>
                <w:rFonts w:ascii="Arial Narrow" w:hAnsi="Arial Narrow" w:cs="Arial"/>
                <w:color w:val="000000" w:themeColor="text1"/>
              </w:rPr>
              <w:t>/0</w:t>
            </w:r>
            <w:r w:rsidR="00A85017" w:rsidRPr="00A85017">
              <w:rPr>
                <w:rFonts w:ascii="Arial Narrow" w:hAnsi="Arial Narrow" w:cs="Arial"/>
                <w:color w:val="000000" w:themeColor="text1"/>
              </w:rPr>
              <w:t>2</w:t>
            </w:r>
            <w:r w:rsidR="002C4F0A" w:rsidRPr="00A85017">
              <w:rPr>
                <w:rFonts w:ascii="Arial Narrow" w:hAnsi="Arial Narrow" w:cs="Arial"/>
                <w:color w:val="000000" w:themeColor="text1"/>
              </w:rPr>
              <w:t>/</w:t>
            </w:r>
            <w:r w:rsidR="00A85017" w:rsidRPr="00A85017">
              <w:rPr>
                <w:rFonts w:ascii="Arial Narrow" w:hAnsi="Arial Narrow" w:cs="Arial"/>
                <w:color w:val="000000" w:themeColor="text1"/>
              </w:rPr>
              <w:t>2021 c</w:t>
            </w:r>
            <w:r w:rsidR="002C4F0A" w:rsidRPr="00A85017">
              <w:rPr>
                <w:rFonts w:ascii="Arial Narrow" w:hAnsi="Arial Narrow"/>
                <w:color w:val="000000" w:themeColor="text1"/>
              </w:rPr>
              <w:t xml:space="preserve">onsidero pertinente y viable realizar el Giro por </w:t>
            </w:r>
            <w:r w:rsidR="00D02694">
              <w:rPr>
                <w:rFonts w:ascii="Arial Narrow" w:hAnsi="Arial Narrow" w:cs="Arial"/>
              </w:rPr>
              <w:t xml:space="preserve">SETECIENTOS VEINTICUATRO MIL QUINIENTOS PESOS ($ 724.500. oo) M/CTE. </w:t>
            </w:r>
            <w:r w:rsidR="009C74BE" w:rsidRPr="00A85017">
              <w:rPr>
                <w:rFonts w:ascii="Arial Narrow" w:hAnsi="Arial Narrow" w:cs="Arial"/>
                <w:color w:val="000000" w:themeColor="text1"/>
              </w:rPr>
              <w:t xml:space="preserve">a la cuenta de ahorros </w:t>
            </w:r>
            <w:r w:rsidR="00A85017" w:rsidRPr="00A85017">
              <w:rPr>
                <w:rFonts w:ascii="Arial Narrow" w:hAnsi="Arial Narrow" w:cs="Arial"/>
                <w:color w:val="000000" w:themeColor="text1"/>
              </w:rPr>
              <w:t xml:space="preserve">No 079765298 del Banco AV VIILAS </w:t>
            </w:r>
          </w:p>
          <w:p w14:paraId="0D637A51" w14:textId="77777777" w:rsidR="00A85017" w:rsidRPr="002C4F0A" w:rsidRDefault="00A85017" w:rsidP="002D745E">
            <w:pPr>
              <w:jc w:val="both"/>
              <w:rPr>
                <w:rFonts w:ascii="Arial Narrow" w:hAnsi="Arial Narrow" w:cs="Arial"/>
              </w:rPr>
            </w:pPr>
          </w:p>
          <w:p w14:paraId="46E268FD" w14:textId="7A977F84"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proofErr w:type="spellStart"/>
            <w:r w:rsidRPr="002C4F0A">
              <w:rPr>
                <w:rFonts w:ascii="Arial Narrow" w:hAnsi="Arial Narrow" w:cs="Arial"/>
              </w:rPr>
              <w:t>efectua</w:t>
            </w:r>
            <w:proofErr w:type="spellEnd"/>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7445E4">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08D81732" w:rsidR="00FE7023" w:rsidRPr="002C4F0A" w:rsidRDefault="00427711" w:rsidP="00FE7023">
                  <w:pPr>
                    <w:jc w:val="center"/>
                    <w:rPr>
                      <w:rFonts w:ascii="Arial Narrow" w:hAnsi="Arial Narrow" w:cs="Arial"/>
                    </w:rPr>
                  </w:pPr>
                  <w:r w:rsidRPr="00AF00BC">
                    <w:rPr>
                      <w:rFonts w:ascii="Arial Narrow" w:hAnsi="Arial Narrow" w:cs="Arial"/>
                      <w:color w:val="000000" w:themeColor="text1"/>
                    </w:rPr>
                    <w:t>$</w:t>
                  </w:r>
                  <w:r w:rsidR="00AF00BC" w:rsidRPr="00AF00BC">
                    <w:rPr>
                      <w:rFonts w:ascii="Arial Narrow" w:hAnsi="Arial Narrow" w:cs="Arial"/>
                      <w:color w:val="000000" w:themeColor="text1"/>
                    </w:rPr>
                    <w:t xml:space="preserve"> 12.420.000</w:t>
                  </w:r>
                </w:p>
              </w:tc>
            </w:tr>
            <w:tr w:rsidR="00FE7023" w:rsidRPr="002C4F0A" w14:paraId="777CA956" w14:textId="77777777" w:rsidTr="007445E4">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7445E4">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2DD059CB" w:rsidR="00FE7023" w:rsidRPr="00A85017" w:rsidRDefault="00FE7023" w:rsidP="007C3296">
                  <w:pPr>
                    <w:jc w:val="center"/>
                    <w:rPr>
                      <w:rFonts w:ascii="Arial Narrow" w:hAnsi="Arial Narrow" w:cs="Arial"/>
                      <w:color w:val="000000" w:themeColor="text1"/>
                    </w:rPr>
                  </w:pPr>
                  <w:r w:rsidRPr="00A85017">
                    <w:rPr>
                      <w:rFonts w:ascii="Arial Narrow" w:hAnsi="Arial Narrow" w:cs="Arial"/>
                      <w:color w:val="000000" w:themeColor="text1"/>
                    </w:rPr>
                    <w:t xml:space="preserve">Del </w:t>
                  </w:r>
                  <w:r w:rsidR="00A85017" w:rsidRPr="00A85017">
                    <w:rPr>
                      <w:rFonts w:ascii="Arial Narrow" w:hAnsi="Arial Narrow" w:cs="Arial"/>
                      <w:color w:val="000000" w:themeColor="text1"/>
                    </w:rPr>
                    <w:t xml:space="preserve">24 </w:t>
                  </w:r>
                  <w:r w:rsidRPr="00A85017">
                    <w:rPr>
                      <w:rFonts w:ascii="Arial Narrow" w:hAnsi="Arial Narrow" w:cs="Arial"/>
                      <w:color w:val="000000" w:themeColor="text1"/>
                    </w:rPr>
                    <w:t xml:space="preserve">al </w:t>
                  </w:r>
                  <w:r w:rsidR="00942213">
                    <w:rPr>
                      <w:rFonts w:ascii="Arial Narrow" w:hAnsi="Arial Narrow" w:cs="Arial"/>
                      <w:color w:val="000000" w:themeColor="text1"/>
                    </w:rPr>
                    <w:t>28</w:t>
                  </w:r>
                  <w:r w:rsidR="00A85017" w:rsidRPr="00A85017">
                    <w:rPr>
                      <w:rFonts w:ascii="Arial Narrow" w:hAnsi="Arial Narrow" w:cs="Arial"/>
                      <w:color w:val="000000" w:themeColor="text1"/>
                    </w:rPr>
                    <w:t xml:space="preserve"> </w:t>
                  </w:r>
                  <w:r w:rsidR="00136E1A" w:rsidRPr="00A85017">
                    <w:rPr>
                      <w:rFonts w:ascii="Arial Narrow" w:hAnsi="Arial Narrow" w:cs="Arial"/>
                      <w:color w:val="000000" w:themeColor="text1"/>
                    </w:rPr>
                    <w:t>de</w:t>
                  </w:r>
                  <w:r w:rsidR="00A85017" w:rsidRPr="00A85017">
                    <w:rPr>
                      <w:rFonts w:ascii="Arial Narrow" w:hAnsi="Arial Narrow" w:cs="Arial"/>
                      <w:color w:val="000000" w:themeColor="text1"/>
                    </w:rPr>
                    <w:t xml:space="preserve"> </w:t>
                  </w:r>
                  <w:r w:rsidR="00AF00BC" w:rsidRPr="00A85017">
                    <w:rPr>
                      <w:rFonts w:ascii="Arial Narrow" w:hAnsi="Arial Narrow" w:cs="Arial"/>
                      <w:color w:val="000000" w:themeColor="text1"/>
                    </w:rPr>
                    <w:t>febrero de</w:t>
                  </w:r>
                  <w:r w:rsidR="00F71CAC" w:rsidRPr="00A85017">
                    <w:rPr>
                      <w:rFonts w:ascii="Arial Narrow" w:hAnsi="Arial Narrow" w:cs="Arial"/>
                      <w:color w:val="000000" w:themeColor="text1"/>
                    </w:rPr>
                    <w:t xml:space="preserve"> </w:t>
                  </w:r>
                  <w:r w:rsidR="00A85017" w:rsidRPr="00A85017">
                    <w:rPr>
                      <w:rFonts w:ascii="Arial Narrow" w:hAnsi="Arial Narrow" w:cs="Arial"/>
                      <w:color w:val="000000" w:themeColor="text1"/>
                    </w:rPr>
                    <w:t>2021</w:t>
                  </w:r>
                </w:p>
              </w:tc>
              <w:tc>
                <w:tcPr>
                  <w:tcW w:w="1250" w:type="pct"/>
                </w:tcPr>
                <w:p w14:paraId="34786406" w14:textId="0BB7502F" w:rsidR="00FE7023" w:rsidRPr="002C4F0A" w:rsidRDefault="00942213" w:rsidP="00FE7023">
                  <w:pPr>
                    <w:jc w:val="center"/>
                    <w:rPr>
                      <w:rFonts w:ascii="Arial Narrow" w:hAnsi="Arial Narrow" w:cs="Arial"/>
                      <w:highlight w:val="lightGray"/>
                    </w:rPr>
                  </w:pPr>
                  <w:r w:rsidRPr="002C4F0A">
                    <w:rPr>
                      <w:rFonts w:ascii="Arial Narrow" w:hAnsi="Arial Narrow" w:cs="Arial"/>
                      <w:highlight w:val="lightGray"/>
                    </w:rPr>
                    <w:t>$</w:t>
                  </w:r>
                  <w:r w:rsidRPr="00A85017">
                    <w:rPr>
                      <w:rFonts w:ascii="Arial Narrow" w:hAnsi="Arial Narrow" w:cs="Arial"/>
                      <w:color w:val="000000" w:themeColor="text1"/>
                    </w:rPr>
                    <w:t xml:space="preserve"> </w:t>
                  </w:r>
                  <w:r>
                    <w:rPr>
                      <w:rFonts w:ascii="Arial Narrow" w:hAnsi="Arial Narrow" w:cs="Arial"/>
                    </w:rPr>
                    <w:t>724.500. oo</w:t>
                  </w:r>
                </w:p>
              </w:tc>
              <w:tc>
                <w:tcPr>
                  <w:tcW w:w="1250" w:type="pct"/>
                </w:tcPr>
                <w:p w14:paraId="09A202CA" w14:textId="5EFCF8FD" w:rsidR="00FE7023" w:rsidRPr="002C4F0A" w:rsidRDefault="00136E1A" w:rsidP="00F17815">
                  <w:pPr>
                    <w:jc w:val="center"/>
                    <w:rPr>
                      <w:rFonts w:ascii="Arial Narrow" w:hAnsi="Arial Narrow" w:cs="Arial"/>
                    </w:rPr>
                  </w:pPr>
                  <w:r w:rsidRPr="002C4F0A">
                    <w:rPr>
                      <w:rFonts w:ascii="Arial Narrow" w:hAnsi="Arial Narrow" w:cs="Arial"/>
                    </w:rPr>
                    <w:t>$</w:t>
                  </w:r>
                  <w:r w:rsidR="00AF00BC">
                    <w:rPr>
                      <w:rFonts w:ascii="Arial Narrow" w:hAnsi="Arial Narrow" w:cs="Arial"/>
                    </w:rPr>
                    <w:t xml:space="preserve"> 11.69</w:t>
                  </w:r>
                  <w:r w:rsidR="00942213">
                    <w:rPr>
                      <w:rFonts w:ascii="Arial Narrow" w:hAnsi="Arial Narrow" w:cs="Arial"/>
                    </w:rPr>
                    <w:t>5</w:t>
                  </w:r>
                  <w:r w:rsidR="00AF00BC">
                    <w:rPr>
                      <w:rFonts w:ascii="Arial Narrow" w:hAnsi="Arial Narrow" w:cs="Arial"/>
                    </w:rPr>
                    <w:t>.5</w:t>
                  </w:r>
                  <w:r w:rsidR="00942213">
                    <w:rPr>
                      <w:rFonts w:ascii="Arial Narrow" w:hAnsi="Arial Narrow" w:cs="Arial"/>
                    </w:rPr>
                    <w:t>0</w:t>
                  </w:r>
                  <w:r w:rsidR="00AF00BC">
                    <w:rPr>
                      <w:rFonts w:ascii="Arial Narrow" w:hAnsi="Arial Narrow" w:cs="Arial"/>
                    </w:rPr>
                    <w:t>0</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74921644" w:rsidR="00F17815" w:rsidRPr="002C4F0A" w:rsidRDefault="009B1A9D" w:rsidP="009B1A9D">
            <w:pPr>
              <w:rPr>
                <w:rFonts w:ascii="Arial Narrow" w:hAnsi="Arial Narrow" w:cs="Arial"/>
                <w:b/>
              </w:rPr>
            </w:pPr>
            <w:r>
              <w:rPr>
                <w:rFonts w:ascii="Arial Narrow" w:hAnsi="Arial Narrow" w:cs="Arial"/>
                <w:b/>
              </w:rPr>
              <w:t>APROBADO</w:t>
            </w:r>
            <w:bookmarkStart w:id="0" w:name="_GoBack"/>
            <w:bookmarkEnd w:id="0"/>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57173255" w14:textId="77777777" w:rsidR="00942213" w:rsidRDefault="00942213" w:rsidP="00942213">
            <w:pPr>
              <w:tabs>
                <w:tab w:val="left" w:pos="3660"/>
              </w:tabs>
              <w:jc w:val="center"/>
              <w:rPr>
                <w:rFonts w:ascii="Arial Narrow" w:hAnsi="Arial Narrow" w:cs="Arial"/>
                <w:highlight w:val="lightGray"/>
              </w:rPr>
            </w:pPr>
          </w:p>
          <w:p w14:paraId="12FFB4AB" w14:textId="286EAA38" w:rsidR="00942213" w:rsidRDefault="00942213" w:rsidP="00942213">
            <w:pPr>
              <w:tabs>
                <w:tab w:val="left" w:pos="3660"/>
              </w:tabs>
              <w:jc w:val="center"/>
              <w:rPr>
                <w:rFonts w:ascii="Arial Narrow" w:hAnsi="Arial Narrow" w:cs="Arial"/>
                <w:highlight w:val="lightGray"/>
              </w:rPr>
            </w:pPr>
          </w:p>
          <w:p w14:paraId="3884F398" w14:textId="5F81F279" w:rsidR="00942213" w:rsidRDefault="00942213" w:rsidP="00942213">
            <w:pPr>
              <w:tabs>
                <w:tab w:val="left" w:pos="3660"/>
              </w:tabs>
              <w:jc w:val="center"/>
              <w:rPr>
                <w:rFonts w:ascii="Arial Narrow" w:hAnsi="Arial Narrow" w:cs="Arial"/>
                <w:highlight w:val="lightGray"/>
              </w:rPr>
            </w:pPr>
          </w:p>
          <w:p w14:paraId="173FE726" w14:textId="77777777" w:rsidR="00942213" w:rsidRDefault="00942213" w:rsidP="00942213">
            <w:pPr>
              <w:tabs>
                <w:tab w:val="left" w:pos="3660"/>
              </w:tabs>
              <w:jc w:val="center"/>
              <w:rPr>
                <w:rFonts w:ascii="Arial Narrow" w:hAnsi="Arial Narrow" w:cs="Arial"/>
                <w:highlight w:val="lightGray"/>
              </w:rPr>
            </w:pPr>
          </w:p>
          <w:p w14:paraId="1C31ABE9" w14:textId="76C2C0E3" w:rsidR="00450F73" w:rsidRPr="002C4F0A" w:rsidRDefault="00450F73" w:rsidP="00942213">
            <w:pPr>
              <w:tabs>
                <w:tab w:val="left" w:pos="3660"/>
              </w:tabs>
              <w:jc w:val="center"/>
              <w:rPr>
                <w:rFonts w:ascii="Arial Narrow" w:hAnsi="Arial Narrow" w:cs="Arial"/>
                <w:highlight w:val="lightGray"/>
              </w:rPr>
            </w:pPr>
          </w:p>
          <w:p w14:paraId="0A63C141" w14:textId="4E132BC7" w:rsidR="008C4A8A" w:rsidRPr="002C4F0A" w:rsidRDefault="00942213" w:rsidP="00942213">
            <w:pPr>
              <w:tabs>
                <w:tab w:val="left" w:pos="3660"/>
              </w:tabs>
              <w:jc w:val="center"/>
              <w:rPr>
                <w:rFonts w:ascii="Arial Narrow" w:hAnsi="Arial Narrow" w:cs="Arial"/>
                <w:highlight w:val="lightGray"/>
              </w:rPr>
            </w:pPr>
            <w:r w:rsidRPr="00A85017">
              <w:rPr>
                <w:rFonts w:ascii="Arial Narrow" w:hAnsi="Arial Narrow" w:cs="Arial"/>
                <w:b/>
                <w:bCs/>
                <w:color w:val="000000" w:themeColor="text1"/>
              </w:rPr>
              <w:t>JUAN FRANCISCO MÉNDEZ LASPERIELLA</w:t>
            </w:r>
          </w:p>
          <w:p w14:paraId="1373BE0A" w14:textId="3E6EDF7F" w:rsidR="008C4A8A" w:rsidRPr="002C4F0A" w:rsidRDefault="00942213" w:rsidP="00942213">
            <w:pPr>
              <w:tabs>
                <w:tab w:val="left" w:pos="3660"/>
              </w:tabs>
              <w:jc w:val="center"/>
              <w:rPr>
                <w:rFonts w:ascii="Arial Narrow" w:hAnsi="Arial Narrow" w:cs="Arial"/>
                <w:highlight w:val="lightGray"/>
              </w:rPr>
            </w:pPr>
            <w:r>
              <w:rPr>
                <w:shd w:val="clear" w:color="auto" w:fill="D2D2D2"/>
              </w:rPr>
              <w:t>NOMBRE SUPERVISOR (A)</w:t>
            </w:r>
          </w:p>
          <w:p w14:paraId="07C643C4" w14:textId="77777777" w:rsidR="008C4A8A" w:rsidRPr="002C4F0A" w:rsidRDefault="008C4A8A" w:rsidP="00942213">
            <w:pPr>
              <w:tabs>
                <w:tab w:val="left" w:pos="3660"/>
              </w:tabs>
              <w:jc w:val="center"/>
              <w:rPr>
                <w:rFonts w:ascii="Arial Narrow" w:hAnsi="Arial Narrow" w:cs="Arial"/>
                <w:b/>
                <w:highlight w:val="lightGray"/>
              </w:rPr>
            </w:pPr>
          </w:p>
          <w:p w14:paraId="72BC4127" w14:textId="1D0B701E" w:rsidR="00450F73" w:rsidRPr="002C4F0A" w:rsidRDefault="00450F73" w:rsidP="00942213">
            <w:pPr>
              <w:jc w:val="center"/>
              <w:rPr>
                <w:rFonts w:ascii="Arial Narrow" w:hAnsi="Arial Narrow" w:cs="Arial"/>
                <w:highlight w:val="lightGray"/>
              </w:rPr>
            </w:pPr>
          </w:p>
        </w:tc>
      </w:tr>
    </w:tbl>
    <w:p w14:paraId="4A7CB58A" w14:textId="77777777" w:rsidR="003E3995" w:rsidRPr="001642CF" w:rsidRDefault="003E3995">
      <w:pPr>
        <w:rPr>
          <w:rFonts w:ascii="Arial Narrow" w:hAnsi="Arial Narrow" w:cs="Arial"/>
          <w:lang w:val="es-CO"/>
        </w:rPr>
      </w:pPr>
    </w:p>
    <w:sectPr w:rsidR="003E3995" w:rsidRPr="001642CF"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AF88E6" w14:textId="77777777" w:rsidR="00EA6394" w:rsidRDefault="00EA6394">
      <w:r>
        <w:separator/>
      </w:r>
    </w:p>
  </w:endnote>
  <w:endnote w:type="continuationSeparator" w:id="0">
    <w:p w14:paraId="32CDC3EF" w14:textId="77777777" w:rsidR="00EA6394" w:rsidRDefault="00EA6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EA639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2352C3"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E9DA95" w14:textId="77777777" w:rsidR="00EA6394" w:rsidRDefault="00EA6394">
      <w:r>
        <w:separator/>
      </w:r>
    </w:p>
  </w:footnote>
  <w:footnote w:type="continuationSeparator" w:id="0">
    <w:p w14:paraId="4E7F8D5D" w14:textId="77777777" w:rsidR="00EA6394" w:rsidRDefault="00EA63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EA6394"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EA6394" w:rsidP="00ED731B">
    <w:pPr>
      <w:tabs>
        <w:tab w:val="center" w:pos="4252"/>
        <w:tab w:val="right" w:pos="8504"/>
      </w:tabs>
      <w:jc w:val="center"/>
      <w:rPr>
        <w:rFonts w:ascii="Arial Narrow" w:hAnsi="Arial Narrow" w:cs="Arial"/>
        <w:b/>
        <w:noProof/>
        <w:sz w:val="18"/>
        <w:szCs w:val="18"/>
      </w:rPr>
    </w:pPr>
  </w:p>
  <w:p w14:paraId="7B5304D9" w14:textId="77777777" w:rsidR="00ED731B" w:rsidRDefault="00EA6394" w:rsidP="00ED731B">
    <w:pPr>
      <w:tabs>
        <w:tab w:val="center" w:pos="4252"/>
        <w:tab w:val="right" w:pos="8504"/>
      </w:tabs>
      <w:jc w:val="center"/>
      <w:rPr>
        <w:rFonts w:ascii="Arial Narrow" w:hAnsi="Arial Narrow" w:cs="Arial"/>
        <w:b/>
        <w:noProof/>
        <w:sz w:val="18"/>
        <w:szCs w:val="18"/>
      </w:rPr>
    </w:pPr>
  </w:p>
  <w:p w14:paraId="3AEDF7FC" w14:textId="77777777" w:rsidR="00ED731B" w:rsidRDefault="00EA639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1D1DE2"/>
    <w:multiLevelType w:val="hybridMultilevel"/>
    <w:tmpl w:val="34760696"/>
    <w:lvl w:ilvl="0" w:tplc="26D4EAB2">
      <w:start w:val="1"/>
      <w:numFmt w:val="decimal"/>
      <w:lvlText w:val="%1."/>
      <w:lvlJc w:val="left"/>
      <w:pPr>
        <w:ind w:left="102" w:hanging="153"/>
      </w:pPr>
      <w:rPr>
        <w:rFonts w:ascii="Arial Narrow" w:eastAsia="Arial Narrow" w:hAnsi="Arial Narrow" w:cs="Arial Narrow" w:hint="default"/>
        <w:spacing w:val="-1"/>
        <w:w w:val="100"/>
        <w:sz w:val="20"/>
        <w:szCs w:val="20"/>
        <w:lang w:val="es-ES" w:eastAsia="en-US" w:bidi="ar-SA"/>
      </w:rPr>
    </w:lvl>
    <w:lvl w:ilvl="1" w:tplc="6F360B00">
      <w:numFmt w:val="bullet"/>
      <w:lvlText w:val="•"/>
      <w:lvlJc w:val="left"/>
      <w:pPr>
        <w:ind w:left="996" w:hanging="153"/>
      </w:pPr>
      <w:rPr>
        <w:lang w:val="es-ES" w:eastAsia="en-US" w:bidi="ar-SA"/>
      </w:rPr>
    </w:lvl>
    <w:lvl w:ilvl="2" w:tplc="6D68AA60">
      <w:numFmt w:val="bullet"/>
      <w:lvlText w:val="•"/>
      <w:lvlJc w:val="left"/>
      <w:pPr>
        <w:ind w:left="1892" w:hanging="153"/>
      </w:pPr>
      <w:rPr>
        <w:lang w:val="es-ES" w:eastAsia="en-US" w:bidi="ar-SA"/>
      </w:rPr>
    </w:lvl>
    <w:lvl w:ilvl="3" w:tplc="C864346E">
      <w:numFmt w:val="bullet"/>
      <w:lvlText w:val="•"/>
      <w:lvlJc w:val="left"/>
      <w:pPr>
        <w:ind w:left="2788" w:hanging="153"/>
      </w:pPr>
      <w:rPr>
        <w:lang w:val="es-ES" w:eastAsia="en-US" w:bidi="ar-SA"/>
      </w:rPr>
    </w:lvl>
    <w:lvl w:ilvl="4" w:tplc="B4A810AC">
      <w:numFmt w:val="bullet"/>
      <w:lvlText w:val="•"/>
      <w:lvlJc w:val="left"/>
      <w:pPr>
        <w:ind w:left="3684" w:hanging="153"/>
      </w:pPr>
      <w:rPr>
        <w:lang w:val="es-ES" w:eastAsia="en-US" w:bidi="ar-SA"/>
      </w:rPr>
    </w:lvl>
    <w:lvl w:ilvl="5" w:tplc="D32CBBB8">
      <w:numFmt w:val="bullet"/>
      <w:lvlText w:val="•"/>
      <w:lvlJc w:val="left"/>
      <w:pPr>
        <w:ind w:left="4581" w:hanging="153"/>
      </w:pPr>
      <w:rPr>
        <w:lang w:val="es-ES" w:eastAsia="en-US" w:bidi="ar-SA"/>
      </w:rPr>
    </w:lvl>
    <w:lvl w:ilvl="6" w:tplc="FBD245E6">
      <w:numFmt w:val="bullet"/>
      <w:lvlText w:val="•"/>
      <w:lvlJc w:val="left"/>
      <w:pPr>
        <w:ind w:left="5477" w:hanging="153"/>
      </w:pPr>
      <w:rPr>
        <w:lang w:val="es-ES" w:eastAsia="en-US" w:bidi="ar-SA"/>
      </w:rPr>
    </w:lvl>
    <w:lvl w:ilvl="7" w:tplc="E0604306">
      <w:numFmt w:val="bullet"/>
      <w:lvlText w:val="•"/>
      <w:lvlJc w:val="left"/>
      <w:pPr>
        <w:ind w:left="6373" w:hanging="153"/>
      </w:pPr>
      <w:rPr>
        <w:lang w:val="es-ES" w:eastAsia="en-US" w:bidi="ar-SA"/>
      </w:rPr>
    </w:lvl>
    <w:lvl w:ilvl="8" w:tplc="B0C041E2">
      <w:numFmt w:val="bullet"/>
      <w:lvlText w:val="•"/>
      <w:lvlJc w:val="left"/>
      <w:pPr>
        <w:ind w:left="7269" w:hanging="153"/>
      </w:pPr>
      <w:rPr>
        <w:lang w:val="es-ES" w:eastAsia="en-US" w:bidi="ar-SA"/>
      </w:rPr>
    </w:lvl>
  </w:abstractNum>
  <w:abstractNum w:abstractNumId="1" w15:restartNumberingAfterBreak="0">
    <w:nsid w:val="627F78B2"/>
    <w:multiLevelType w:val="hybridMultilevel"/>
    <w:tmpl w:val="4F445C8A"/>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51EFA"/>
    <w:rsid w:val="00065722"/>
    <w:rsid w:val="000811BF"/>
    <w:rsid w:val="000A4BFA"/>
    <w:rsid w:val="000B3561"/>
    <w:rsid w:val="000E68AD"/>
    <w:rsid w:val="001164C6"/>
    <w:rsid w:val="00131C35"/>
    <w:rsid w:val="00135CEF"/>
    <w:rsid w:val="00136E1A"/>
    <w:rsid w:val="001642CF"/>
    <w:rsid w:val="00190B08"/>
    <w:rsid w:val="00191639"/>
    <w:rsid w:val="0019435F"/>
    <w:rsid w:val="001C34AB"/>
    <w:rsid w:val="001D28FD"/>
    <w:rsid w:val="001F06E0"/>
    <w:rsid w:val="001F4249"/>
    <w:rsid w:val="00205C18"/>
    <w:rsid w:val="00212DC2"/>
    <w:rsid w:val="002352C3"/>
    <w:rsid w:val="002C4F0A"/>
    <w:rsid w:val="002D745E"/>
    <w:rsid w:val="003129DB"/>
    <w:rsid w:val="00321B2F"/>
    <w:rsid w:val="00337FD1"/>
    <w:rsid w:val="003539D9"/>
    <w:rsid w:val="00375825"/>
    <w:rsid w:val="00387644"/>
    <w:rsid w:val="00390FD0"/>
    <w:rsid w:val="003D58A2"/>
    <w:rsid w:val="003E3995"/>
    <w:rsid w:val="00404267"/>
    <w:rsid w:val="00427711"/>
    <w:rsid w:val="00450F73"/>
    <w:rsid w:val="0047061A"/>
    <w:rsid w:val="00470726"/>
    <w:rsid w:val="00491231"/>
    <w:rsid w:val="004C0CCC"/>
    <w:rsid w:val="004C78A2"/>
    <w:rsid w:val="004E39AD"/>
    <w:rsid w:val="00501971"/>
    <w:rsid w:val="005223D5"/>
    <w:rsid w:val="00534F2F"/>
    <w:rsid w:val="00566371"/>
    <w:rsid w:val="00586D0F"/>
    <w:rsid w:val="00590C75"/>
    <w:rsid w:val="005A52C3"/>
    <w:rsid w:val="005A7CAF"/>
    <w:rsid w:val="00604C38"/>
    <w:rsid w:val="00644883"/>
    <w:rsid w:val="006552CF"/>
    <w:rsid w:val="006901EE"/>
    <w:rsid w:val="006B23DF"/>
    <w:rsid w:val="00716529"/>
    <w:rsid w:val="0071774B"/>
    <w:rsid w:val="00724364"/>
    <w:rsid w:val="00754F1F"/>
    <w:rsid w:val="007B074F"/>
    <w:rsid w:val="007C3296"/>
    <w:rsid w:val="007C7453"/>
    <w:rsid w:val="00831CA2"/>
    <w:rsid w:val="008B57EB"/>
    <w:rsid w:val="008C48A1"/>
    <w:rsid w:val="008C4A8A"/>
    <w:rsid w:val="008C51BE"/>
    <w:rsid w:val="008D1AB0"/>
    <w:rsid w:val="00942213"/>
    <w:rsid w:val="00952917"/>
    <w:rsid w:val="00967D26"/>
    <w:rsid w:val="00971601"/>
    <w:rsid w:val="00992824"/>
    <w:rsid w:val="009A02F0"/>
    <w:rsid w:val="009B1A9D"/>
    <w:rsid w:val="009C74BE"/>
    <w:rsid w:val="009D5EB4"/>
    <w:rsid w:val="009F348A"/>
    <w:rsid w:val="00A23E39"/>
    <w:rsid w:val="00A85017"/>
    <w:rsid w:val="00A93199"/>
    <w:rsid w:val="00AA2B5F"/>
    <w:rsid w:val="00AE6AD7"/>
    <w:rsid w:val="00AF00BC"/>
    <w:rsid w:val="00B01055"/>
    <w:rsid w:val="00B06FC6"/>
    <w:rsid w:val="00BA2E7B"/>
    <w:rsid w:val="00BA486B"/>
    <w:rsid w:val="00BE52D1"/>
    <w:rsid w:val="00C254F3"/>
    <w:rsid w:val="00C57437"/>
    <w:rsid w:val="00C63418"/>
    <w:rsid w:val="00C87FF7"/>
    <w:rsid w:val="00C90BDE"/>
    <w:rsid w:val="00C93EE0"/>
    <w:rsid w:val="00CE1413"/>
    <w:rsid w:val="00CE30E1"/>
    <w:rsid w:val="00D02694"/>
    <w:rsid w:val="00D0404D"/>
    <w:rsid w:val="00D12E38"/>
    <w:rsid w:val="00D478FF"/>
    <w:rsid w:val="00D47E38"/>
    <w:rsid w:val="00DC6116"/>
    <w:rsid w:val="00DD08E0"/>
    <w:rsid w:val="00DD646F"/>
    <w:rsid w:val="00E3239D"/>
    <w:rsid w:val="00E508D9"/>
    <w:rsid w:val="00E52023"/>
    <w:rsid w:val="00E57951"/>
    <w:rsid w:val="00EA3E60"/>
    <w:rsid w:val="00EA6394"/>
    <w:rsid w:val="00EE14EC"/>
    <w:rsid w:val="00EF1DCD"/>
    <w:rsid w:val="00F022FE"/>
    <w:rsid w:val="00F04389"/>
    <w:rsid w:val="00F17815"/>
    <w:rsid w:val="00F31A47"/>
    <w:rsid w:val="00F716F9"/>
    <w:rsid w:val="00F71CAC"/>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1"/>
    <w:qFormat/>
    <w:rsid w:val="004C0CCC"/>
    <w:pPr>
      <w:ind w:left="720"/>
      <w:contextualSpacing/>
    </w:pPr>
  </w:style>
  <w:style w:type="paragraph" w:customStyle="1" w:styleId="TableParagraph">
    <w:name w:val="Table Paragraph"/>
    <w:basedOn w:val="Normal"/>
    <w:uiPriority w:val="1"/>
    <w:qFormat/>
    <w:rsid w:val="00131C35"/>
    <w:pPr>
      <w:widowControl w:val="0"/>
      <w:autoSpaceDE w:val="0"/>
      <w:autoSpaceDN w:val="0"/>
    </w:pPr>
    <w:rPr>
      <w:rFonts w:ascii="Arial Narrow" w:eastAsia="Arial Narrow" w:hAnsi="Arial Narrow" w:cs="Arial Narrow"/>
      <w:sz w:val="22"/>
      <w:szCs w:val="22"/>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754034">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304164972">
      <w:bodyDiv w:val="1"/>
      <w:marLeft w:val="0"/>
      <w:marRight w:val="0"/>
      <w:marTop w:val="0"/>
      <w:marBottom w:val="0"/>
      <w:divBdr>
        <w:top w:val="none" w:sz="0" w:space="0" w:color="auto"/>
        <w:left w:val="none" w:sz="0" w:space="0" w:color="auto"/>
        <w:bottom w:val="none" w:sz="0" w:space="0" w:color="auto"/>
        <w:right w:val="none" w:sz="0" w:space="0" w:color="auto"/>
      </w:divBdr>
    </w:div>
    <w:div w:id="564685684">
      <w:bodyDiv w:val="1"/>
      <w:marLeft w:val="0"/>
      <w:marRight w:val="0"/>
      <w:marTop w:val="0"/>
      <w:marBottom w:val="0"/>
      <w:divBdr>
        <w:top w:val="none" w:sz="0" w:space="0" w:color="auto"/>
        <w:left w:val="none" w:sz="0" w:space="0" w:color="auto"/>
        <w:bottom w:val="none" w:sz="0" w:space="0" w:color="auto"/>
        <w:right w:val="none" w:sz="0" w:space="0" w:color="auto"/>
      </w:divBdr>
    </w:div>
    <w:div w:id="125817274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29398888">
      <w:bodyDiv w:val="1"/>
      <w:marLeft w:val="0"/>
      <w:marRight w:val="0"/>
      <w:marTop w:val="0"/>
      <w:marBottom w:val="0"/>
      <w:divBdr>
        <w:top w:val="none" w:sz="0" w:space="0" w:color="auto"/>
        <w:left w:val="none" w:sz="0" w:space="0" w:color="auto"/>
        <w:bottom w:val="none" w:sz="0" w:space="0" w:color="auto"/>
        <w:right w:val="none" w:sz="0" w:space="0" w:color="auto"/>
      </w:divBdr>
    </w:div>
    <w:div w:id="211415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7D720-4038-470E-98D6-A99CDEE6E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1772</Words>
  <Characters>9750</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Maria Claudia Chavez Goyeneche</cp:lastModifiedBy>
  <cp:revision>2</cp:revision>
  <cp:lastPrinted>2020-03-04T16:09:00Z</cp:lastPrinted>
  <dcterms:created xsi:type="dcterms:W3CDTF">2021-03-03T14:36:00Z</dcterms:created>
  <dcterms:modified xsi:type="dcterms:W3CDTF">2021-03-03T14:36:00Z</dcterms:modified>
</cp:coreProperties>
</file>