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CC" w:rsidRPr="00D642D6" w:rsidRDefault="00492FDA" w:rsidP="009A7E88">
      <w:pPr>
        <w:pStyle w:val="Ttulo1"/>
        <w:spacing w:before="187"/>
        <w:ind w:left="3058" w:right="3078" w:firstLine="0"/>
        <w:jc w:val="center"/>
        <w:rPr>
          <w:sz w:val="20"/>
          <w:szCs w:val="20"/>
        </w:rPr>
      </w:pPr>
      <w:r w:rsidRPr="00D642D6">
        <w:rPr>
          <w:sz w:val="20"/>
          <w:szCs w:val="20"/>
        </w:rPr>
        <w:t>FUERZAS MILITARES DE COLOMBIA EJERCITO NACIONAL</w:t>
      </w:r>
    </w:p>
    <w:p w:rsidR="009A7E88" w:rsidRPr="00D642D6" w:rsidRDefault="009A7E88" w:rsidP="009A7E88">
      <w:pPr>
        <w:pStyle w:val="Ttulo1"/>
        <w:spacing w:before="187"/>
        <w:ind w:left="3058" w:right="3078" w:firstLine="0"/>
        <w:jc w:val="center"/>
        <w:rPr>
          <w:sz w:val="20"/>
          <w:szCs w:val="20"/>
        </w:rPr>
      </w:pPr>
      <w:r w:rsidRPr="00D642D6">
        <w:rPr>
          <w:noProof/>
          <w:sz w:val="20"/>
          <w:szCs w:val="20"/>
          <w:lang w:val="es-CO" w:eastAsia="es-CO"/>
        </w:rPr>
        <w:drawing>
          <wp:anchor distT="0" distB="0" distL="0" distR="0" simplePos="0" relativeHeight="251662336" behindDoc="1" locked="0" layoutInCell="1" allowOverlap="1">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rsidR="009A7E88" w:rsidRPr="00D642D6" w:rsidRDefault="009A7E88" w:rsidP="009A7E88">
      <w:pPr>
        <w:pStyle w:val="Ttulo1"/>
        <w:spacing w:before="187"/>
        <w:ind w:left="3058" w:right="3078" w:firstLine="0"/>
        <w:jc w:val="center"/>
        <w:rPr>
          <w:sz w:val="20"/>
          <w:szCs w:val="20"/>
        </w:rPr>
      </w:pPr>
    </w:p>
    <w:p w:rsidR="008E02CC" w:rsidRPr="00D642D6" w:rsidRDefault="008E02CC" w:rsidP="009A7E88">
      <w:pPr>
        <w:spacing w:before="4"/>
        <w:jc w:val="center"/>
        <w:rPr>
          <w:b/>
          <w:sz w:val="20"/>
          <w:szCs w:val="20"/>
        </w:rPr>
      </w:pPr>
    </w:p>
    <w:p w:rsidR="009A7E88" w:rsidRPr="00D642D6" w:rsidRDefault="009A7E88" w:rsidP="009A7E88">
      <w:pPr>
        <w:ind w:left="6935" w:right="-12" w:hanging="6935"/>
        <w:jc w:val="center"/>
        <w:rPr>
          <w:b/>
          <w:sz w:val="20"/>
          <w:szCs w:val="20"/>
        </w:rPr>
      </w:pPr>
      <w:r w:rsidRPr="00D642D6">
        <w:rPr>
          <w:b/>
          <w:bCs/>
          <w:sz w:val="20"/>
          <w:szCs w:val="20"/>
        </w:rPr>
        <w:t>CENTRAL ADMINISTRATIVA Y CONTABLE ESPECIALIZADA CENAC EDUCACIÓN</w:t>
      </w:r>
      <w:r w:rsidRPr="00D642D6">
        <w:rPr>
          <w:b/>
          <w:sz w:val="20"/>
          <w:szCs w:val="20"/>
        </w:rPr>
        <w:t xml:space="preserve"> </w:t>
      </w:r>
    </w:p>
    <w:p w:rsidR="008E02CC" w:rsidRPr="00D642D6" w:rsidRDefault="00492FDA" w:rsidP="009A7E88">
      <w:pPr>
        <w:ind w:left="6935" w:right="-12" w:hanging="6935"/>
        <w:jc w:val="center"/>
        <w:rPr>
          <w:b/>
          <w:sz w:val="20"/>
          <w:szCs w:val="20"/>
        </w:rPr>
      </w:pPr>
      <w:r w:rsidRPr="00D642D6">
        <w:rPr>
          <w:b/>
          <w:sz w:val="20"/>
          <w:szCs w:val="20"/>
        </w:rPr>
        <w:t>ESTUDIOS Y DOCUMENTOS PREVIOS</w:t>
      </w:r>
    </w:p>
    <w:p w:rsidR="009A7E88" w:rsidRPr="00D642D6" w:rsidRDefault="0095528F" w:rsidP="009A7E88">
      <w:pPr>
        <w:ind w:left="2528" w:right="2172" w:firstLine="501"/>
        <w:rPr>
          <w:b/>
          <w:sz w:val="20"/>
          <w:szCs w:val="20"/>
        </w:rPr>
      </w:pPr>
      <w:r>
        <w:rPr>
          <w:b/>
          <w:sz w:val="20"/>
          <w:szCs w:val="20"/>
        </w:rPr>
        <w:t>PROCESO No. 118</w:t>
      </w:r>
      <w:r w:rsidR="00492FDA" w:rsidRPr="00D642D6">
        <w:rPr>
          <w:b/>
          <w:sz w:val="20"/>
          <w:szCs w:val="20"/>
        </w:rPr>
        <w:t>-CENAC</w:t>
      </w:r>
      <w:r w:rsidR="009A7E88" w:rsidRPr="00D642D6">
        <w:rPr>
          <w:b/>
          <w:sz w:val="20"/>
          <w:szCs w:val="20"/>
        </w:rPr>
        <w:t>EDUCA</w:t>
      </w:r>
      <w:r w:rsidR="00492FDA" w:rsidRPr="00D642D6">
        <w:rPr>
          <w:b/>
          <w:sz w:val="20"/>
          <w:szCs w:val="20"/>
        </w:rPr>
        <w:t xml:space="preserve">CIÓN-2021 </w:t>
      </w:r>
    </w:p>
    <w:p w:rsidR="009A7E88" w:rsidRPr="00D642D6" w:rsidRDefault="009A7E88" w:rsidP="009A7E88">
      <w:pPr>
        <w:ind w:left="2528" w:right="2172" w:firstLine="501"/>
        <w:rPr>
          <w:b/>
          <w:sz w:val="20"/>
          <w:szCs w:val="20"/>
        </w:rPr>
      </w:pPr>
    </w:p>
    <w:p w:rsidR="008E02CC" w:rsidRDefault="00492FDA" w:rsidP="009A7E88">
      <w:pPr>
        <w:ind w:right="-12"/>
        <w:jc w:val="center"/>
        <w:rPr>
          <w:b/>
          <w:sz w:val="18"/>
        </w:rPr>
      </w:pPr>
      <w:r w:rsidRPr="00D642D6">
        <w:rPr>
          <w:b/>
          <w:sz w:val="20"/>
          <w:szCs w:val="20"/>
        </w:rPr>
        <w:t>MODALIDAD DE SELECCIÓN CONTRATACIÓN DIRECTA</w:t>
      </w:r>
    </w:p>
    <w:p w:rsidR="009A7E88" w:rsidRDefault="009A7E88" w:rsidP="009A7E88">
      <w:pPr>
        <w:ind w:left="2528" w:right="2172" w:firstLine="501"/>
        <w:rPr>
          <w:b/>
          <w:sz w:val="18"/>
        </w:rPr>
      </w:pPr>
    </w:p>
    <w:tbl>
      <w:tblPr>
        <w:tblStyle w:val="Tablaconcuadrcula"/>
        <w:tblW w:w="8613"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244"/>
        <w:gridCol w:w="402"/>
        <w:gridCol w:w="1514"/>
        <w:gridCol w:w="3620"/>
      </w:tblGrid>
      <w:tr w:rsidR="008E02CC" w:rsidRPr="00264FD6" w:rsidTr="001A68BA">
        <w:trPr>
          <w:trHeight w:val="1008"/>
        </w:trPr>
        <w:tc>
          <w:tcPr>
            <w:tcW w:w="3585" w:type="dxa"/>
          </w:tcPr>
          <w:p w:rsidR="008E02CC" w:rsidRPr="00D642D6" w:rsidRDefault="008E02CC" w:rsidP="00264FD6">
            <w:pPr>
              <w:pStyle w:val="TableParagraph"/>
              <w:spacing w:line="360" w:lineRule="auto"/>
              <w:rPr>
                <w:b/>
                <w:sz w:val="18"/>
                <w:szCs w:val="18"/>
              </w:rPr>
            </w:pPr>
          </w:p>
          <w:p w:rsidR="00264FD6" w:rsidRPr="00D642D6" w:rsidRDefault="00264FD6" w:rsidP="00264FD6">
            <w:pPr>
              <w:pStyle w:val="TableParagraph"/>
              <w:spacing w:line="360" w:lineRule="auto"/>
              <w:rPr>
                <w:b/>
                <w:sz w:val="18"/>
                <w:szCs w:val="18"/>
              </w:rPr>
            </w:pPr>
          </w:p>
          <w:p w:rsidR="008E02CC" w:rsidRPr="00D642D6" w:rsidRDefault="00492FDA" w:rsidP="00264FD6">
            <w:pPr>
              <w:pStyle w:val="TableParagraph"/>
              <w:spacing w:line="360" w:lineRule="auto"/>
              <w:ind w:left="71"/>
              <w:rPr>
                <w:b/>
                <w:sz w:val="18"/>
                <w:szCs w:val="18"/>
              </w:rPr>
            </w:pPr>
            <w:r w:rsidRPr="00D642D6">
              <w:rPr>
                <w:b/>
                <w:sz w:val="18"/>
                <w:szCs w:val="18"/>
              </w:rPr>
              <w:t>1. COMPETENCIA CONTRACTUAL</w:t>
            </w:r>
          </w:p>
        </w:tc>
        <w:tc>
          <w:tcPr>
            <w:tcW w:w="5028" w:type="dxa"/>
            <w:gridSpan w:val="3"/>
          </w:tcPr>
          <w:p w:rsidR="008E02CC" w:rsidRPr="00D642D6" w:rsidRDefault="007A0C99" w:rsidP="003C713C">
            <w:pPr>
              <w:pStyle w:val="TableParagraph"/>
              <w:spacing w:line="158" w:lineRule="exact"/>
              <w:rPr>
                <w:sz w:val="18"/>
                <w:szCs w:val="18"/>
              </w:rPr>
            </w:pPr>
            <w:r w:rsidRPr="00D642D6">
              <w:rPr>
                <w:sz w:val="18"/>
                <w:szCs w:val="18"/>
              </w:rPr>
              <w:t xml:space="preserve">  Coronel </w:t>
            </w:r>
            <w:r w:rsidRPr="00D642D6">
              <w:rPr>
                <w:b/>
                <w:sz w:val="18"/>
                <w:szCs w:val="18"/>
              </w:rPr>
              <w:t>M</w:t>
            </w:r>
            <w:r w:rsidR="009A7E88" w:rsidRPr="00D642D6">
              <w:rPr>
                <w:b/>
                <w:sz w:val="18"/>
                <w:szCs w:val="18"/>
              </w:rPr>
              <w:t>ILTON ARMANDO FLÓREZ MUÑOZ</w:t>
            </w:r>
          </w:p>
          <w:p w:rsidR="00590174" w:rsidRPr="00D642D6" w:rsidRDefault="007A0C99" w:rsidP="003C713C">
            <w:pPr>
              <w:widowControl/>
              <w:rPr>
                <w:sz w:val="18"/>
                <w:szCs w:val="18"/>
              </w:rPr>
            </w:pPr>
            <w:r w:rsidRPr="00D642D6">
              <w:rPr>
                <w:sz w:val="18"/>
                <w:szCs w:val="18"/>
              </w:rPr>
              <w:t xml:space="preserve">  Cargo: </w:t>
            </w:r>
            <w:r w:rsidR="00492FDA" w:rsidRPr="00D642D6">
              <w:rPr>
                <w:sz w:val="18"/>
                <w:szCs w:val="18"/>
              </w:rPr>
              <w:t xml:space="preserve">Director Central Administrativa y Contable Especializada </w:t>
            </w:r>
          </w:p>
          <w:p w:rsidR="007A0C99" w:rsidRPr="00D642D6" w:rsidRDefault="00590174" w:rsidP="003C713C">
            <w:pPr>
              <w:widowControl/>
              <w:rPr>
                <w:sz w:val="18"/>
                <w:szCs w:val="18"/>
              </w:rPr>
            </w:pPr>
            <w:r w:rsidRPr="00D642D6">
              <w:rPr>
                <w:sz w:val="18"/>
                <w:szCs w:val="18"/>
              </w:rPr>
              <w:t xml:space="preserve">  </w:t>
            </w:r>
            <w:r w:rsidR="00151844" w:rsidRPr="00D642D6">
              <w:rPr>
                <w:sz w:val="18"/>
                <w:szCs w:val="18"/>
              </w:rPr>
              <w:t>CENAC EDUCACIÓN</w:t>
            </w:r>
            <w:r w:rsidR="00151844" w:rsidRPr="00D642D6">
              <w:rPr>
                <w:rFonts w:eastAsia="Calibri" w:cs="Tahoma"/>
                <w:color w:val="000000"/>
                <w:sz w:val="18"/>
                <w:szCs w:val="18"/>
              </w:rPr>
              <w:t xml:space="preserve"> </w:t>
            </w:r>
            <w:r w:rsidRPr="00D642D6">
              <w:rPr>
                <w:rFonts w:eastAsia="Calibri" w:cs="Tahoma"/>
                <w:color w:val="000000"/>
                <w:sz w:val="18"/>
                <w:szCs w:val="18"/>
              </w:rPr>
              <w:t xml:space="preserve">y </w:t>
            </w:r>
            <w:r w:rsidR="007A0C99" w:rsidRPr="00D642D6">
              <w:rPr>
                <w:sz w:val="18"/>
                <w:szCs w:val="18"/>
              </w:rPr>
              <w:t xml:space="preserve">  </w:t>
            </w:r>
            <w:r w:rsidR="00492FDA" w:rsidRPr="00D642D6">
              <w:rPr>
                <w:sz w:val="18"/>
                <w:szCs w:val="18"/>
              </w:rPr>
              <w:t xml:space="preserve">Ordenador del Gasto </w:t>
            </w:r>
          </w:p>
          <w:p w:rsidR="00264FD6" w:rsidRPr="00D642D6" w:rsidRDefault="007A0C99" w:rsidP="003C713C">
            <w:pPr>
              <w:widowControl/>
              <w:rPr>
                <w:sz w:val="18"/>
                <w:szCs w:val="18"/>
              </w:rPr>
            </w:pPr>
            <w:r w:rsidRPr="00D642D6">
              <w:rPr>
                <w:sz w:val="18"/>
                <w:szCs w:val="18"/>
              </w:rPr>
              <w:t xml:space="preserve">  Resolución </w:t>
            </w:r>
            <w:r w:rsidR="00786EAB" w:rsidRPr="00D642D6">
              <w:rPr>
                <w:sz w:val="18"/>
                <w:szCs w:val="18"/>
              </w:rPr>
              <w:t>No. 4519 del 26 de mayo de 2016</w:t>
            </w:r>
          </w:p>
        </w:tc>
      </w:tr>
      <w:tr w:rsidR="008E02CC" w:rsidRPr="00264FD6" w:rsidTr="001A68BA">
        <w:trPr>
          <w:trHeight w:val="548"/>
        </w:trPr>
        <w:tc>
          <w:tcPr>
            <w:tcW w:w="3585" w:type="dxa"/>
          </w:tcPr>
          <w:p w:rsidR="00590174" w:rsidRPr="00D642D6" w:rsidRDefault="00590174" w:rsidP="00590174">
            <w:pPr>
              <w:pStyle w:val="TableParagraph"/>
              <w:spacing w:before="159"/>
              <w:rPr>
                <w:b/>
                <w:sz w:val="18"/>
                <w:szCs w:val="18"/>
              </w:rPr>
            </w:pPr>
            <w:r w:rsidRPr="00D642D6">
              <w:rPr>
                <w:b/>
                <w:sz w:val="18"/>
                <w:szCs w:val="18"/>
              </w:rPr>
              <w:t xml:space="preserve">  </w:t>
            </w:r>
          </w:p>
          <w:p w:rsidR="008E02CC" w:rsidRPr="00D642D6" w:rsidRDefault="00492FDA" w:rsidP="00590174">
            <w:pPr>
              <w:pStyle w:val="TableParagraph"/>
              <w:spacing w:before="159"/>
              <w:rPr>
                <w:b/>
                <w:sz w:val="18"/>
                <w:szCs w:val="18"/>
              </w:rPr>
            </w:pPr>
            <w:r w:rsidRPr="00D642D6">
              <w:rPr>
                <w:b/>
                <w:sz w:val="18"/>
                <w:szCs w:val="18"/>
              </w:rPr>
              <w:t>2. GERENTE DEL PROYECTO</w:t>
            </w:r>
          </w:p>
          <w:p w:rsidR="00590174" w:rsidRPr="00D642D6" w:rsidRDefault="00590174" w:rsidP="00590174">
            <w:pPr>
              <w:pStyle w:val="TableParagraph"/>
              <w:spacing w:before="159"/>
              <w:rPr>
                <w:b/>
                <w:sz w:val="18"/>
                <w:szCs w:val="18"/>
              </w:rPr>
            </w:pPr>
          </w:p>
        </w:tc>
        <w:tc>
          <w:tcPr>
            <w:tcW w:w="5028" w:type="dxa"/>
            <w:gridSpan w:val="3"/>
          </w:tcPr>
          <w:p w:rsidR="00264FD6" w:rsidRPr="0095528F" w:rsidRDefault="00264FD6" w:rsidP="003C713C">
            <w:pPr>
              <w:widowControl/>
              <w:rPr>
                <w:sz w:val="18"/>
                <w:szCs w:val="18"/>
              </w:rPr>
            </w:pPr>
            <w:r w:rsidRPr="0095528F">
              <w:rPr>
                <w:sz w:val="18"/>
                <w:szCs w:val="18"/>
              </w:rPr>
              <w:t xml:space="preserve">  </w:t>
            </w:r>
          </w:p>
          <w:p w:rsidR="00AC49CF" w:rsidRPr="0095528F" w:rsidRDefault="00264FD6" w:rsidP="00AC49CF">
            <w:pPr>
              <w:rPr>
                <w:rFonts w:eastAsia="Times New Roman" w:cs="Calibri"/>
                <w:b/>
                <w:bCs/>
                <w:color w:val="000000"/>
                <w:sz w:val="18"/>
                <w:szCs w:val="18"/>
                <w:lang w:val="es-CO" w:eastAsia="es-CO"/>
              </w:rPr>
            </w:pPr>
            <w:r w:rsidRPr="0095528F">
              <w:rPr>
                <w:sz w:val="18"/>
                <w:szCs w:val="18"/>
              </w:rPr>
              <w:t xml:space="preserve">  </w:t>
            </w:r>
            <w:r w:rsidR="00AC49CF" w:rsidRPr="0095528F">
              <w:rPr>
                <w:rFonts w:eastAsia="Times New Roman" w:cs="Calibri"/>
                <w:bCs/>
                <w:color w:val="000000"/>
                <w:sz w:val="18"/>
                <w:szCs w:val="18"/>
                <w:lang w:val="es-CO" w:eastAsia="es-CO"/>
              </w:rPr>
              <w:t>GERENTE DEL PROYECTO</w:t>
            </w:r>
            <w:r w:rsidR="00AC49CF" w:rsidRPr="0095528F">
              <w:rPr>
                <w:rFonts w:eastAsia="Times New Roman" w:cs="Calibri"/>
                <w:bCs/>
                <w:color w:val="000000"/>
                <w:sz w:val="18"/>
                <w:szCs w:val="18"/>
                <w:lang w:val="es-CO" w:eastAsia="es-CO"/>
              </w:rPr>
              <w:br/>
            </w:r>
            <w:r w:rsidR="001B5CFB" w:rsidRPr="0095528F">
              <w:rPr>
                <w:rFonts w:eastAsia="Times New Roman" w:cs="Calibri"/>
                <w:b/>
                <w:bCs/>
                <w:color w:val="000000"/>
                <w:sz w:val="18"/>
                <w:szCs w:val="18"/>
                <w:lang w:val="es-CO" w:eastAsia="es-CO"/>
              </w:rPr>
              <w:t xml:space="preserve">  CR. JULIAN ALBERTO CARDONA ESPINOSA</w:t>
            </w:r>
          </w:p>
          <w:p w:rsidR="00AC49CF" w:rsidRPr="0095528F" w:rsidRDefault="001B5CFB" w:rsidP="00AC49CF">
            <w:pPr>
              <w:pStyle w:val="TableParagraph"/>
              <w:spacing w:line="183" w:lineRule="exact"/>
              <w:ind w:left="70"/>
              <w:rPr>
                <w:rFonts w:eastAsia="Times New Roman" w:cs="Calibri"/>
                <w:bCs/>
                <w:color w:val="000000"/>
                <w:sz w:val="18"/>
                <w:szCs w:val="18"/>
                <w:lang w:val="es-CO" w:eastAsia="es-CO"/>
              </w:rPr>
            </w:pPr>
            <w:r w:rsidRPr="0095528F">
              <w:rPr>
                <w:rFonts w:eastAsia="Times New Roman" w:cs="Calibri"/>
                <w:bCs/>
                <w:color w:val="000000"/>
                <w:sz w:val="18"/>
                <w:szCs w:val="18"/>
                <w:lang w:val="es-CO" w:eastAsia="es-CO"/>
              </w:rPr>
              <w:t xml:space="preserve">DIRECTOR DE LA ESCULA DE AVICION DEL EJERCITO </w:t>
            </w:r>
            <w:r w:rsidR="00AC49CF" w:rsidRPr="0095528F">
              <w:rPr>
                <w:rFonts w:eastAsia="Times New Roman" w:cs="Calibri"/>
                <w:bCs/>
                <w:color w:val="000000"/>
                <w:sz w:val="18"/>
                <w:szCs w:val="18"/>
                <w:lang w:val="es-CO" w:eastAsia="es-CO"/>
              </w:rPr>
              <w:t xml:space="preserve"> </w:t>
            </w:r>
          </w:p>
          <w:p w:rsidR="008E02CC" w:rsidRPr="0095528F" w:rsidRDefault="00492FDA" w:rsidP="00AC49CF">
            <w:pPr>
              <w:pStyle w:val="TableParagraph"/>
              <w:spacing w:line="183" w:lineRule="exact"/>
              <w:ind w:left="70"/>
              <w:rPr>
                <w:sz w:val="18"/>
                <w:szCs w:val="18"/>
              </w:rPr>
            </w:pPr>
            <w:r w:rsidRPr="0095528F">
              <w:rPr>
                <w:sz w:val="18"/>
                <w:szCs w:val="18"/>
              </w:rPr>
              <w:t>R</w:t>
            </w:r>
            <w:r w:rsidR="00264FD6" w:rsidRPr="0095528F">
              <w:rPr>
                <w:sz w:val="18"/>
                <w:szCs w:val="18"/>
              </w:rPr>
              <w:t xml:space="preserve">esolución de </w:t>
            </w:r>
            <w:r w:rsidR="00590174" w:rsidRPr="0095528F">
              <w:rPr>
                <w:sz w:val="18"/>
                <w:szCs w:val="18"/>
              </w:rPr>
              <w:t xml:space="preserve">Nombramiento: </w:t>
            </w:r>
            <w:r w:rsidR="00264FD6" w:rsidRPr="0095528F">
              <w:rPr>
                <w:sz w:val="18"/>
                <w:szCs w:val="18"/>
              </w:rPr>
              <w:t xml:space="preserve">No </w:t>
            </w:r>
            <w:r w:rsidR="0095528F" w:rsidRPr="0095528F">
              <w:rPr>
                <w:sz w:val="18"/>
                <w:szCs w:val="18"/>
              </w:rPr>
              <w:t>118 DEL 05 FEBRERO DEL 2021</w:t>
            </w:r>
          </w:p>
          <w:p w:rsidR="00264FD6" w:rsidRPr="0095528F" w:rsidRDefault="00264FD6" w:rsidP="003C713C">
            <w:pPr>
              <w:pStyle w:val="TableParagraph"/>
              <w:spacing w:line="183" w:lineRule="exact"/>
              <w:ind w:left="70"/>
              <w:rPr>
                <w:sz w:val="18"/>
                <w:szCs w:val="18"/>
              </w:rPr>
            </w:pPr>
          </w:p>
        </w:tc>
      </w:tr>
      <w:tr w:rsidR="008E02CC" w:rsidRPr="00264FD6" w:rsidTr="001A68BA">
        <w:trPr>
          <w:trHeight w:val="550"/>
        </w:trPr>
        <w:tc>
          <w:tcPr>
            <w:tcW w:w="3585" w:type="dxa"/>
          </w:tcPr>
          <w:p w:rsidR="00590174" w:rsidRPr="00D642D6" w:rsidRDefault="00590174" w:rsidP="00264FD6">
            <w:pPr>
              <w:pStyle w:val="TableParagraph"/>
              <w:spacing w:before="67" w:line="360" w:lineRule="auto"/>
              <w:ind w:left="354" w:right="1331" w:hanging="284"/>
              <w:rPr>
                <w:b/>
                <w:sz w:val="18"/>
                <w:szCs w:val="18"/>
              </w:rPr>
            </w:pPr>
          </w:p>
          <w:p w:rsidR="008E02CC" w:rsidRPr="00D642D6" w:rsidRDefault="00492FDA" w:rsidP="00590174">
            <w:pPr>
              <w:pStyle w:val="TableParagraph"/>
              <w:spacing w:before="67" w:line="360" w:lineRule="auto"/>
              <w:ind w:left="354" w:right="57" w:hanging="284"/>
              <w:rPr>
                <w:b/>
                <w:sz w:val="18"/>
                <w:szCs w:val="18"/>
              </w:rPr>
            </w:pPr>
            <w:r w:rsidRPr="00D642D6">
              <w:rPr>
                <w:b/>
                <w:sz w:val="18"/>
                <w:szCs w:val="18"/>
              </w:rPr>
              <w:t>3.  SUPERVISOR DEL</w:t>
            </w:r>
            <w:r w:rsidRPr="00D642D6">
              <w:rPr>
                <w:b/>
                <w:spacing w:val="5"/>
                <w:sz w:val="18"/>
                <w:szCs w:val="18"/>
              </w:rPr>
              <w:t xml:space="preserve"> </w:t>
            </w:r>
            <w:r w:rsidRPr="00D642D6">
              <w:rPr>
                <w:b/>
                <w:spacing w:val="-3"/>
                <w:sz w:val="18"/>
                <w:szCs w:val="18"/>
              </w:rPr>
              <w:t>CONTRATO</w:t>
            </w:r>
          </w:p>
        </w:tc>
        <w:tc>
          <w:tcPr>
            <w:tcW w:w="5028" w:type="dxa"/>
            <w:gridSpan w:val="3"/>
          </w:tcPr>
          <w:p w:rsidR="00590174" w:rsidRPr="0095528F" w:rsidRDefault="00590174" w:rsidP="003C713C">
            <w:pPr>
              <w:widowControl/>
              <w:rPr>
                <w:sz w:val="18"/>
                <w:szCs w:val="18"/>
              </w:rPr>
            </w:pPr>
          </w:p>
          <w:p w:rsidR="0095528F" w:rsidRPr="0095528F" w:rsidRDefault="0095528F" w:rsidP="0095528F">
            <w:pPr>
              <w:spacing w:line="194" w:lineRule="exact"/>
              <w:rPr>
                <w:rFonts w:ascii="Arial" w:eastAsia="Times New Roman" w:hAnsi="Arial" w:cs="Arial"/>
                <w:b/>
                <w:sz w:val="18"/>
                <w:szCs w:val="24"/>
              </w:rPr>
            </w:pPr>
            <w:r w:rsidRPr="0095528F">
              <w:rPr>
                <w:rFonts w:ascii="Arial" w:eastAsia="Times New Roman" w:hAnsi="Arial" w:cs="Arial"/>
                <w:b/>
                <w:sz w:val="18"/>
                <w:szCs w:val="24"/>
              </w:rPr>
              <w:t xml:space="preserve">MY. JUAN CAMILO DUQUE ARIAS </w:t>
            </w:r>
          </w:p>
          <w:p w:rsidR="0095528F" w:rsidRPr="0095528F" w:rsidRDefault="0095528F" w:rsidP="0095528F">
            <w:pPr>
              <w:spacing w:line="194" w:lineRule="exact"/>
              <w:rPr>
                <w:rFonts w:ascii="Arial" w:eastAsia="Times New Roman" w:hAnsi="Arial" w:cs="Arial"/>
                <w:b/>
                <w:sz w:val="18"/>
                <w:szCs w:val="24"/>
              </w:rPr>
            </w:pPr>
            <w:r w:rsidRPr="0095528F">
              <w:rPr>
                <w:rFonts w:ascii="Arial" w:eastAsia="Times New Roman" w:hAnsi="Arial" w:cs="Arial"/>
                <w:b/>
                <w:sz w:val="18"/>
                <w:szCs w:val="24"/>
              </w:rPr>
              <w:t>OFICIAL EDUCACIÒN SUPERIOR MILITAR ESAVE</w:t>
            </w:r>
          </w:p>
          <w:p w:rsidR="00590174" w:rsidRPr="0095528F" w:rsidRDefault="00590174" w:rsidP="003C713C">
            <w:pPr>
              <w:widowControl/>
              <w:rPr>
                <w:sz w:val="18"/>
                <w:szCs w:val="18"/>
              </w:rPr>
            </w:pPr>
            <w:r w:rsidRPr="0095528F">
              <w:rPr>
                <w:sz w:val="18"/>
                <w:szCs w:val="18"/>
              </w:rPr>
              <w:t xml:space="preserve">Resolución de Nombramiento: No </w:t>
            </w:r>
            <w:r w:rsidR="0095528F" w:rsidRPr="0095528F">
              <w:rPr>
                <w:sz w:val="18"/>
                <w:szCs w:val="18"/>
              </w:rPr>
              <w:t>118 DEL 05 FEBRERO DEL 2021</w:t>
            </w:r>
          </w:p>
        </w:tc>
      </w:tr>
      <w:tr w:rsidR="008E02CC" w:rsidRPr="00264FD6" w:rsidTr="001A68BA">
        <w:trPr>
          <w:trHeight w:val="913"/>
        </w:trPr>
        <w:tc>
          <w:tcPr>
            <w:tcW w:w="3585" w:type="dxa"/>
          </w:tcPr>
          <w:p w:rsidR="003C713C" w:rsidRPr="00D642D6" w:rsidRDefault="00590174" w:rsidP="003C713C">
            <w:pPr>
              <w:pStyle w:val="TableParagraph"/>
              <w:spacing w:before="159"/>
              <w:ind w:left="71"/>
              <w:rPr>
                <w:b/>
                <w:sz w:val="18"/>
                <w:szCs w:val="18"/>
              </w:rPr>
            </w:pPr>
            <w:r w:rsidRPr="00D642D6">
              <w:rPr>
                <w:b/>
                <w:sz w:val="18"/>
                <w:szCs w:val="18"/>
              </w:rPr>
              <w:t xml:space="preserve"> </w:t>
            </w:r>
          </w:p>
          <w:p w:rsidR="003C713C" w:rsidRPr="00D642D6" w:rsidRDefault="00492FDA" w:rsidP="003C713C">
            <w:pPr>
              <w:pStyle w:val="TableParagraph"/>
              <w:spacing w:before="159"/>
              <w:ind w:left="71"/>
              <w:rPr>
                <w:b/>
                <w:sz w:val="18"/>
                <w:szCs w:val="18"/>
              </w:rPr>
            </w:pPr>
            <w:r w:rsidRPr="00D642D6">
              <w:rPr>
                <w:b/>
                <w:sz w:val="18"/>
                <w:szCs w:val="18"/>
              </w:rPr>
              <w:t>4. COMITÉ ESTRUCTURADOR</w:t>
            </w:r>
          </w:p>
        </w:tc>
        <w:tc>
          <w:tcPr>
            <w:tcW w:w="5028" w:type="dxa"/>
            <w:gridSpan w:val="3"/>
          </w:tcPr>
          <w:p w:rsidR="00590174" w:rsidRPr="0095528F" w:rsidRDefault="00590174" w:rsidP="00AC49CF">
            <w:pPr>
              <w:pStyle w:val="TableParagraph"/>
              <w:spacing w:line="160" w:lineRule="exact"/>
              <w:ind w:left="70"/>
              <w:rPr>
                <w:sz w:val="18"/>
                <w:szCs w:val="18"/>
              </w:rPr>
            </w:pPr>
            <w:r w:rsidRPr="0095528F">
              <w:rPr>
                <w:sz w:val="18"/>
                <w:szCs w:val="18"/>
              </w:rPr>
              <w:t xml:space="preserve"> </w:t>
            </w:r>
          </w:p>
          <w:p w:rsidR="00AC49CF" w:rsidRPr="0095528F" w:rsidRDefault="001B5CFB" w:rsidP="00AC49CF">
            <w:pPr>
              <w:widowControl/>
              <w:autoSpaceDE/>
              <w:autoSpaceDN/>
              <w:rPr>
                <w:rFonts w:eastAsia="Times New Roman" w:cs="Calibri"/>
                <w:bCs/>
                <w:color w:val="000000"/>
                <w:sz w:val="18"/>
                <w:szCs w:val="18"/>
                <w:lang w:val="es-CO" w:eastAsia="es-CO"/>
              </w:rPr>
            </w:pPr>
            <w:r w:rsidRPr="0095528F">
              <w:rPr>
                <w:rFonts w:eastAsia="Times New Roman" w:cs="Calibri"/>
                <w:b/>
                <w:bCs/>
                <w:color w:val="000000"/>
                <w:sz w:val="18"/>
                <w:szCs w:val="18"/>
                <w:lang w:val="es-CO" w:eastAsia="es-CO"/>
              </w:rPr>
              <w:t>TC. RAUL HERNANDO MARTINEZ MORENO</w:t>
            </w:r>
          </w:p>
          <w:p w:rsidR="00AC49CF" w:rsidRPr="0095528F" w:rsidRDefault="001B5CFB" w:rsidP="00AC49CF">
            <w:pPr>
              <w:pStyle w:val="TableParagraph"/>
              <w:ind w:left="70" w:right="-7"/>
              <w:rPr>
                <w:rFonts w:eastAsia="Times New Roman" w:cs="Calibri"/>
                <w:bCs/>
                <w:color w:val="000000"/>
                <w:sz w:val="18"/>
                <w:szCs w:val="18"/>
                <w:lang w:val="es-CO" w:eastAsia="es-CO"/>
              </w:rPr>
            </w:pPr>
            <w:r w:rsidRPr="0095528F">
              <w:rPr>
                <w:rFonts w:eastAsia="Times New Roman" w:cs="Calibri"/>
                <w:bCs/>
                <w:color w:val="000000"/>
                <w:sz w:val="18"/>
                <w:szCs w:val="18"/>
                <w:lang w:val="es-CO" w:eastAsia="es-CO"/>
              </w:rPr>
              <w:t xml:space="preserve">OFICIAL TALENTO HUMANO </w:t>
            </w:r>
            <w:r w:rsidR="00AC49CF" w:rsidRPr="0095528F">
              <w:rPr>
                <w:rFonts w:eastAsia="Times New Roman" w:cs="Calibri"/>
                <w:bCs/>
                <w:color w:val="000000"/>
                <w:sz w:val="18"/>
                <w:szCs w:val="18"/>
                <w:lang w:val="es-CO" w:eastAsia="es-CO"/>
              </w:rPr>
              <w:t xml:space="preserve"> </w:t>
            </w:r>
          </w:p>
          <w:p w:rsidR="003C713C" w:rsidRPr="0095528F" w:rsidRDefault="003C713C" w:rsidP="00AC49CF">
            <w:pPr>
              <w:pStyle w:val="TableParagraph"/>
              <w:ind w:left="70" w:right="-7"/>
              <w:rPr>
                <w:sz w:val="18"/>
                <w:szCs w:val="18"/>
              </w:rPr>
            </w:pPr>
            <w:r w:rsidRPr="0095528F">
              <w:rPr>
                <w:sz w:val="18"/>
                <w:szCs w:val="18"/>
              </w:rPr>
              <w:t xml:space="preserve">Resolución de Nombramiento: No </w:t>
            </w:r>
            <w:r w:rsidR="0095528F" w:rsidRPr="0095528F">
              <w:rPr>
                <w:sz w:val="18"/>
                <w:szCs w:val="18"/>
              </w:rPr>
              <w:t>118 DEL 05 FEBRERO DEL 2021</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320"/>
            </w:tblGrid>
            <w:tr w:rsidR="0094470D" w:rsidRPr="0095528F" w:rsidTr="0094470D">
              <w:trPr>
                <w:trHeight w:val="836"/>
              </w:trPr>
              <w:tc>
                <w:tcPr>
                  <w:tcW w:w="3088" w:type="pct"/>
                </w:tcPr>
                <w:p w:rsidR="0094470D" w:rsidRPr="0095528F" w:rsidRDefault="0094470D" w:rsidP="0094470D">
                  <w:pPr>
                    <w:spacing w:line="183" w:lineRule="exact"/>
                    <w:rPr>
                      <w:rFonts w:eastAsia="Times New Roman"/>
                      <w:b/>
                      <w:bCs/>
                      <w:sz w:val="20"/>
                      <w:szCs w:val="20"/>
                    </w:rPr>
                  </w:pPr>
                </w:p>
                <w:p w:rsidR="0094470D" w:rsidRPr="0095528F" w:rsidRDefault="0094470D" w:rsidP="0094470D">
                  <w:pPr>
                    <w:spacing w:line="183" w:lineRule="exact"/>
                    <w:rPr>
                      <w:rFonts w:eastAsia="Times New Roman"/>
                      <w:b/>
                      <w:bCs/>
                      <w:sz w:val="20"/>
                      <w:szCs w:val="20"/>
                    </w:rPr>
                  </w:pPr>
                  <w:r w:rsidRPr="0095528F">
                    <w:rPr>
                      <w:rFonts w:eastAsia="Times New Roman"/>
                      <w:b/>
                      <w:bCs/>
                      <w:sz w:val="20"/>
                      <w:szCs w:val="20"/>
                    </w:rPr>
                    <w:t>ECO. ADRIANA MYLEIDY ACEVEDO BUITRAGO</w:t>
                  </w:r>
                </w:p>
                <w:p w:rsidR="0094470D" w:rsidRPr="0095528F" w:rsidRDefault="0094470D" w:rsidP="0094470D">
                  <w:pPr>
                    <w:spacing w:line="183" w:lineRule="exact"/>
                    <w:rPr>
                      <w:rFonts w:eastAsia="Times New Roman"/>
                      <w:b/>
                      <w:bCs/>
                      <w:sz w:val="20"/>
                      <w:szCs w:val="20"/>
                    </w:rPr>
                  </w:pPr>
                  <w:r w:rsidRPr="0095528F">
                    <w:rPr>
                      <w:rFonts w:eastAsia="Times New Roman"/>
                      <w:b/>
                      <w:bCs/>
                      <w:sz w:val="20"/>
                      <w:szCs w:val="20"/>
                    </w:rPr>
                    <w:t>COMITÉ ECONÓMICO ESTRUCTURADOR</w:t>
                  </w:r>
                </w:p>
                <w:p w:rsidR="0094470D" w:rsidRPr="0095528F" w:rsidRDefault="0094470D" w:rsidP="00D73328">
                  <w:pPr>
                    <w:spacing w:line="183" w:lineRule="exact"/>
                    <w:rPr>
                      <w:rFonts w:eastAsia="Times New Roman"/>
                      <w:sz w:val="20"/>
                      <w:szCs w:val="20"/>
                    </w:rPr>
                  </w:pPr>
                  <w:r w:rsidRPr="0095528F">
                    <w:rPr>
                      <w:rFonts w:eastAsia="Times New Roman"/>
                      <w:sz w:val="20"/>
                      <w:szCs w:val="20"/>
                    </w:rPr>
                    <w:t>Resolución de Nombramiento: No 281 del 17 de febrero del 2021</w:t>
                  </w:r>
                </w:p>
              </w:tc>
            </w:tr>
            <w:tr w:rsidR="0094470D" w:rsidRPr="0095528F" w:rsidTr="0094470D">
              <w:trPr>
                <w:trHeight w:val="707"/>
              </w:trPr>
              <w:tc>
                <w:tcPr>
                  <w:tcW w:w="3088" w:type="pct"/>
                </w:tcPr>
                <w:p w:rsidR="0094470D" w:rsidRPr="0095528F" w:rsidRDefault="0094470D" w:rsidP="0094470D">
                  <w:pPr>
                    <w:spacing w:line="183" w:lineRule="exact"/>
                    <w:rPr>
                      <w:rFonts w:eastAsia="Times New Roman"/>
                      <w:b/>
                      <w:bCs/>
                      <w:sz w:val="20"/>
                      <w:szCs w:val="20"/>
                    </w:rPr>
                  </w:pPr>
                </w:p>
                <w:p w:rsidR="0094470D" w:rsidRPr="0095528F" w:rsidRDefault="0095528F" w:rsidP="0094470D">
                  <w:pPr>
                    <w:spacing w:line="183" w:lineRule="exact"/>
                    <w:rPr>
                      <w:rFonts w:eastAsia="Times New Roman"/>
                      <w:b/>
                      <w:bCs/>
                      <w:sz w:val="20"/>
                      <w:szCs w:val="20"/>
                    </w:rPr>
                  </w:pPr>
                  <w:r w:rsidRPr="0095528F">
                    <w:rPr>
                      <w:rFonts w:eastAsia="Times New Roman"/>
                      <w:b/>
                      <w:bCs/>
                      <w:sz w:val="20"/>
                      <w:szCs w:val="20"/>
                    </w:rPr>
                    <w:t xml:space="preserve">ABO. SERGIO ANDRES MANTILLA ROJAS </w:t>
                  </w:r>
                  <w:r w:rsidR="0094470D" w:rsidRPr="0095528F">
                    <w:rPr>
                      <w:rFonts w:eastAsia="Times New Roman"/>
                      <w:b/>
                      <w:bCs/>
                      <w:sz w:val="20"/>
                      <w:szCs w:val="20"/>
                    </w:rPr>
                    <w:t xml:space="preserve"> </w:t>
                  </w:r>
                </w:p>
                <w:p w:rsidR="0094470D" w:rsidRPr="0095528F" w:rsidRDefault="0094470D" w:rsidP="0094470D">
                  <w:pPr>
                    <w:spacing w:line="183" w:lineRule="exact"/>
                    <w:rPr>
                      <w:rFonts w:eastAsia="Times New Roman"/>
                      <w:b/>
                      <w:bCs/>
                      <w:sz w:val="20"/>
                      <w:szCs w:val="20"/>
                    </w:rPr>
                  </w:pPr>
                  <w:r w:rsidRPr="0095528F">
                    <w:rPr>
                      <w:rFonts w:eastAsia="Times New Roman"/>
                      <w:b/>
                      <w:bCs/>
                      <w:sz w:val="20"/>
                      <w:szCs w:val="20"/>
                    </w:rPr>
                    <w:t>COMITÉ JURÍDICO ESTRUCTURADOR</w:t>
                  </w:r>
                </w:p>
                <w:p w:rsidR="0094470D" w:rsidRPr="0095528F" w:rsidRDefault="0094470D" w:rsidP="0094470D">
                  <w:pPr>
                    <w:spacing w:line="183" w:lineRule="exact"/>
                    <w:rPr>
                      <w:rFonts w:eastAsia="Times New Roman"/>
                      <w:sz w:val="20"/>
                      <w:szCs w:val="20"/>
                    </w:rPr>
                  </w:pPr>
                  <w:r w:rsidRPr="0095528F">
                    <w:rPr>
                      <w:rFonts w:eastAsia="Times New Roman"/>
                      <w:sz w:val="20"/>
                      <w:szCs w:val="20"/>
                    </w:rPr>
                    <w:t>Re</w:t>
                  </w:r>
                  <w:r w:rsidR="0095528F" w:rsidRPr="0095528F">
                    <w:rPr>
                      <w:rFonts w:eastAsia="Times New Roman"/>
                      <w:sz w:val="20"/>
                      <w:szCs w:val="20"/>
                    </w:rPr>
                    <w:t>solución de Nombramiento: No 270 del 15</w:t>
                  </w:r>
                  <w:r w:rsidRPr="0095528F">
                    <w:rPr>
                      <w:rFonts w:eastAsia="Times New Roman"/>
                      <w:sz w:val="20"/>
                      <w:szCs w:val="20"/>
                    </w:rPr>
                    <w:t xml:space="preserve"> de febrero del 2021</w:t>
                  </w:r>
                </w:p>
                <w:p w:rsidR="0094470D" w:rsidRPr="0095528F" w:rsidRDefault="0094470D" w:rsidP="0094470D">
                  <w:pPr>
                    <w:widowControl/>
                    <w:rPr>
                      <w:rFonts w:eastAsia="Times New Roman"/>
                      <w:sz w:val="20"/>
                      <w:szCs w:val="20"/>
                    </w:rPr>
                  </w:pPr>
                </w:p>
              </w:tc>
            </w:tr>
          </w:tbl>
          <w:p w:rsidR="0094470D" w:rsidRPr="0095528F" w:rsidRDefault="0094470D" w:rsidP="00AC49CF">
            <w:pPr>
              <w:pStyle w:val="TableParagraph"/>
              <w:ind w:left="70" w:right="-7"/>
              <w:rPr>
                <w:sz w:val="18"/>
                <w:szCs w:val="18"/>
              </w:rPr>
            </w:pPr>
          </w:p>
        </w:tc>
      </w:tr>
      <w:tr w:rsidR="008E02CC" w:rsidRPr="00264FD6" w:rsidTr="001A68BA">
        <w:trPr>
          <w:trHeight w:val="550"/>
        </w:trPr>
        <w:tc>
          <w:tcPr>
            <w:tcW w:w="3585" w:type="dxa"/>
          </w:tcPr>
          <w:p w:rsidR="003C713C" w:rsidRPr="00D642D6" w:rsidRDefault="003C713C" w:rsidP="00264FD6">
            <w:pPr>
              <w:pStyle w:val="TableParagraph"/>
              <w:spacing w:before="159" w:line="360" w:lineRule="auto"/>
              <w:ind w:left="71"/>
              <w:rPr>
                <w:b/>
                <w:sz w:val="18"/>
                <w:szCs w:val="18"/>
              </w:rPr>
            </w:pPr>
          </w:p>
          <w:p w:rsidR="008E02CC" w:rsidRPr="00D642D6" w:rsidRDefault="00492FDA" w:rsidP="00264FD6">
            <w:pPr>
              <w:pStyle w:val="TableParagraph"/>
              <w:spacing w:before="159" w:line="360" w:lineRule="auto"/>
              <w:ind w:left="71"/>
              <w:rPr>
                <w:b/>
                <w:sz w:val="18"/>
                <w:szCs w:val="18"/>
              </w:rPr>
            </w:pPr>
            <w:r w:rsidRPr="00D642D6">
              <w:rPr>
                <w:b/>
                <w:sz w:val="18"/>
                <w:szCs w:val="18"/>
              </w:rPr>
              <w:t>5. COMITÉ EVALUADOR</w:t>
            </w:r>
          </w:p>
        </w:tc>
        <w:tc>
          <w:tcPr>
            <w:tcW w:w="5028" w:type="dxa"/>
            <w:gridSpan w:val="3"/>
          </w:tcPr>
          <w:p w:rsidR="003C713C" w:rsidRPr="0095528F" w:rsidRDefault="003C713C" w:rsidP="003C713C">
            <w:pPr>
              <w:pStyle w:val="TableParagraph"/>
              <w:spacing w:line="160" w:lineRule="exact"/>
              <w:ind w:left="70"/>
              <w:rPr>
                <w:sz w:val="18"/>
                <w:szCs w:val="18"/>
              </w:rPr>
            </w:pPr>
          </w:p>
          <w:p w:rsidR="003C713C" w:rsidRPr="0095528F" w:rsidRDefault="003C713C" w:rsidP="003C713C">
            <w:pPr>
              <w:pStyle w:val="TableParagraph"/>
              <w:spacing w:line="160" w:lineRule="exact"/>
              <w:ind w:left="70"/>
              <w:rPr>
                <w:sz w:val="18"/>
                <w:szCs w:val="18"/>
              </w:rPr>
            </w:pPr>
          </w:p>
          <w:p w:rsidR="001B5CFB" w:rsidRPr="0095528F" w:rsidRDefault="001B5CFB" w:rsidP="00AC49CF">
            <w:pPr>
              <w:widowControl/>
              <w:autoSpaceDE/>
              <w:autoSpaceDN/>
              <w:rPr>
                <w:rFonts w:eastAsia="Times New Roman" w:cs="Calibri"/>
                <w:b/>
                <w:bCs/>
                <w:color w:val="000000"/>
                <w:sz w:val="18"/>
                <w:szCs w:val="18"/>
                <w:lang w:val="es-CO" w:eastAsia="es-CO"/>
              </w:rPr>
            </w:pPr>
            <w:r w:rsidRPr="0095528F">
              <w:rPr>
                <w:rFonts w:eastAsia="Times New Roman" w:cs="Calibri"/>
                <w:b/>
                <w:bCs/>
                <w:color w:val="000000"/>
                <w:sz w:val="18"/>
                <w:szCs w:val="18"/>
                <w:lang w:val="es-CO" w:eastAsia="es-CO"/>
              </w:rPr>
              <w:t>CT. CESAR AUGUSTO ZULETA VELARDE</w:t>
            </w:r>
          </w:p>
          <w:p w:rsidR="00AC49CF" w:rsidRPr="0095528F" w:rsidRDefault="001B5CFB" w:rsidP="00AC49CF">
            <w:pPr>
              <w:pStyle w:val="TableParagraph"/>
              <w:ind w:left="70"/>
              <w:rPr>
                <w:rFonts w:eastAsia="Times New Roman" w:cs="Calibri"/>
                <w:bCs/>
                <w:color w:val="000000"/>
                <w:sz w:val="18"/>
                <w:szCs w:val="18"/>
                <w:lang w:val="es-CO" w:eastAsia="es-CO"/>
              </w:rPr>
            </w:pPr>
            <w:r w:rsidRPr="0095528F">
              <w:rPr>
                <w:rFonts w:eastAsia="Times New Roman" w:cs="Calibri"/>
                <w:bCs/>
                <w:color w:val="000000"/>
                <w:sz w:val="18"/>
                <w:szCs w:val="18"/>
                <w:lang w:val="es-CO" w:eastAsia="es-CO"/>
              </w:rPr>
              <w:t xml:space="preserve">OFICIAL AGRUPACION DE CURSOS </w:t>
            </w:r>
          </w:p>
          <w:p w:rsidR="008E02CC" w:rsidRPr="0095528F" w:rsidRDefault="003C713C" w:rsidP="00AC49CF">
            <w:pPr>
              <w:pStyle w:val="TableParagraph"/>
              <w:ind w:left="70"/>
              <w:rPr>
                <w:sz w:val="18"/>
                <w:szCs w:val="18"/>
              </w:rPr>
            </w:pPr>
            <w:r w:rsidRPr="0095528F">
              <w:rPr>
                <w:sz w:val="18"/>
                <w:szCs w:val="18"/>
              </w:rPr>
              <w:t xml:space="preserve">Resolución de Nombramiento: No </w:t>
            </w:r>
            <w:r w:rsidR="0095528F" w:rsidRPr="0095528F">
              <w:rPr>
                <w:sz w:val="18"/>
                <w:szCs w:val="18"/>
              </w:rPr>
              <w:t>118 DEL 05 FEBRERO DEL 2021</w:t>
            </w:r>
          </w:p>
          <w:p w:rsidR="003C713C" w:rsidRPr="0095528F" w:rsidRDefault="003C713C" w:rsidP="003C713C">
            <w:pPr>
              <w:pStyle w:val="TableParagraph"/>
              <w:ind w:left="70" w:right="1123"/>
              <w:rPr>
                <w:sz w:val="18"/>
                <w:szCs w:val="18"/>
              </w:rPr>
            </w:pPr>
          </w:p>
        </w:tc>
      </w:tr>
      <w:tr w:rsidR="008E02CC" w:rsidRPr="00264FD6" w:rsidTr="001A68BA">
        <w:trPr>
          <w:trHeight w:val="174"/>
        </w:trPr>
        <w:tc>
          <w:tcPr>
            <w:tcW w:w="3585" w:type="dxa"/>
            <w:vMerge w:val="restart"/>
          </w:tcPr>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D642D6" w:rsidRDefault="008E02CC">
            <w:pPr>
              <w:pStyle w:val="TableParagraph"/>
              <w:spacing w:before="10"/>
              <w:rPr>
                <w:b/>
                <w:sz w:val="18"/>
                <w:szCs w:val="16"/>
              </w:rPr>
            </w:pPr>
          </w:p>
          <w:p w:rsidR="008E02CC" w:rsidRPr="00264FD6" w:rsidRDefault="00492FDA">
            <w:pPr>
              <w:pStyle w:val="TableParagraph"/>
              <w:ind w:left="71"/>
              <w:rPr>
                <w:b/>
                <w:sz w:val="16"/>
                <w:szCs w:val="16"/>
              </w:rPr>
            </w:pPr>
            <w:r w:rsidRPr="00D642D6">
              <w:rPr>
                <w:b/>
                <w:sz w:val="18"/>
                <w:szCs w:val="16"/>
              </w:rPr>
              <w:t>6. CDP</w:t>
            </w:r>
          </w:p>
        </w:tc>
        <w:tc>
          <w:tcPr>
            <w:tcW w:w="294" w:type="dxa"/>
            <w:vMerge w:val="restart"/>
          </w:tcPr>
          <w:p w:rsidR="008E02CC" w:rsidRPr="0095528F" w:rsidRDefault="008E02CC">
            <w:pPr>
              <w:pStyle w:val="TableParagraph"/>
              <w:rPr>
                <w:sz w:val="16"/>
                <w:szCs w:val="16"/>
              </w:rPr>
            </w:pPr>
          </w:p>
        </w:tc>
        <w:tc>
          <w:tcPr>
            <w:tcW w:w="4734" w:type="dxa"/>
            <w:gridSpan w:val="2"/>
          </w:tcPr>
          <w:p w:rsidR="008E02CC" w:rsidRPr="0095528F" w:rsidRDefault="008E02CC">
            <w:pPr>
              <w:pStyle w:val="TableParagraph"/>
              <w:rPr>
                <w:sz w:val="16"/>
                <w:szCs w:val="16"/>
              </w:rPr>
            </w:pP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95528F" w:rsidRDefault="008E02CC">
            <w:pPr>
              <w:rPr>
                <w:sz w:val="16"/>
                <w:szCs w:val="16"/>
              </w:rPr>
            </w:pPr>
          </w:p>
        </w:tc>
        <w:tc>
          <w:tcPr>
            <w:tcW w:w="1351" w:type="dxa"/>
          </w:tcPr>
          <w:p w:rsidR="008E02CC" w:rsidRPr="0095528F" w:rsidRDefault="00492FDA" w:rsidP="00B81084">
            <w:pPr>
              <w:pStyle w:val="TableParagraph"/>
              <w:spacing w:line="168" w:lineRule="exact"/>
              <w:ind w:left="41" w:right="-114"/>
              <w:jc w:val="both"/>
              <w:rPr>
                <w:sz w:val="16"/>
                <w:szCs w:val="16"/>
              </w:rPr>
            </w:pPr>
            <w:r w:rsidRPr="0095528F">
              <w:rPr>
                <w:sz w:val="16"/>
                <w:szCs w:val="16"/>
              </w:rPr>
              <w:t>No. CDP</w:t>
            </w:r>
          </w:p>
        </w:tc>
        <w:tc>
          <w:tcPr>
            <w:tcW w:w="3383" w:type="dxa"/>
          </w:tcPr>
          <w:p w:rsidR="008E02CC" w:rsidRPr="0095528F" w:rsidRDefault="0095528F" w:rsidP="00B81084">
            <w:pPr>
              <w:pStyle w:val="TableParagraph"/>
              <w:spacing w:line="168" w:lineRule="exact"/>
              <w:ind w:left="41" w:right="-114"/>
              <w:jc w:val="both"/>
              <w:rPr>
                <w:sz w:val="16"/>
                <w:szCs w:val="16"/>
              </w:rPr>
            </w:pPr>
            <w:r w:rsidRPr="0095528F">
              <w:rPr>
                <w:sz w:val="16"/>
                <w:szCs w:val="16"/>
              </w:rPr>
              <w:t>10021</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95528F" w:rsidRDefault="008E02CC">
            <w:pPr>
              <w:rPr>
                <w:sz w:val="16"/>
                <w:szCs w:val="16"/>
              </w:rPr>
            </w:pPr>
          </w:p>
        </w:tc>
        <w:tc>
          <w:tcPr>
            <w:tcW w:w="1351" w:type="dxa"/>
          </w:tcPr>
          <w:p w:rsidR="008E02CC" w:rsidRPr="0095528F" w:rsidRDefault="00492FDA" w:rsidP="00B81084">
            <w:pPr>
              <w:pStyle w:val="TableParagraph"/>
              <w:spacing w:line="166" w:lineRule="exact"/>
              <w:ind w:left="41" w:right="-114"/>
              <w:jc w:val="both"/>
              <w:rPr>
                <w:sz w:val="16"/>
                <w:szCs w:val="16"/>
              </w:rPr>
            </w:pPr>
            <w:r w:rsidRPr="0095528F">
              <w:rPr>
                <w:sz w:val="16"/>
                <w:szCs w:val="16"/>
              </w:rPr>
              <w:t>Fecha expedición</w:t>
            </w:r>
          </w:p>
        </w:tc>
        <w:tc>
          <w:tcPr>
            <w:tcW w:w="3383" w:type="dxa"/>
          </w:tcPr>
          <w:p w:rsidR="008E02CC" w:rsidRPr="0095528F" w:rsidRDefault="00AC49CF" w:rsidP="00B81084">
            <w:pPr>
              <w:pStyle w:val="TableParagraph"/>
              <w:spacing w:line="166" w:lineRule="exact"/>
              <w:ind w:left="41" w:right="-114"/>
              <w:jc w:val="both"/>
              <w:rPr>
                <w:sz w:val="16"/>
                <w:szCs w:val="16"/>
              </w:rPr>
            </w:pPr>
            <w:r w:rsidRPr="0095528F">
              <w:rPr>
                <w:sz w:val="16"/>
                <w:szCs w:val="16"/>
              </w:rPr>
              <w:t xml:space="preserve"> 15 de febrero de 2021</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6" w:lineRule="exact"/>
              <w:ind w:left="41" w:right="-114"/>
              <w:jc w:val="both"/>
              <w:rPr>
                <w:sz w:val="16"/>
                <w:szCs w:val="16"/>
              </w:rPr>
            </w:pPr>
            <w:r w:rsidRPr="00B81084">
              <w:rPr>
                <w:sz w:val="16"/>
                <w:szCs w:val="16"/>
              </w:rPr>
              <w:t>Unidas/Sub-unidad ejecutora</w:t>
            </w:r>
          </w:p>
        </w:tc>
        <w:tc>
          <w:tcPr>
            <w:tcW w:w="3383" w:type="dxa"/>
          </w:tcPr>
          <w:p w:rsidR="008E02CC" w:rsidRPr="0095528F" w:rsidRDefault="008E4B72" w:rsidP="00B81084">
            <w:pPr>
              <w:pStyle w:val="TableParagraph"/>
              <w:spacing w:line="166" w:lineRule="exact"/>
              <w:ind w:left="41" w:right="-114"/>
              <w:jc w:val="both"/>
              <w:rPr>
                <w:sz w:val="16"/>
                <w:szCs w:val="16"/>
              </w:rPr>
            </w:pPr>
            <w:r w:rsidRPr="0095528F">
              <w:rPr>
                <w:sz w:val="16"/>
                <w:szCs w:val="16"/>
              </w:rPr>
              <w:t>15-01-03-088 CENTRAL ADMINISTRATIVA Y CONTABLE ESPECIALIZADA CENAC EDUCACIÓN</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6" w:lineRule="exact"/>
              <w:ind w:left="41" w:right="-114"/>
              <w:jc w:val="both"/>
              <w:rPr>
                <w:sz w:val="16"/>
                <w:szCs w:val="16"/>
              </w:rPr>
            </w:pPr>
            <w:r w:rsidRPr="00B81084">
              <w:rPr>
                <w:sz w:val="16"/>
                <w:szCs w:val="16"/>
              </w:rPr>
              <w:t>Dependencia</w:t>
            </w:r>
          </w:p>
        </w:tc>
        <w:tc>
          <w:tcPr>
            <w:tcW w:w="3383" w:type="dxa"/>
          </w:tcPr>
          <w:p w:rsidR="008E02CC" w:rsidRPr="0095528F" w:rsidRDefault="008E4B72" w:rsidP="00B81084">
            <w:pPr>
              <w:pStyle w:val="TableParagraph"/>
              <w:spacing w:line="166" w:lineRule="exact"/>
              <w:ind w:left="41" w:right="-114"/>
              <w:jc w:val="both"/>
              <w:rPr>
                <w:sz w:val="16"/>
                <w:szCs w:val="16"/>
              </w:rPr>
            </w:pPr>
            <w:r w:rsidRPr="0095528F">
              <w:rPr>
                <w:sz w:val="16"/>
                <w:szCs w:val="16"/>
              </w:rPr>
              <w:t>088</w:t>
            </w: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8" w:lineRule="exact"/>
              <w:ind w:left="41" w:right="-114"/>
              <w:jc w:val="both"/>
              <w:rPr>
                <w:sz w:val="16"/>
                <w:szCs w:val="16"/>
              </w:rPr>
            </w:pPr>
            <w:r w:rsidRPr="00B81084">
              <w:rPr>
                <w:sz w:val="16"/>
                <w:szCs w:val="16"/>
              </w:rPr>
              <w:t>Posición catálogo de gasto</w:t>
            </w:r>
          </w:p>
        </w:tc>
        <w:tc>
          <w:tcPr>
            <w:tcW w:w="3383" w:type="dxa"/>
          </w:tcPr>
          <w:p w:rsidR="008E02CC" w:rsidRPr="0095528F" w:rsidRDefault="001B5CFB" w:rsidP="00B81084">
            <w:pPr>
              <w:pStyle w:val="TableParagraph"/>
              <w:spacing w:line="168" w:lineRule="exact"/>
              <w:ind w:left="41" w:right="-114"/>
              <w:jc w:val="both"/>
              <w:rPr>
                <w:sz w:val="16"/>
                <w:szCs w:val="16"/>
              </w:rPr>
            </w:pPr>
            <w:r w:rsidRPr="0095528F">
              <w:rPr>
                <w:rFonts w:ascii="Arial" w:hAnsi="Arial" w:cs="Arial"/>
                <w:b/>
                <w:kern w:val="1"/>
                <w:sz w:val="18"/>
              </w:rPr>
              <w:t>0</w:t>
            </w:r>
            <w:r w:rsidRPr="0095528F">
              <w:rPr>
                <w:rFonts w:ascii="Arial" w:hAnsi="Arial" w:cs="Arial"/>
                <w:b/>
                <w:kern w:val="1"/>
                <w:sz w:val="16"/>
              </w:rPr>
              <w:t>2-02-02-009-002 SERVICIOS DE EDUCACION</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6" w:lineRule="exact"/>
              <w:ind w:left="41" w:right="-114"/>
              <w:jc w:val="both"/>
              <w:rPr>
                <w:sz w:val="16"/>
                <w:szCs w:val="16"/>
              </w:rPr>
            </w:pPr>
            <w:r w:rsidRPr="00B81084">
              <w:rPr>
                <w:sz w:val="16"/>
                <w:szCs w:val="16"/>
              </w:rPr>
              <w:t>Fuente</w:t>
            </w:r>
          </w:p>
        </w:tc>
        <w:tc>
          <w:tcPr>
            <w:tcW w:w="3383" w:type="dxa"/>
          </w:tcPr>
          <w:p w:rsidR="008E02CC" w:rsidRPr="0095528F" w:rsidRDefault="00492FDA" w:rsidP="00B81084">
            <w:pPr>
              <w:pStyle w:val="TableParagraph"/>
              <w:spacing w:line="166" w:lineRule="exact"/>
              <w:ind w:left="41" w:right="-114"/>
              <w:jc w:val="both"/>
              <w:rPr>
                <w:sz w:val="16"/>
                <w:szCs w:val="16"/>
              </w:rPr>
            </w:pPr>
            <w:r w:rsidRPr="0095528F">
              <w:rPr>
                <w:sz w:val="16"/>
                <w:szCs w:val="16"/>
              </w:rPr>
              <w:t>NACIÓN</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66" w:lineRule="exact"/>
              <w:ind w:left="41" w:right="-114"/>
              <w:jc w:val="both"/>
              <w:rPr>
                <w:sz w:val="16"/>
                <w:szCs w:val="16"/>
              </w:rPr>
            </w:pPr>
            <w:r w:rsidRPr="00B81084">
              <w:rPr>
                <w:sz w:val="16"/>
                <w:szCs w:val="16"/>
              </w:rPr>
              <w:t>Recurso</w:t>
            </w:r>
          </w:p>
        </w:tc>
        <w:tc>
          <w:tcPr>
            <w:tcW w:w="3383" w:type="dxa"/>
          </w:tcPr>
          <w:p w:rsidR="008E02CC" w:rsidRPr="0095528F" w:rsidRDefault="00492FDA" w:rsidP="00B81084">
            <w:pPr>
              <w:pStyle w:val="TableParagraph"/>
              <w:spacing w:line="166" w:lineRule="exact"/>
              <w:ind w:left="41" w:right="-114"/>
              <w:jc w:val="both"/>
              <w:rPr>
                <w:sz w:val="16"/>
                <w:szCs w:val="16"/>
              </w:rPr>
            </w:pPr>
            <w:r w:rsidRPr="0095528F">
              <w:rPr>
                <w:sz w:val="16"/>
                <w:szCs w:val="16"/>
              </w:rPr>
              <w:t>10 CSF</w:t>
            </w:r>
          </w:p>
        </w:tc>
      </w:tr>
      <w:tr w:rsidR="008E02CC" w:rsidRPr="00264FD6" w:rsidTr="001A68BA">
        <w:trPr>
          <w:trHeight w:val="197"/>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B81084" w:rsidRDefault="00492FDA" w:rsidP="00B81084">
            <w:pPr>
              <w:pStyle w:val="TableParagraph"/>
              <w:spacing w:line="174" w:lineRule="exact"/>
              <w:ind w:left="41" w:right="-114"/>
              <w:jc w:val="both"/>
              <w:rPr>
                <w:sz w:val="16"/>
                <w:szCs w:val="16"/>
              </w:rPr>
            </w:pPr>
            <w:r w:rsidRPr="00B81084">
              <w:rPr>
                <w:sz w:val="16"/>
                <w:szCs w:val="16"/>
              </w:rPr>
              <w:t>Valor</w:t>
            </w:r>
          </w:p>
        </w:tc>
        <w:tc>
          <w:tcPr>
            <w:tcW w:w="3383" w:type="dxa"/>
          </w:tcPr>
          <w:p w:rsidR="008E02CC" w:rsidRPr="009E663F" w:rsidRDefault="001B5CFB" w:rsidP="00B81084">
            <w:pPr>
              <w:pStyle w:val="TableParagraph"/>
              <w:spacing w:line="174" w:lineRule="exact"/>
              <w:ind w:left="41" w:right="-114"/>
              <w:jc w:val="both"/>
              <w:rPr>
                <w:sz w:val="16"/>
                <w:szCs w:val="16"/>
                <w:highlight w:val="yellow"/>
              </w:rPr>
            </w:pPr>
            <w:r w:rsidRPr="001B5CFB">
              <w:rPr>
                <w:rFonts w:ascii="Arial" w:hAnsi="Arial" w:cs="Arial"/>
                <w:b/>
                <w:kern w:val="1"/>
                <w:sz w:val="18"/>
              </w:rPr>
              <w:t>$</w:t>
            </w:r>
            <w:r w:rsidR="0095528F" w:rsidRPr="00563264">
              <w:rPr>
                <w:b/>
              </w:rPr>
              <w:t>32,640,000.00</w:t>
            </w:r>
          </w:p>
        </w:tc>
      </w:tr>
      <w:tr w:rsidR="008E02CC" w:rsidRPr="00264FD6" w:rsidTr="001A68BA">
        <w:trPr>
          <w:trHeight w:val="490"/>
        </w:trPr>
        <w:tc>
          <w:tcPr>
            <w:tcW w:w="3585" w:type="dxa"/>
          </w:tcPr>
          <w:p w:rsidR="00D642D6" w:rsidRPr="00D642D6" w:rsidRDefault="00D642D6">
            <w:pPr>
              <w:pStyle w:val="TableParagraph"/>
              <w:spacing w:before="34"/>
              <w:ind w:left="354" w:hanging="284"/>
              <w:rPr>
                <w:b/>
                <w:sz w:val="18"/>
                <w:szCs w:val="18"/>
              </w:rPr>
            </w:pPr>
          </w:p>
          <w:p w:rsidR="008E02CC" w:rsidRPr="00D642D6" w:rsidRDefault="00492FDA" w:rsidP="00D642D6">
            <w:pPr>
              <w:pStyle w:val="TableParagraph"/>
              <w:spacing w:before="34"/>
              <w:ind w:left="58" w:right="-114" w:firstLine="12"/>
              <w:rPr>
                <w:b/>
                <w:sz w:val="18"/>
                <w:szCs w:val="18"/>
              </w:rPr>
            </w:pPr>
            <w:r w:rsidRPr="00D642D6">
              <w:rPr>
                <w:b/>
                <w:sz w:val="18"/>
                <w:szCs w:val="18"/>
              </w:rPr>
              <w:t>7. DEPEN</w:t>
            </w:r>
            <w:r w:rsidR="00D642D6" w:rsidRPr="00D642D6">
              <w:rPr>
                <w:b/>
                <w:sz w:val="18"/>
                <w:szCs w:val="18"/>
              </w:rPr>
              <w:t xml:space="preserve">DENCIA – UNIDAD MILITAR APOYADA </w:t>
            </w:r>
            <w:r w:rsidRPr="00D642D6">
              <w:rPr>
                <w:b/>
                <w:sz w:val="18"/>
                <w:szCs w:val="18"/>
              </w:rPr>
              <w:t>PRESUPUESTALMENTE</w:t>
            </w:r>
          </w:p>
        </w:tc>
        <w:tc>
          <w:tcPr>
            <w:tcW w:w="5028" w:type="dxa"/>
            <w:gridSpan w:val="3"/>
          </w:tcPr>
          <w:p w:rsidR="00D642D6" w:rsidRPr="00D642D6" w:rsidRDefault="00D642D6" w:rsidP="00D642D6">
            <w:pPr>
              <w:widowControl/>
              <w:rPr>
                <w:sz w:val="18"/>
                <w:szCs w:val="18"/>
              </w:rPr>
            </w:pPr>
          </w:p>
          <w:p w:rsidR="008E02CC" w:rsidRPr="00D642D6" w:rsidRDefault="00B3705A" w:rsidP="00D642D6">
            <w:pPr>
              <w:widowControl/>
              <w:rPr>
                <w:rFonts w:cs="Tahoma"/>
                <w:bCs/>
                <w:sz w:val="18"/>
                <w:szCs w:val="18"/>
                <w:lang w:val="es-ES_tradnl"/>
              </w:rPr>
            </w:pPr>
            <w:r w:rsidRPr="00D642D6">
              <w:rPr>
                <w:sz w:val="18"/>
                <w:szCs w:val="18"/>
              </w:rPr>
              <w:t>CENTRAL ADMINISTRATIVA Y CONTABLE ESPECIALIZADA CENAC EDUCACIÓN</w:t>
            </w:r>
          </w:p>
          <w:p w:rsidR="00B3705A" w:rsidRPr="00D642D6" w:rsidRDefault="00B3705A">
            <w:pPr>
              <w:pStyle w:val="TableParagraph"/>
              <w:spacing w:before="116"/>
              <w:ind w:left="70"/>
              <w:rPr>
                <w:sz w:val="18"/>
                <w:szCs w:val="18"/>
              </w:rPr>
            </w:pPr>
          </w:p>
        </w:tc>
      </w:tr>
      <w:tr w:rsidR="00D642D6" w:rsidRPr="00264FD6" w:rsidTr="001A68BA">
        <w:trPr>
          <w:trHeight w:val="1134"/>
        </w:trPr>
        <w:tc>
          <w:tcPr>
            <w:tcW w:w="3585" w:type="dxa"/>
            <w:tcBorders>
              <w:bottom w:val="single" w:sz="12" w:space="0" w:color="auto"/>
            </w:tcBorders>
          </w:tcPr>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Pr="00264FD6" w:rsidRDefault="00D642D6" w:rsidP="00D642D6">
            <w:pPr>
              <w:pStyle w:val="TableParagraph"/>
              <w:spacing w:line="158" w:lineRule="exact"/>
              <w:ind w:left="71"/>
              <w:rPr>
                <w:b/>
                <w:sz w:val="16"/>
                <w:szCs w:val="16"/>
              </w:rPr>
            </w:pPr>
            <w:r w:rsidRPr="00264FD6">
              <w:rPr>
                <w:b/>
                <w:sz w:val="16"/>
                <w:szCs w:val="16"/>
              </w:rPr>
              <w:t>8. TIPO DE CONTRATO</w:t>
            </w:r>
          </w:p>
        </w:tc>
        <w:tc>
          <w:tcPr>
            <w:tcW w:w="5028" w:type="dxa"/>
            <w:gridSpan w:val="3"/>
            <w:tcBorders>
              <w:bottom w:val="single" w:sz="12" w:space="0" w:color="auto"/>
            </w:tcBorders>
            <w:vAlign w:val="center"/>
          </w:tcPr>
          <w:p w:rsidR="00D642D6" w:rsidRDefault="00D642D6" w:rsidP="00D642D6">
            <w:pPr>
              <w:widowControl/>
              <w:rPr>
                <w:sz w:val="18"/>
                <w:szCs w:val="18"/>
              </w:rPr>
            </w:pPr>
          </w:p>
          <w:p w:rsidR="00D642D6" w:rsidRDefault="00D642D6" w:rsidP="00D642D6">
            <w:pPr>
              <w:widowControl/>
              <w:rPr>
                <w:sz w:val="18"/>
                <w:szCs w:val="18"/>
              </w:rPr>
            </w:pPr>
          </w:p>
          <w:p w:rsidR="00D642D6" w:rsidRDefault="00D642D6" w:rsidP="00D642D6">
            <w:pPr>
              <w:widowControl/>
              <w:rPr>
                <w:sz w:val="18"/>
                <w:szCs w:val="18"/>
              </w:rPr>
            </w:pPr>
            <w:r w:rsidRPr="00D642D6">
              <w:rPr>
                <w:sz w:val="18"/>
                <w:szCs w:val="18"/>
              </w:rPr>
              <w:t>Contrato de prestación de servicios profesionales y de apoyo a la gestión</w:t>
            </w:r>
          </w:p>
          <w:p w:rsidR="00D642D6" w:rsidRDefault="00D642D6" w:rsidP="00D642D6">
            <w:pPr>
              <w:widowControl/>
              <w:rPr>
                <w:rFonts w:ascii="Tahoma" w:hAnsi="Tahoma" w:cs="Tahoma"/>
                <w:bCs/>
                <w:sz w:val="16"/>
                <w:szCs w:val="16"/>
                <w:lang w:val="es-ES_tradnl"/>
              </w:rPr>
            </w:pPr>
          </w:p>
          <w:p w:rsidR="00D642D6" w:rsidRPr="00022F09" w:rsidRDefault="00D642D6" w:rsidP="00D642D6">
            <w:pPr>
              <w:widowControl/>
              <w:rPr>
                <w:rFonts w:ascii="Tahoma" w:hAnsi="Tahoma" w:cs="Tahoma"/>
                <w:bCs/>
                <w:sz w:val="16"/>
                <w:szCs w:val="16"/>
                <w:lang w:val="es-ES_tradnl"/>
              </w:rPr>
            </w:pPr>
          </w:p>
        </w:tc>
      </w:tr>
      <w:tr w:rsidR="00D642D6" w:rsidRPr="00264FD6" w:rsidTr="007D61DF">
        <w:trPr>
          <w:trHeight w:val="44"/>
        </w:trPr>
        <w:tc>
          <w:tcPr>
            <w:tcW w:w="8613" w:type="dxa"/>
            <w:gridSpan w:val="4"/>
          </w:tcPr>
          <w:p w:rsidR="00D642D6" w:rsidRPr="00264FD6" w:rsidRDefault="00D642D6" w:rsidP="00D642D6">
            <w:pPr>
              <w:pStyle w:val="TableParagraph"/>
              <w:spacing w:line="158" w:lineRule="exact"/>
              <w:ind w:left="2755"/>
              <w:rPr>
                <w:b/>
                <w:sz w:val="16"/>
                <w:szCs w:val="16"/>
              </w:rPr>
            </w:pPr>
            <w:r w:rsidRPr="00264FD6">
              <w:rPr>
                <w:b/>
                <w:sz w:val="16"/>
                <w:szCs w:val="16"/>
              </w:rPr>
              <w:t>9. CONTENIDO DE LOS ESTUDIOS PREVIOS</w:t>
            </w:r>
          </w:p>
          <w:p w:rsidR="00D642D6" w:rsidRPr="00264FD6" w:rsidRDefault="00D642D6" w:rsidP="00D642D6">
            <w:pPr>
              <w:pStyle w:val="TableParagraph"/>
              <w:spacing w:before="1"/>
              <w:ind w:left="3398" w:right="3368"/>
              <w:jc w:val="center"/>
              <w:rPr>
                <w:b/>
                <w:sz w:val="16"/>
                <w:szCs w:val="16"/>
              </w:rPr>
            </w:pPr>
            <w:r w:rsidRPr="00264FD6">
              <w:rPr>
                <w:b/>
                <w:sz w:val="16"/>
                <w:szCs w:val="16"/>
              </w:rPr>
              <w:t>( Decreto 1082 de 2015)</w:t>
            </w:r>
          </w:p>
        </w:tc>
      </w:tr>
      <w:tr w:rsidR="00D642D6" w:rsidRPr="00264FD6" w:rsidTr="001A68BA">
        <w:trPr>
          <w:trHeight w:val="682"/>
        </w:trPr>
        <w:tc>
          <w:tcPr>
            <w:tcW w:w="3585" w:type="dxa"/>
          </w:tcPr>
          <w:p w:rsidR="00D642D6" w:rsidRPr="00D642D6" w:rsidRDefault="00D642D6" w:rsidP="00D642D6">
            <w:pPr>
              <w:pStyle w:val="TableParagraph"/>
              <w:rPr>
                <w:b/>
                <w:sz w:val="18"/>
                <w:szCs w:val="18"/>
              </w:rPr>
            </w:pPr>
          </w:p>
          <w:p w:rsidR="00D642D6" w:rsidRDefault="00D642D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Pr="00D642D6" w:rsidRDefault="001A0736" w:rsidP="00D642D6">
            <w:pPr>
              <w:pStyle w:val="TableParagraph"/>
              <w:rPr>
                <w:b/>
                <w:sz w:val="18"/>
                <w:szCs w:val="18"/>
              </w:rPr>
            </w:pPr>
          </w:p>
          <w:p w:rsidR="00D642D6" w:rsidRPr="00D642D6" w:rsidRDefault="00D642D6" w:rsidP="00D642D6">
            <w:pPr>
              <w:pStyle w:val="TableParagraph"/>
              <w:rPr>
                <w:b/>
                <w:sz w:val="18"/>
                <w:szCs w:val="18"/>
              </w:rPr>
            </w:pPr>
          </w:p>
          <w:p w:rsidR="00D642D6" w:rsidRPr="00D642D6" w:rsidRDefault="00D642D6" w:rsidP="00D642D6">
            <w:pPr>
              <w:pStyle w:val="TableParagraph"/>
              <w:spacing w:before="1"/>
              <w:rPr>
                <w:b/>
                <w:sz w:val="18"/>
                <w:szCs w:val="18"/>
              </w:rPr>
            </w:pPr>
          </w:p>
          <w:p w:rsidR="00D642D6" w:rsidRPr="00D642D6" w:rsidRDefault="00D642D6" w:rsidP="00B81084">
            <w:pPr>
              <w:pStyle w:val="TableParagraph"/>
              <w:ind w:left="59" w:right="40" w:firstLine="11"/>
              <w:jc w:val="both"/>
              <w:rPr>
                <w:b/>
                <w:sz w:val="18"/>
                <w:szCs w:val="18"/>
              </w:rPr>
            </w:pPr>
            <w:r w:rsidRPr="00D642D6">
              <w:rPr>
                <w:sz w:val="18"/>
                <w:szCs w:val="18"/>
              </w:rPr>
              <w:t xml:space="preserve">a. </w:t>
            </w:r>
            <w:r w:rsidRPr="00D642D6">
              <w:rPr>
                <w:b/>
                <w:sz w:val="18"/>
                <w:szCs w:val="18"/>
              </w:rPr>
              <w:t>DESCRIPCIÓN DE LA NECESIDAD  QUE SE PRETENDE SATISFACER CON LA</w:t>
            </w:r>
            <w:r w:rsidRPr="00D642D6">
              <w:rPr>
                <w:b/>
                <w:spacing w:val="-4"/>
                <w:sz w:val="18"/>
                <w:szCs w:val="18"/>
              </w:rPr>
              <w:t xml:space="preserve"> </w:t>
            </w:r>
            <w:r w:rsidRPr="00D642D6">
              <w:rPr>
                <w:b/>
                <w:sz w:val="18"/>
                <w:szCs w:val="18"/>
              </w:rPr>
              <w:t>CONTRATACIÓN</w:t>
            </w:r>
          </w:p>
        </w:tc>
        <w:tc>
          <w:tcPr>
            <w:tcW w:w="5028" w:type="dxa"/>
            <w:gridSpan w:val="3"/>
          </w:tcPr>
          <w:p w:rsidR="001A0736" w:rsidRPr="001A0736" w:rsidRDefault="001A0736" w:rsidP="001A0736">
            <w:pPr>
              <w:widowControl/>
              <w:jc w:val="both"/>
              <w:rPr>
                <w:b/>
                <w:sz w:val="16"/>
                <w:szCs w:val="16"/>
              </w:rPr>
            </w:pPr>
            <w:r w:rsidRPr="001A0736">
              <w:rPr>
                <w:b/>
                <w:sz w:val="16"/>
                <w:szCs w:val="16"/>
              </w:rPr>
              <w:t>DESCRIPCION LA NECESIDAD.</w:t>
            </w:r>
          </w:p>
          <w:p w:rsidR="001A0736" w:rsidRDefault="001A0736" w:rsidP="001A0736">
            <w:pPr>
              <w:widowControl/>
              <w:jc w:val="both"/>
              <w:rPr>
                <w:sz w:val="16"/>
                <w:szCs w:val="16"/>
              </w:rPr>
            </w:pPr>
          </w:p>
          <w:p w:rsidR="00AC49CF" w:rsidRPr="00AC49CF" w:rsidRDefault="00AC49CF" w:rsidP="00AC49CF">
            <w:pPr>
              <w:suppressAutoHyphens/>
              <w:autoSpaceDE/>
              <w:autoSpaceDN/>
              <w:jc w:val="both"/>
              <w:rPr>
                <w:rFonts w:ascii="Liberation Serif" w:eastAsia="Times New Roman" w:hAnsi="Liberation Serif" w:cs="Times New Roman"/>
                <w:kern w:val="1"/>
                <w:lang w:val="es-CO" w:eastAsia="es-CO"/>
              </w:rPr>
            </w:pPr>
            <w:r w:rsidRPr="00AC49CF">
              <w:rPr>
                <w:rFonts w:ascii="Arial" w:eastAsia="Times New Roman" w:hAnsi="Arial" w:cs="Arial"/>
                <w:kern w:val="1"/>
                <w:lang w:val="es-CO" w:eastAsia="es-CO"/>
              </w:rPr>
              <w:t>La Central Administrativa y Contable Especializada CENAC Educación, tiene como misión para su funcionamiento administrativo concentrar la Función Administrativa de las Unidades centralizadas a través de la ordenación del gasto, actualmente para la vigencia 2021 centraliza 33 unidades militares.</w:t>
            </w:r>
          </w:p>
          <w:p w:rsidR="00AC49CF" w:rsidRPr="00AC49CF" w:rsidRDefault="00AC49CF" w:rsidP="00AC49CF">
            <w:pPr>
              <w:widowControl/>
              <w:autoSpaceDE/>
              <w:autoSpaceDN/>
              <w:jc w:val="both"/>
              <w:rPr>
                <w:rFonts w:ascii="Arial" w:eastAsia="Times New Roman" w:hAnsi="Arial" w:cs="Arial"/>
                <w:sz w:val="20"/>
                <w:szCs w:val="20"/>
                <w:lang w:val="es-CO" w:eastAsia="es-ES"/>
              </w:rPr>
            </w:pPr>
          </w:p>
          <w:p w:rsidR="00AC49CF" w:rsidRPr="00AC49CF" w:rsidRDefault="00AC49CF" w:rsidP="00AC49CF">
            <w:pPr>
              <w:widowControl/>
              <w:autoSpaceDE/>
              <w:autoSpaceDN/>
              <w:jc w:val="both"/>
              <w:rPr>
                <w:rFonts w:ascii="Arial" w:eastAsia="Times New Roman" w:hAnsi="Arial" w:cs="Arial"/>
                <w:sz w:val="20"/>
                <w:szCs w:val="20"/>
                <w:lang w:eastAsia="es-ES"/>
              </w:rPr>
            </w:pPr>
            <w:r w:rsidRPr="00AC49CF">
              <w:rPr>
                <w:rFonts w:ascii="Arial" w:eastAsia="Times New Roman" w:hAnsi="Arial" w:cs="Arial"/>
                <w:sz w:val="20"/>
                <w:szCs w:val="20"/>
                <w:lang w:eastAsia="es-ES"/>
              </w:rPr>
              <w:t xml:space="preserve">Lo anterior teniendo en cuenta que una vez realizada la </w:t>
            </w:r>
            <w:r w:rsidRPr="00AC49CF">
              <w:rPr>
                <w:rFonts w:ascii="Arial" w:eastAsia="Times New Roman" w:hAnsi="Arial" w:cs="Arial"/>
                <w:sz w:val="20"/>
                <w:szCs w:val="20"/>
                <w:lang w:val="es-CO" w:eastAsia="es-ES"/>
              </w:rPr>
              <w:t xml:space="preserve">respectiva verificación de la planta de personal, como el manual especifico de funciones y requisitos y se pudo constatar que no se cuenta con el personal idóneo que apoye en la asesoría jurídica y la elaboración de los diferentes documentos jurídicos en los procesos con el fin de orientar, asesorar y llevar los procesos contractuales de la CENAC DE EDUCACION. </w:t>
            </w:r>
          </w:p>
          <w:p w:rsidR="001A0736" w:rsidRPr="001A0736" w:rsidRDefault="001A0736" w:rsidP="001A0736">
            <w:pPr>
              <w:pStyle w:val="TableParagraph"/>
              <w:ind w:left="140"/>
              <w:jc w:val="both"/>
              <w:rPr>
                <w:sz w:val="18"/>
                <w:szCs w:val="18"/>
              </w:rPr>
            </w:pPr>
          </w:p>
          <w:p w:rsidR="00D642D6" w:rsidRDefault="001A0736" w:rsidP="001A0736">
            <w:pPr>
              <w:pStyle w:val="TableParagraph"/>
              <w:jc w:val="both"/>
              <w:rPr>
                <w:sz w:val="18"/>
                <w:szCs w:val="18"/>
              </w:rPr>
            </w:pPr>
            <w:r w:rsidRPr="001A0736">
              <w:rPr>
                <w:sz w:val="18"/>
                <w:szCs w:val="18"/>
              </w:rPr>
              <w:t xml:space="preserve">La </w:t>
            </w:r>
            <w:r w:rsidRPr="001A0736">
              <w:rPr>
                <w:b/>
                <w:sz w:val="18"/>
                <w:szCs w:val="18"/>
              </w:rPr>
              <w:t>CENTRAL ADMINISTRATIVA Y CONTABLE ESPECIALIZADA CENAC EDUCACIÓN</w:t>
            </w:r>
            <w:r w:rsidRPr="001A0736">
              <w:rPr>
                <w:sz w:val="18"/>
                <w:szCs w:val="18"/>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rsidR="001A0736" w:rsidRPr="00D642D6" w:rsidRDefault="001A0736" w:rsidP="00D642D6">
            <w:pPr>
              <w:pStyle w:val="TableParagraph"/>
              <w:rPr>
                <w:b/>
                <w:sz w:val="18"/>
                <w:szCs w:val="18"/>
              </w:rPr>
            </w:pPr>
          </w:p>
          <w:p w:rsidR="009E663F" w:rsidRDefault="001A0736" w:rsidP="001A0736">
            <w:pPr>
              <w:pStyle w:val="TableParagraph"/>
              <w:jc w:val="both"/>
              <w:rPr>
                <w:b/>
                <w:sz w:val="18"/>
                <w:szCs w:val="18"/>
              </w:rPr>
            </w:pPr>
            <w:r w:rsidRPr="001A0736">
              <w:rPr>
                <w:b/>
                <w:sz w:val="18"/>
                <w:szCs w:val="18"/>
              </w:rPr>
              <w:t>JUSTIFICACIÓN DE LA NECESIDAD.</w:t>
            </w:r>
            <w:r w:rsidR="009E663F">
              <w:rPr>
                <w:b/>
                <w:sz w:val="18"/>
                <w:szCs w:val="18"/>
              </w:rPr>
              <w:t xml:space="preserve"> </w:t>
            </w:r>
          </w:p>
          <w:p w:rsidR="009E663F" w:rsidRPr="001A0736" w:rsidRDefault="009E663F" w:rsidP="001A0736">
            <w:pPr>
              <w:pStyle w:val="TableParagraph"/>
              <w:jc w:val="both"/>
              <w:rPr>
                <w:b/>
                <w:sz w:val="18"/>
                <w:szCs w:val="18"/>
              </w:rPr>
            </w:pPr>
          </w:p>
          <w:p w:rsidR="001B5CFB" w:rsidRPr="001B5CFB" w:rsidRDefault="001B5CFB" w:rsidP="001B5CFB">
            <w:pPr>
              <w:widowControl/>
              <w:autoSpaceDE/>
              <w:autoSpaceDN/>
              <w:spacing w:after="240" w:line="276" w:lineRule="auto"/>
              <w:contextualSpacing/>
              <w:jc w:val="both"/>
              <w:rPr>
                <w:rFonts w:ascii="Arial" w:eastAsia="Times New Roman" w:hAnsi="Arial" w:cs="Arial"/>
                <w:sz w:val="24"/>
                <w:szCs w:val="24"/>
                <w:lang w:eastAsia="es-ES"/>
              </w:rPr>
            </w:pPr>
            <w:r w:rsidRPr="001B5CFB">
              <w:rPr>
                <w:rFonts w:ascii="Arial" w:eastAsia="Times New Roman" w:hAnsi="Arial" w:cs="Arial"/>
                <w:sz w:val="24"/>
                <w:szCs w:val="24"/>
                <w:lang w:eastAsia="es-ES"/>
              </w:rPr>
              <w:t xml:space="preserve">La Escuela de Aviación del Ejército, como unidad perteneciente al sistema de educación del Ejercito Nacional, requiere la permanente evolución en su estructura administrativa y educativa, supliendo los requerimientos que día a día el mercado académico y la oferta laboral requiere y exige a los profesionales en los diferentes campos académicos, investigativos y militares. Es por ello que uno de los proyectos de la Escuela de Aviación es realizar investigación formal y formativa en conjunto con los estudiantes del pregrado de ingeniería aeronáutica de la Escuela </w:t>
            </w:r>
            <w:r w:rsidRPr="001B5CFB">
              <w:rPr>
                <w:rFonts w:ascii="Arial" w:eastAsia="Times New Roman" w:hAnsi="Arial" w:cs="Arial"/>
                <w:sz w:val="24"/>
                <w:szCs w:val="24"/>
                <w:lang w:eastAsia="es-ES"/>
              </w:rPr>
              <w:lastRenderedPageBreak/>
              <w:t>de Aviación, con personal profesional e idóneo en los proyectos de investigación que desarrolla la escuela.</w:t>
            </w:r>
          </w:p>
          <w:p w:rsidR="001B5CFB" w:rsidRPr="001B5CFB" w:rsidRDefault="001B5CFB" w:rsidP="001B5CFB">
            <w:pPr>
              <w:widowControl/>
              <w:autoSpaceDE/>
              <w:autoSpaceDN/>
              <w:spacing w:after="240" w:line="276" w:lineRule="auto"/>
              <w:contextualSpacing/>
              <w:jc w:val="both"/>
              <w:rPr>
                <w:rFonts w:ascii="Arial" w:eastAsia="Times New Roman" w:hAnsi="Arial" w:cs="Arial"/>
                <w:sz w:val="24"/>
                <w:szCs w:val="24"/>
                <w:lang w:eastAsia="es-ES"/>
              </w:rPr>
            </w:pPr>
          </w:p>
          <w:p w:rsidR="001B5CFB" w:rsidRPr="001B5CFB" w:rsidRDefault="001B5CFB" w:rsidP="001B5CFB">
            <w:pPr>
              <w:widowControl/>
              <w:autoSpaceDE/>
              <w:autoSpaceDN/>
              <w:spacing w:after="240" w:line="276" w:lineRule="auto"/>
              <w:contextualSpacing/>
              <w:jc w:val="both"/>
              <w:rPr>
                <w:rFonts w:ascii="Arial" w:eastAsia="Times New Roman" w:hAnsi="Arial" w:cs="Arial"/>
                <w:sz w:val="24"/>
                <w:szCs w:val="24"/>
                <w:lang w:val="es-CO"/>
              </w:rPr>
            </w:pPr>
            <w:r w:rsidRPr="001B5CFB">
              <w:rPr>
                <w:rFonts w:ascii="Arial" w:eastAsia="Times New Roman" w:hAnsi="Arial" w:cs="Arial"/>
                <w:sz w:val="24"/>
                <w:szCs w:val="24"/>
                <w:lang w:val="es-CO"/>
              </w:rPr>
              <w:t xml:space="preserve">Para el cumplimiento de este propósito es necesario adquirir estos servicios dentro del Rubro Presupuestal </w:t>
            </w:r>
            <w:r w:rsidRPr="001B5CFB">
              <w:rPr>
                <w:rFonts w:ascii="Arial" w:eastAsia="Times New Roman" w:hAnsi="Arial" w:cs="Arial"/>
                <w:b/>
                <w:sz w:val="24"/>
                <w:szCs w:val="24"/>
                <w:lang w:val="es-CO"/>
              </w:rPr>
              <w:t xml:space="preserve">02-02-02-009-002 SERVICIOS DE EDUCACION </w:t>
            </w:r>
            <w:r w:rsidRPr="001B5CFB">
              <w:rPr>
                <w:rFonts w:ascii="Arial" w:eastAsia="Times New Roman" w:hAnsi="Arial" w:cs="Arial"/>
                <w:sz w:val="24"/>
                <w:szCs w:val="24"/>
                <w:lang w:val="es-CO"/>
              </w:rPr>
              <w:t>dentro de los apoyos dados por el Comando del Ejército Nacional para el funcionamiento administrativo de la Escuela de Aviación del Ejército durante la vigencia 2021.</w:t>
            </w:r>
          </w:p>
          <w:p w:rsidR="00E853E3" w:rsidRPr="001B5CFB" w:rsidRDefault="00E853E3" w:rsidP="001A0736">
            <w:pPr>
              <w:pStyle w:val="TableParagraph"/>
              <w:jc w:val="both"/>
              <w:rPr>
                <w:sz w:val="16"/>
                <w:lang w:val="es-CO"/>
              </w:rPr>
            </w:pPr>
          </w:p>
          <w:p w:rsidR="00BE37EC" w:rsidRPr="00D642D6" w:rsidRDefault="00BE37EC" w:rsidP="001A0736">
            <w:pPr>
              <w:pStyle w:val="TableParagraph"/>
              <w:jc w:val="both"/>
              <w:rPr>
                <w:sz w:val="18"/>
                <w:szCs w:val="18"/>
              </w:rPr>
            </w:pPr>
          </w:p>
        </w:tc>
      </w:tr>
      <w:tr w:rsidR="00E853E3" w:rsidRPr="00264FD6" w:rsidTr="001A68BA">
        <w:trPr>
          <w:trHeight w:val="682"/>
        </w:trPr>
        <w:tc>
          <w:tcPr>
            <w:tcW w:w="3585" w:type="dxa"/>
          </w:tcPr>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E853E3" w:rsidRPr="00D642D6" w:rsidRDefault="007D61DF" w:rsidP="00D642D6">
            <w:pPr>
              <w:pStyle w:val="TableParagraph"/>
              <w:rPr>
                <w:b/>
                <w:sz w:val="18"/>
                <w:szCs w:val="18"/>
              </w:rPr>
            </w:pPr>
            <w:r>
              <w:rPr>
                <w:sz w:val="16"/>
              </w:rPr>
              <w:t xml:space="preserve">b. </w:t>
            </w:r>
            <w:r>
              <w:rPr>
                <w:b/>
                <w:sz w:val="16"/>
              </w:rPr>
              <w:t>PERFIL DEL PROFESIONAL</w:t>
            </w:r>
          </w:p>
        </w:tc>
        <w:tc>
          <w:tcPr>
            <w:tcW w:w="5028" w:type="dxa"/>
            <w:gridSpan w:val="3"/>
          </w:tcPr>
          <w:p w:rsidR="007D61DF" w:rsidRDefault="007D61DF" w:rsidP="007D61DF">
            <w:pPr>
              <w:pStyle w:val="TableParagraph"/>
              <w:ind w:left="42"/>
              <w:jc w:val="both"/>
              <w:rPr>
                <w:sz w:val="18"/>
              </w:rPr>
            </w:pPr>
          </w:p>
          <w:p w:rsidR="009E663F" w:rsidRDefault="0095528F" w:rsidP="007D61DF">
            <w:pPr>
              <w:pStyle w:val="TableParagraph"/>
              <w:ind w:left="42"/>
              <w:jc w:val="both"/>
              <w:rPr>
                <w:sz w:val="18"/>
              </w:rPr>
            </w:pPr>
            <w:r>
              <w:rPr>
                <w:sz w:val="18"/>
              </w:rPr>
              <w:t xml:space="preserve">Que de conformidad con el oficio radicado No 2021318001059833 de fecha de 31 de enero de 2021 el Señor Mayor General GERMAN LOPEZ GUERRERO, Jefe de Estado Mayor Generador de Fuerza Autoriza este perfil profesional para suscribir el contrato de prestación de servicios profesionales y de apoyo a la gestión con el fin de satisfacer la necesidad requerida por la unidad así: </w:t>
            </w:r>
          </w:p>
          <w:p w:rsidR="009E663F" w:rsidRDefault="009E663F" w:rsidP="007D61DF">
            <w:pPr>
              <w:pStyle w:val="TableParagraph"/>
              <w:ind w:left="42"/>
              <w:jc w:val="both"/>
              <w:rPr>
                <w:sz w:val="18"/>
              </w:rPr>
            </w:pPr>
          </w:p>
          <w:p w:rsidR="00E853E3" w:rsidRDefault="00E853E3" w:rsidP="007D61DF">
            <w:pPr>
              <w:pStyle w:val="TableParagraph"/>
              <w:ind w:left="42" w:hanging="42"/>
              <w:jc w:val="both"/>
              <w:rPr>
                <w:sz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1"/>
              <w:gridCol w:w="430"/>
              <w:gridCol w:w="1059"/>
              <w:gridCol w:w="947"/>
              <w:gridCol w:w="1375"/>
            </w:tblGrid>
            <w:tr w:rsidR="00A31D3A" w:rsidRPr="007D61DF" w:rsidTr="00A01E38">
              <w:trPr>
                <w:trHeight w:val="173"/>
              </w:trPr>
              <w:tc>
                <w:tcPr>
                  <w:tcW w:w="0" w:type="auto"/>
                  <w:gridSpan w:val="2"/>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r w:rsidRPr="00A31D3A">
                    <w:rPr>
                      <w:rFonts w:eastAsia="Times New Roman" w:cs="Tahoma"/>
                      <w:b/>
                      <w:bCs/>
                      <w:color w:val="000000"/>
                      <w:sz w:val="12"/>
                      <w:szCs w:val="16"/>
                    </w:rPr>
                    <w:t>PERFIL PLAN</w:t>
                  </w:r>
                </w:p>
              </w:tc>
              <w:tc>
                <w:tcPr>
                  <w:tcW w:w="899" w:type="dxa"/>
                  <w:vMerge w:val="restart"/>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r w:rsidRPr="00A31D3A">
                    <w:rPr>
                      <w:rFonts w:eastAsia="Times New Roman" w:cs="Tahoma"/>
                      <w:b/>
                      <w:bCs/>
                      <w:color w:val="000000"/>
                      <w:sz w:val="12"/>
                      <w:szCs w:val="16"/>
                    </w:rPr>
                    <w:t>PROFESIÓN U OFICIO</w:t>
                  </w:r>
                </w:p>
              </w:tc>
              <w:tc>
                <w:tcPr>
                  <w:tcW w:w="948" w:type="dxa"/>
                  <w:vMerge w:val="restart"/>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r w:rsidRPr="00A31D3A">
                    <w:rPr>
                      <w:rFonts w:eastAsia="Times New Roman" w:cs="Tahoma"/>
                      <w:b/>
                      <w:bCs/>
                      <w:color w:val="000000"/>
                      <w:sz w:val="12"/>
                      <w:szCs w:val="16"/>
                    </w:rPr>
                    <w:t>POSTGRADO</w:t>
                  </w:r>
                </w:p>
              </w:tc>
              <w:tc>
                <w:tcPr>
                  <w:tcW w:w="1387" w:type="dxa"/>
                  <w:vMerge w:val="restart"/>
                  <w:shd w:val="clear" w:color="auto" w:fill="D9D9D9" w:themeFill="background1" w:themeFillShade="D9"/>
                </w:tcPr>
                <w:p w:rsidR="00A31D3A" w:rsidRPr="00A31D3A" w:rsidRDefault="001B5CFB" w:rsidP="00A31D3A">
                  <w:pPr>
                    <w:widowControl/>
                    <w:jc w:val="center"/>
                    <w:rPr>
                      <w:rFonts w:eastAsia="Times New Roman" w:cs="Tahoma"/>
                      <w:b/>
                      <w:bCs/>
                      <w:color w:val="000000"/>
                      <w:sz w:val="12"/>
                      <w:szCs w:val="16"/>
                    </w:rPr>
                  </w:pPr>
                  <w:r>
                    <w:rPr>
                      <w:rFonts w:eastAsia="Times New Roman" w:cs="Tahoma"/>
                      <w:b/>
                      <w:bCs/>
                      <w:color w:val="000000"/>
                      <w:sz w:val="12"/>
                      <w:szCs w:val="16"/>
                    </w:rPr>
                    <w:t>VALOR APROBADO POR 10</w:t>
                  </w:r>
                  <w:r w:rsidR="00A31D3A" w:rsidRPr="00A31D3A">
                    <w:rPr>
                      <w:rFonts w:eastAsia="Times New Roman" w:cs="Tahoma"/>
                      <w:b/>
                      <w:bCs/>
                      <w:color w:val="000000"/>
                      <w:sz w:val="12"/>
                      <w:szCs w:val="16"/>
                    </w:rPr>
                    <w:t xml:space="preserve"> MESES</w:t>
                  </w:r>
                </w:p>
              </w:tc>
            </w:tr>
            <w:tr w:rsidR="00A31D3A" w:rsidRPr="007D61DF" w:rsidTr="00A01E38">
              <w:trPr>
                <w:trHeight w:val="249"/>
              </w:trPr>
              <w:tc>
                <w:tcPr>
                  <w:tcW w:w="0" w:type="auto"/>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r w:rsidRPr="00A31D3A">
                    <w:rPr>
                      <w:rFonts w:eastAsia="Times New Roman" w:cs="Tahoma"/>
                      <w:b/>
                      <w:bCs/>
                      <w:color w:val="000000"/>
                      <w:sz w:val="12"/>
                      <w:szCs w:val="16"/>
                    </w:rPr>
                    <w:t>CATEGORÍA</w:t>
                  </w:r>
                </w:p>
              </w:tc>
              <w:tc>
                <w:tcPr>
                  <w:tcW w:w="0" w:type="auto"/>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r w:rsidRPr="00A31D3A">
                    <w:rPr>
                      <w:rFonts w:eastAsia="Times New Roman" w:cs="Tahoma"/>
                      <w:b/>
                      <w:bCs/>
                      <w:color w:val="000000"/>
                      <w:sz w:val="12"/>
                      <w:szCs w:val="16"/>
                    </w:rPr>
                    <w:t>NIVEL</w:t>
                  </w:r>
                </w:p>
              </w:tc>
              <w:tc>
                <w:tcPr>
                  <w:tcW w:w="899" w:type="dxa"/>
                  <w:vMerge/>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p>
              </w:tc>
              <w:tc>
                <w:tcPr>
                  <w:tcW w:w="948" w:type="dxa"/>
                  <w:vMerge/>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p>
              </w:tc>
              <w:tc>
                <w:tcPr>
                  <w:tcW w:w="1387" w:type="dxa"/>
                  <w:vMerge/>
                  <w:shd w:val="clear" w:color="auto" w:fill="D9D9D9" w:themeFill="background1" w:themeFillShade="D9"/>
                </w:tcPr>
                <w:p w:rsidR="00A31D3A" w:rsidRPr="00A31D3A" w:rsidRDefault="00A31D3A" w:rsidP="00A31D3A">
                  <w:pPr>
                    <w:widowControl/>
                    <w:jc w:val="center"/>
                    <w:rPr>
                      <w:rFonts w:eastAsia="Times New Roman" w:cs="Tahoma"/>
                      <w:b/>
                      <w:bCs/>
                      <w:color w:val="000000"/>
                      <w:sz w:val="12"/>
                      <w:szCs w:val="16"/>
                    </w:rPr>
                  </w:pPr>
                </w:p>
              </w:tc>
            </w:tr>
            <w:tr w:rsidR="00A01E38" w:rsidRPr="0095528F" w:rsidTr="00A01E38">
              <w:trPr>
                <w:trHeight w:val="360"/>
              </w:trPr>
              <w:tc>
                <w:tcPr>
                  <w:tcW w:w="0" w:type="auto"/>
                  <w:shd w:val="clear" w:color="FFFFFF" w:fill="FFFFFF"/>
                  <w:vAlign w:val="center"/>
                  <w:hideMark/>
                </w:tcPr>
                <w:p w:rsidR="00A01E38" w:rsidRPr="0095528F" w:rsidRDefault="00AC49CF" w:rsidP="007D61DF">
                  <w:pPr>
                    <w:widowControl/>
                    <w:jc w:val="center"/>
                    <w:rPr>
                      <w:rFonts w:eastAsia="Times New Roman" w:cs="Tahoma"/>
                      <w:sz w:val="12"/>
                      <w:szCs w:val="16"/>
                    </w:rPr>
                  </w:pPr>
                  <w:r w:rsidRPr="0095528F">
                    <w:rPr>
                      <w:rFonts w:eastAsia="Times New Roman" w:cs="Tahoma"/>
                      <w:sz w:val="12"/>
                      <w:szCs w:val="16"/>
                    </w:rPr>
                    <w:t>III</w:t>
                  </w:r>
                </w:p>
              </w:tc>
              <w:tc>
                <w:tcPr>
                  <w:tcW w:w="0" w:type="auto"/>
                  <w:shd w:val="clear" w:color="FFFFFF" w:fill="FFFFFF"/>
                  <w:vAlign w:val="center"/>
                  <w:hideMark/>
                </w:tcPr>
                <w:p w:rsidR="00A01E38" w:rsidRPr="0095528F" w:rsidRDefault="00AC49CF" w:rsidP="007D61DF">
                  <w:pPr>
                    <w:widowControl/>
                    <w:jc w:val="center"/>
                    <w:rPr>
                      <w:rFonts w:cs="Tahoma"/>
                      <w:bCs/>
                      <w:sz w:val="12"/>
                      <w:szCs w:val="16"/>
                      <w:lang w:val="es-ES_tradnl"/>
                    </w:rPr>
                  </w:pPr>
                  <w:r w:rsidRPr="0095528F">
                    <w:rPr>
                      <w:rFonts w:cs="Tahoma"/>
                      <w:bCs/>
                      <w:sz w:val="12"/>
                      <w:szCs w:val="16"/>
                      <w:lang w:val="es-ES_tradnl"/>
                    </w:rPr>
                    <w:t>1</w:t>
                  </w:r>
                </w:p>
              </w:tc>
              <w:tc>
                <w:tcPr>
                  <w:tcW w:w="899" w:type="dxa"/>
                  <w:shd w:val="clear" w:color="FFFFFF" w:fill="FFFFFF"/>
                  <w:vAlign w:val="center"/>
                  <w:hideMark/>
                </w:tcPr>
                <w:p w:rsidR="00A01E38" w:rsidRPr="0095528F" w:rsidRDefault="0095528F" w:rsidP="00AC49CF">
                  <w:pPr>
                    <w:widowControl/>
                    <w:rPr>
                      <w:rFonts w:cs="Tahoma"/>
                      <w:bCs/>
                      <w:sz w:val="12"/>
                      <w:szCs w:val="16"/>
                      <w:lang w:val="es-ES_tradnl"/>
                    </w:rPr>
                  </w:pPr>
                  <w:r w:rsidRPr="0095528F">
                    <w:rPr>
                      <w:b/>
                      <w:sz w:val="14"/>
                    </w:rPr>
                    <w:t>METEOROLOGO CONTROLADOR DE TRANSITO AEREO</w:t>
                  </w:r>
                </w:p>
              </w:tc>
              <w:tc>
                <w:tcPr>
                  <w:tcW w:w="948" w:type="dxa"/>
                  <w:shd w:val="clear" w:color="FFFFFF" w:fill="FFFFFF"/>
                  <w:vAlign w:val="center"/>
                  <w:hideMark/>
                </w:tcPr>
                <w:p w:rsidR="00A01E38" w:rsidRPr="0095528F" w:rsidRDefault="0095528F" w:rsidP="007D61DF">
                  <w:pPr>
                    <w:widowControl/>
                    <w:jc w:val="center"/>
                    <w:rPr>
                      <w:rFonts w:cs="Tahoma"/>
                      <w:bCs/>
                      <w:sz w:val="12"/>
                      <w:szCs w:val="16"/>
                      <w:lang w:val="es-ES_tradnl"/>
                    </w:rPr>
                  </w:pPr>
                  <w:r w:rsidRPr="0095528F">
                    <w:rPr>
                      <w:rFonts w:cs="Tahoma"/>
                      <w:bCs/>
                      <w:sz w:val="12"/>
                      <w:szCs w:val="16"/>
                      <w:lang w:val="es-ES_tradnl"/>
                    </w:rPr>
                    <w:t xml:space="preserve">ESPECIALISTA EN DOCENCIA UNIVERSITARIA </w:t>
                  </w:r>
                </w:p>
              </w:tc>
              <w:tc>
                <w:tcPr>
                  <w:tcW w:w="1387" w:type="dxa"/>
                  <w:shd w:val="clear" w:color="FFFFFF" w:fill="FFFFFF"/>
                </w:tcPr>
                <w:p w:rsidR="00A31D3A" w:rsidRPr="0095528F" w:rsidRDefault="00A31D3A" w:rsidP="00A31D3A">
                  <w:pPr>
                    <w:widowControl/>
                    <w:jc w:val="both"/>
                    <w:rPr>
                      <w:rFonts w:cs="Tahoma"/>
                      <w:bCs/>
                      <w:sz w:val="12"/>
                      <w:szCs w:val="16"/>
                      <w:lang w:val="es-ES_tradnl"/>
                    </w:rPr>
                  </w:pPr>
                  <w:r w:rsidRPr="0095528F">
                    <w:rPr>
                      <w:rFonts w:cs="Tahoma"/>
                      <w:bCs/>
                      <w:sz w:val="12"/>
                      <w:szCs w:val="16"/>
                      <w:lang w:val="es-ES_tradnl"/>
                    </w:rPr>
                    <w:t xml:space="preserve"> Valor mensual:</w:t>
                  </w:r>
                </w:p>
                <w:p w:rsidR="00A31D3A" w:rsidRPr="0095528F" w:rsidRDefault="0095528F" w:rsidP="00A31D3A">
                  <w:pPr>
                    <w:widowControl/>
                    <w:jc w:val="both"/>
                    <w:rPr>
                      <w:rFonts w:cs="Tahoma"/>
                      <w:bCs/>
                      <w:sz w:val="12"/>
                      <w:szCs w:val="16"/>
                      <w:lang w:val="es-ES_tradnl"/>
                    </w:rPr>
                  </w:pPr>
                  <w:r w:rsidRPr="0095528F">
                    <w:rPr>
                      <w:rFonts w:cs="Tahoma"/>
                      <w:bCs/>
                      <w:sz w:val="12"/>
                      <w:szCs w:val="16"/>
                      <w:lang w:val="es-ES_tradnl"/>
                    </w:rPr>
                    <w:t>$3.264.000</w:t>
                  </w:r>
                </w:p>
                <w:p w:rsidR="00A31D3A" w:rsidRPr="0095528F" w:rsidRDefault="00A31D3A" w:rsidP="00A31D3A">
                  <w:pPr>
                    <w:widowControl/>
                    <w:jc w:val="both"/>
                    <w:rPr>
                      <w:rFonts w:cs="Tahoma"/>
                      <w:bCs/>
                      <w:sz w:val="12"/>
                      <w:szCs w:val="16"/>
                      <w:lang w:val="es-ES_tradnl"/>
                    </w:rPr>
                  </w:pPr>
                  <w:r w:rsidRPr="0095528F">
                    <w:rPr>
                      <w:rFonts w:cs="Tahoma"/>
                      <w:bCs/>
                      <w:sz w:val="12"/>
                      <w:szCs w:val="16"/>
                      <w:lang w:val="es-ES_tradnl"/>
                    </w:rPr>
                    <w:t>Valor Total:</w:t>
                  </w:r>
                </w:p>
                <w:p w:rsidR="00A31D3A" w:rsidRPr="0095528F" w:rsidRDefault="0095528F" w:rsidP="00A31D3A">
                  <w:pPr>
                    <w:widowControl/>
                    <w:jc w:val="both"/>
                    <w:rPr>
                      <w:rFonts w:cs="Tahoma"/>
                      <w:bCs/>
                      <w:sz w:val="12"/>
                      <w:szCs w:val="16"/>
                      <w:lang w:val="es-ES_tradnl"/>
                    </w:rPr>
                  </w:pPr>
                  <w:r w:rsidRPr="0095528F">
                    <w:rPr>
                      <w:rFonts w:cs="Tahoma"/>
                      <w:bCs/>
                      <w:sz w:val="12"/>
                      <w:szCs w:val="16"/>
                      <w:lang w:val="es-ES_tradnl"/>
                    </w:rPr>
                    <w:t>$ 32.640.000</w:t>
                  </w:r>
                </w:p>
              </w:tc>
            </w:tr>
          </w:tbl>
          <w:p w:rsidR="00612A0E" w:rsidRPr="0095528F" w:rsidRDefault="00612A0E" w:rsidP="007D61DF">
            <w:pPr>
              <w:pStyle w:val="TableParagraph"/>
              <w:spacing w:before="1"/>
              <w:ind w:left="42"/>
              <w:jc w:val="both"/>
              <w:rPr>
                <w:sz w:val="18"/>
                <w:szCs w:val="18"/>
              </w:rPr>
            </w:pPr>
          </w:p>
          <w:p w:rsidR="007202EE" w:rsidRPr="0095528F" w:rsidRDefault="007202EE" w:rsidP="007D61DF">
            <w:pPr>
              <w:pStyle w:val="TableParagraph"/>
              <w:spacing w:before="1"/>
              <w:ind w:left="42"/>
              <w:jc w:val="both"/>
              <w:rPr>
                <w:sz w:val="18"/>
                <w:szCs w:val="18"/>
              </w:rPr>
            </w:pPr>
          </w:p>
          <w:p w:rsidR="00612A0E" w:rsidRDefault="00612A0E" w:rsidP="007D61DF">
            <w:pPr>
              <w:pStyle w:val="TableParagraph"/>
              <w:spacing w:before="1"/>
              <w:ind w:left="42"/>
              <w:jc w:val="both"/>
              <w:rPr>
                <w:sz w:val="18"/>
                <w:szCs w:val="18"/>
              </w:rPr>
            </w:pPr>
            <w:r w:rsidRPr="0095528F">
              <w:rPr>
                <w:sz w:val="18"/>
                <w:szCs w:val="18"/>
              </w:rPr>
              <w:t xml:space="preserve">Lo anterior dando cumplimiento al </w:t>
            </w:r>
            <w:r w:rsidR="001B5CFB" w:rsidRPr="0095528F">
              <w:rPr>
                <w:sz w:val="18"/>
                <w:szCs w:val="18"/>
              </w:rPr>
              <w:t xml:space="preserve">Plan </w:t>
            </w:r>
            <w:r w:rsidR="0095528F" w:rsidRPr="0095528F">
              <w:rPr>
                <w:sz w:val="18"/>
                <w:szCs w:val="18"/>
              </w:rPr>
              <w:t>No 00005739 del 01</w:t>
            </w:r>
            <w:r w:rsidR="001B5CFB" w:rsidRPr="0095528F">
              <w:rPr>
                <w:sz w:val="18"/>
                <w:szCs w:val="18"/>
              </w:rPr>
              <w:t xml:space="preserve"> de FEBRERO</w:t>
            </w:r>
            <w:r w:rsidR="00601636" w:rsidRPr="0095528F">
              <w:rPr>
                <w:sz w:val="18"/>
                <w:szCs w:val="18"/>
              </w:rPr>
              <w:t xml:space="preserve"> de 2021</w:t>
            </w:r>
            <w:r w:rsidRPr="007D61DF">
              <w:rPr>
                <w:sz w:val="18"/>
                <w:szCs w:val="18"/>
              </w:rPr>
              <w:t xml:space="preserve"> emitido por</w:t>
            </w:r>
            <w:r w:rsidR="0095528F">
              <w:rPr>
                <w:sz w:val="18"/>
                <w:szCs w:val="18"/>
              </w:rPr>
              <w:t xml:space="preserve"> LA CENTRAL ADMINISTRATIVA Y CONTABLE ESPECIALIZADA CENAC EDUCACION</w:t>
            </w:r>
            <w:r w:rsidRPr="007D61DF">
              <w:rPr>
                <w:sz w:val="18"/>
                <w:szCs w:val="18"/>
              </w:rPr>
              <w:t xml:space="preserve"> con el fin de impartir lineamientos para la celebración de contratos de prestación de servicios profesionales o de apoyo a la gestión, mediante la modalidad</w:t>
            </w:r>
            <w:r w:rsidRPr="007D61DF">
              <w:rPr>
                <w:spacing w:val="-2"/>
                <w:sz w:val="18"/>
                <w:szCs w:val="18"/>
              </w:rPr>
              <w:t xml:space="preserve"> </w:t>
            </w:r>
            <w:r w:rsidRPr="007D61DF">
              <w:rPr>
                <w:sz w:val="18"/>
                <w:szCs w:val="18"/>
              </w:rPr>
              <w:t>de contratación directa y la distribución del presupuesto</w:t>
            </w:r>
          </w:p>
          <w:p w:rsidR="007D61DF" w:rsidRPr="001A0736" w:rsidRDefault="007D61DF" w:rsidP="007202EE">
            <w:pPr>
              <w:pStyle w:val="TableParagraph"/>
              <w:spacing w:before="1"/>
              <w:ind w:right="33"/>
              <w:jc w:val="both"/>
              <w:rPr>
                <w:b/>
                <w:sz w:val="16"/>
                <w:szCs w:val="16"/>
              </w:rPr>
            </w:pPr>
          </w:p>
        </w:tc>
      </w:tr>
      <w:tr w:rsidR="009E4088" w:rsidRPr="00264FD6" w:rsidTr="001A68BA">
        <w:trPr>
          <w:trHeight w:val="682"/>
        </w:trPr>
        <w:tc>
          <w:tcPr>
            <w:tcW w:w="3585" w:type="dxa"/>
          </w:tcPr>
          <w:p w:rsidR="009E4088" w:rsidRPr="00282EEF" w:rsidRDefault="009E4088" w:rsidP="009E4088">
            <w:pPr>
              <w:pStyle w:val="TableParagraph"/>
              <w:spacing w:before="1"/>
              <w:rPr>
                <w:sz w:val="18"/>
                <w:szCs w:val="18"/>
              </w:rPr>
            </w:pPr>
          </w:p>
          <w:p w:rsidR="009E4088" w:rsidRPr="00282EEF" w:rsidRDefault="009E4088" w:rsidP="009E4088">
            <w:pPr>
              <w:pStyle w:val="TableParagraph"/>
              <w:spacing w:before="1"/>
              <w:rPr>
                <w:sz w:val="18"/>
                <w:szCs w:val="18"/>
              </w:rPr>
            </w:pPr>
          </w:p>
          <w:p w:rsidR="009E4088" w:rsidRPr="00282EEF" w:rsidRDefault="009E4088" w:rsidP="009E4088">
            <w:pPr>
              <w:pStyle w:val="TableParagraph"/>
              <w:ind w:left="71"/>
              <w:rPr>
                <w:b/>
                <w:sz w:val="18"/>
                <w:szCs w:val="18"/>
              </w:rPr>
            </w:pPr>
            <w:r w:rsidRPr="00282EEF">
              <w:rPr>
                <w:sz w:val="18"/>
                <w:szCs w:val="18"/>
              </w:rPr>
              <w:t xml:space="preserve">c. </w:t>
            </w:r>
            <w:r w:rsidRPr="00282EEF">
              <w:rPr>
                <w:b/>
                <w:sz w:val="18"/>
                <w:szCs w:val="18"/>
              </w:rPr>
              <w:t>OBJETO CONTRACTUAL</w:t>
            </w:r>
          </w:p>
          <w:p w:rsidR="00A01E38" w:rsidRPr="00282EEF" w:rsidRDefault="00A01E38" w:rsidP="009E4088">
            <w:pPr>
              <w:pStyle w:val="TableParagraph"/>
              <w:ind w:left="71"/>
              <w:rPr>
                <w:b/>
                <w:sz w:val="18"/>
                <w:szCs w:val="18"/>
              </w:rPr>
            </w:pPr>
          </w:p>
          <w:p w:rsidR="00A01E38" w:rsidRPr="00282EEF" w:rsidRDefault="00A01E38" w:rsidP="009E4088">
            <w:pPr>
              <w:pStyle w:val="TableParagraph"/>
              <w:ind w:left="71"/>
              <w:rPr>
                <w:b/>
                <w:sz w:val="18"/>
                <w:szCs w:val="18"/>
              </w:rPr>
            </w:pPr>
          </w:p>
        </w:tc>
        <w:tc>
          <w:tcPr>
            <w:tcW w:w="5028" w:type="dxa"/>
            <w:gridSpan w:val="3"/>
          </w:tcPr>
          <w:p w:rsidR="00A01E38" w:rsidRPr="00282EEF" w:rsidRDefault="00A01E38" w:rsidP="00A01E38">
            <w:pPr>
              <w:widowControl/>
              <w:jc w:val="both"/>
              <w:rPr>
                <w:sz w:val="18"/>
                <w:szCs w:val="18"/>
              </w:rPr>
            </w:pPr>
          </w:p>
          <w:p w:rsidR="009E4088" w:rsidRPr="00282EEF" w:rsidRDefault="0006790A" w:rsidP="0006790A">
            <w:pPr>
              <w:widowControl/>
              <w:jc w:val="both"/>
              <w:rPr>
                <w:sz w:val="18"/>
                <w:szCs w:val="18"/>
              </w:rPr>
            </w:pPr>
            <w:r w:rsidRPr="0006790A">
              <w:rPr>
                <w:rFonts w:cstheme="minorHAnsi"/>
                <w:b/>
                <w:sz w:val="18"/>
              </w:rPr>
              <w:t>“</w:t>
            </w:r>
            <w:r w:rsidR="004F5E9B">
              <w:rPr>
                <w:rFonts w:cstheme="minorHAnsi"/>
                <w:b/>
                <w:sz w:val="18"/>
              </w:rPr>
              <w:t xml:space="preserve">LA </w:t>
            </w:r>
            <w:r w:rsidRPr="0006790A">
              <w:rPr>
                <w:rFonts w:cstheme="minorHAnsi"/>
                <w:b/>
                <w:sz w:val="18"/>
              </w:rPr>
              <w:t>PRESTACIÓN</w:t>
            </w:r>
            <w:r w:rsidRPr="0006790A">
              <w:rPr>
                <w:rFonts w:cs="Arial"/>
                <w:b/>
                <w:sz w:val="18"/>
              </w:rPr>
              <w:t xml:space="preserve"> DE SERVICIOS PROFESIONALES COMO ASESORA ECONÓMICA EN CONTRATACIÓN ESTATAL</w:t>
            </w:r>
            <w:r>
              <w:rPr>
                <w:rFonts w:cs="Arial"/>
                <w:b/>
                <w:sz w:val="18"/>
              </w:rPr>
              <w:t>,</w:t>
            </w:r>
            <w:r w:rsidRPr="0006790A">
              <w:rPr>
                <w:rFonts w:cs="Arial"/>
                <w:b/>
                <w:sz w:val="18"/>
              </w:rPr>
              <w:t xml:space="preserve"> PARA LOS PROCESOS QUE ADELANTA LA </w:t>
            </w:r>
            <w:r w:rsidRPr="0006790A">
              <w:rPr>
                <w:b/>
                <w:bCs/>
                <w:sz w:val="18"/>
              </w:rPr>
              <w:t>CENAC EDUCACIÓN</w:t>
            </w:r>
            <w:r w:rsidRPr="0006790A">
              <w:rPr>
                <w:rFonts w:cs="Arial"/>
                <w:b/>
                <w:sz w:val="18"/>
              </w:rPr>
              <w:t>”.</w:t>
            </w:r>
          </w:p>
          <w:p w:rsidR="00A01E38" w:rsidRPr="00282EEF" w:rsidRDefault="00A01E38" w:rsidP="00A01E38">
            <w:pPr>
              <w:widowControl/>
              <w:jc w:val="both"/>
              <w:rPr>
                <w:sz w:val="18"/>
                <w:szCs w:val="18"/>
              </w:rPr>
            </w:pPr>
          </w:p>
        </w:tc>
      </w:tr>
      <w:tr w:rsidR="009E4088" w:rsidRPr="00264FD6" w:rsidTr="001A68BA">
        <w:trPr>
          <w:trHeight w:val="682"/>
        </w:trPr>
        <w:tc>
          <w:tcPr>
            <w:tcW w:w="3585" w:type="dxa"/>
          </w:tcPr>
          <w:p w:rsidR="009E4088" w:rsidRPr="00282EEF" w:rsidRDefault="009E4088"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d.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282EEF" w:rsidRPr="00282EEF" w:rsidRDefault="00282EEF" w:rsidP="00282EEF">
            <w:pPr>
              <w:pStyle w:val="TableParagraph"/>
              <w:rPr>
                <w:b/>
                <w:sz w:val="18"/>
                <w:szCs w:val="18"/>
              </w:rPr>
            </w:pPr>
          </w:p>
        </w:tc>
        <w:tc>
          <w:tcPr>
            <w:tcW w:w="5028" w:type="dxa"/>
            <w:gridSpan w:val="3"/>
          </w:tcPr>
          <w:p w:rsidR="00A01E38" w:rsidRPr="00282EEF" w:rsidRDefault="00A01E38" w:rsidP="00A01E38">
            <w:pPr>
              <w:widowControl/>
              <w:jc w:val="both"/>
              <w:rPr>
                <w:rFonts w:eastAsia="Calibri" w:cs="Tahoma"/>
                <w:sz w:val="18"/>
                <w:szCs w:val="18"/>
              </w:rPr>
            </w:pPr>
          </w:p>
          <w:p w:rsidR="009E4088" w:rsidRPr="00282EEF" w:rsidRDefault="00A01E38" w:rsidP="00A01E38">
            <w:pPr>
              <w:widowControl/>
              <w:jc w:val="both"/>
              <w:rPr>
                <w:rFonts w:eastAsia="Calibri" w:cs="Tahoma"/>
                <w:b/>
                <w:sz w:val="18"/>
                <w:szCs w:val="18"/>
              </w:rPr>
            </w:pPr>
            <w:r w:rsidRPr="00282EEF">
              <w:rPr>
                <w:rFonts w:eastAsia="Calibri" w:cs="Tahoma"/>
                <w:b/>
                <w:sz w:val="18"/>
                <w:szCs w:val="18"/>
              </w:rPr>
              <w:t xml:space="preserve">OBLIGACIONES CONTRACTUALES GENERALES.  </w:t>
            </w:r>
          </w:p>
          <w:p w:rsidR="00A01E38" w:rsidRPr="00282EEF" w:rsidRDefault="00A01E38" w:rsidP="00A01E38">
            <w:pPr>
              <w:widowControl/>
              <w:jc w:val="both"/>
              <w:rPr>
                <w:rFonts w:eastAsia="Calibri" w:cs="Tahoma"/>
                <w:sz w:val="18"/>
                <w:szCs w:val="18"/>
              </w:rPr>
            </w:pPr>
          </w:p>
          <w:p w:rsidR="00A01E38" w:rsidRPr="00282EEF" w:rsidRDefault="00A01E38" w:rsidP="00A01E38">
            <w:pPr>
              <w:widowControl/>
              <w:jc w:val="both"/>
              <w:rPr>
                <w:sz w:val="18"/>
                <w:szCs w:val="18"/>
              </w:rPr>
            </w:pPr>
            <w:r w:rsidRPr="00282EEF">
              <w:rPr>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proofErr w:type="spellStart"/>
            <w:r w:rsidRPr="00282EEF">
              <w:rPr>
                <w:sz w:val="18"/>
                <w:szCs w:val="18"/>
              </w:rPr>
              <w:t>clausula</w:t>
            </w:r>
            <w:proofErr w:type="spellEnd"/>
            <w:r w:rsidRPr="00282EEF">
              <w:rPr>
                <w:sz w:val="18"/>
                <w:szCs w:val="18"/>
              </w:rPr>
              <w:t xml:space="preserve"> resolutoria para disolver el contrato.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01E38" w:rsidRPr="00282EEF" w:rsidRDefault="00A01E38" w:rsidP="00A01E38">
            <w:pPr>
              <w:widowControl/>
              <w:jc w:val="both"/>
              <w:rPr>
                <w:sz w:val="18"/>
                <w:szCs w:val="18"/>
              </w:rPr>
            </w:pPr>
            <w:r w:rsidRPr="00282EEF">
              <w:rPr>
                <w:sz w:val="18"/>
                <w:szCs w:val="18"/>
              </w:rPr>
              <w:t>4. Dar cumplimiento al sistema de gestión documental ORFEO SGD, garantizando con ello la seguridad de la información y la trazabilidad de los procesos, de acuerdo a lo establecido en la ley 1581 de 2012.</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6. prestar sus servicios de acuerdo con el profesionalismo y ética que le es exigible, aplicable y propia de su profesión, actividad y oficio.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8. en virtud de la coordinación entre el contratista y el contratante, se deberá cumplir con el horario establecido por el supervisor cuando se requiera para el desarrollo eficiente y productivo de la actividad encomendada sin que esto suponga la configuración del elemento de subordinación, tal se ha establecido en la sentencia SL- 116612015 (50249), 05/08/15 y SL-48902 del 24 de febrero de 2016 de la sala laboral de la corte suprema de justicia.</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9.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w:t>
            </w:r>
            <w:r w:rsidR="007202EE" w:rsidRPr="00282EEF">
              <w:rPr>
                <w:sz w:val="18"/>
                <w:szCs w:val="18"/>
              </w:rPr>
              <w:t>pre constitución</w:t>
            </w:r>
            <w:r w:rsidRPr="00282EEF">
              <w:rPr>
                <w:sz w:val="18"/>
                <w:szCs w:val="18"/>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10. tener disponibilidad y disposición para el desarrollo del contrato por lo que no podrá suscribir más de un contrato con el Ejército Nacional.</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11.  El cumplimiento de las obligaciones contractuales especificas señaladas en los respectivos contratos de prestación de servicios deben estar encaminadas al desarrollo de la misión y capacidades de cada unidad o dependencia.</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12.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13. El contratista autoriza al MDN-EJERCITO NACIONAL a realizar los estudios de seguridad y confiabilidad antes y durante la ejecución del contrato, de acuerdo con lo establecido en la Constitución Política articulo 122 y la ley 1621 de 2013.</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14. conocer que en caso de incumplimiento de las obligaciones contractuales en cualquier tiempo se dará aplicación al procedimiento descrito en el artículo 86 de la ley 1474 de 2011 y a la cláusula resolutoria para disolver el contrato.  </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15. Entregar la finalización del contrato del supervisor del contrato un </w:t>
            </w:r>
            <w:proofErr w:type="spellStart"/>
            <w:r w:rsidRPr="00282EEF">
              <w:rPr>
                <w:sz w:val="18"/>
                <w:szCs w:val="18"/>
              </w:rPr>
              <w:t>Backup</w:t>
            </w:r>
            <w:proofErr w:type="spellEnd"/>
            <w:r w:rsidRPr="00282EEF">
              <w:rPr>
                <w:sz w:val="18"/>
                <w:szCs w:val="18"/>
              </w:rPr>
              <w:t xml:space="preserve"> de la información generada en desarrollo del contrato en formato Word, </w:t>
            </w:r>
            <w:proofErr w:type="spellStart"/>
            <w:r w:rsidRPr="00282EEF">
              <w:rPr>
                <w:sz w:val="18"/>
                <w:szCs w:val="18"/>
              </w:rPr>
              <w:t>Power</w:t>
            </w:r>
            <w:proofErr w:type="spellEnd"/>
            <w:r w:rsidRPr="00282EEF">
              <w:rPr>
                <w:sz w:val="18"/>
                <w:szCs w:val="18"/>
              </w:rPr>
              <w:t xml:space="preserve"> Point, Excel o como originalmente haya sido exagerado.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16.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w:t>
            </w:r>
            <w:r w:rsidR="007202EE" w:rsidRPr="00282EEF">
              <w:rPr>
                <w:sz w:val="18"/>
                <w:szCs w:val="18"/>
              </w:rPr>
              <w:t>cláusula</w:t>
            </w:r>
            <w:r w:rsidRPr="00282EEF">
              <w:rPr>
                <w:sz w:val="18"/>
                <w:szCs w:val="18"/>
              </w:rPr>
              <w:t xml:space="preserve"> excepcional”, como quiera que en esta dicha estipulación resuelta facultativa y por tanto se encuentre expresa y legalmente autorizada su inclusión.</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17.dar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rsidR="007202EE" w:rsidRPr="00282EEF" w:rsidRDefault="007202EE" w:rsidP="00A01E38">
            <w:pPr>
              <w:widowControl/>
              <w:jc w:val="both"/>
              <w:rPr>
                <w:sz w:val="18"/>
                <w:szCs w:val="18"/>
              </w:rPr>
            </w:pPr>
          </w:p>
          <w:p w:rsidR="007202EE" w:rsidRPr="00282EEF" w:rsidRDefault="007202EE" w:rsidP="007202EE">
            <w:pPr>
              <w:jc w:val="both"/>
              <w:rPr>
                <w:rFonts w:eastAsia="Calibri" w:cs="Tahoma"/>
                <w:sz w:val="18"/>
                <w:szCs w:val="18"/>
              </w:rPr>
            </w:pPr>
            <w:r w:rsidRPr="00282EEF">
              <w:rPr>
                <w:rFonts w:eastAsia="Calibri" w:cs="Tahoma"/>
                <w:b/>
                <w:sz w:val="18"/>
                <w:szCs w:val="18"/>
              </w:rPr>
              <w:t>PARÁGRAFO PRIMERO:</w:t>
            </w:r>
            <w:r w:rsidRPr="00282EEF">
              <w:rPr>
                <w:rFonts w:eastAsia="Calibri" w:cs="Tahoma"/>
                <w:sz w:val="18"/>
                <w:szCs w:val="18"/>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7202EE" w:rsidRPr="00282EEF" w:rsidRDefault="007202EE" w:rsidP="007202EE">
            <w:pPr>
              <w:ind w:left="214"/>
              <w:jc w:val="both"/>
              <w:rPr>
                <w:rFonts w:eastAsia="Calibri" w:cs="Tahoma"/>
                <w:b/>
                <w:sz w:val="18"/>
                <w:szCs w:val="18"/>
              </w:rPr>
            </w:pPr>
          </w:p>
          <w:p w:rsidR="007202EE" w:rsidRPr="00282EEF" w:rsidRDefault="007202EE" w:rsidP="007202EE">
            <w:pPr>
              <w:jc w:val="both"/>
              <w:rPr>
                <w:rFonts w:eastAsia="Calibri" w:cs="Tahoma"/>
                <w:sz w:val="18"/>
                <w:szCs w:val="18"/>
              </w:rPr>
            </w:pPr>
            <w:r w:rsidRPr="00282EEF">
              <w:rPr>
                <w:rFonts w:eastAsia="Calibri" w:cs="Tahoma"/>
                <w:b/>
                <w:sz w:val="18"/>
                <w:szCs w:val="18"/>
              </w:rPr>
              <w:t>PARÁGRAFO SEGUNDO: SUJECIÓN A LAS DISPOSICIONES INTERNAS Y REGLAMENTOS INSTITUCIONALES</w:t>
            </w:r>
            <w:r w:rsidRPr="00282EEF">
              <w:rPr>
                <w:rFonts w:eastAsia="Calibri" w:cs="Tahoma"/>
                <w:sz w:val="18"/>
                <w:szCs w:val="18"/>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rsidR="007202EE" w:rsidRPr="00282EEF" w:rsidRDefault="007202EE" w:rsidP="00A01E38">
            <w:pPr>
              <w:widowControl/>
              <w:jc w:val="both"/>
              <w:rPr>
                <w:b/>
                <w:sz w:val="18"/>
                <w:szCs w:val="18"/>
              </w:rPr>
            </w:pPr>
          </w:p>
          <w:p w:rsidR="007202EE" w:rsidRDefault="007202EE" w:rsidP="00A01E38">
            <w:pPr>
              <w:widowControl/>
              <w:jc w:val="both"/>
              <w:rPr>
                <w:rFonts w:eastAsia="Calibri" w:cs="Tahoma"/>
                <w:b/>
                <w:sz w:val="18"/>
                <w:szCs w:val="18"/>
              </w:rPr>
            </w:pPr>
            <w:r w:rsidRPr="00282EEF">
              <w:rPr>
                <w:rFonts w:eastAsia="Calibri" w:cs="Tahoma"/>
                <w:b/>
                <w:sz w:val="18"/>
                <w:szCs w:val="18"/>
              </w:rPr>
              <w:t xml:space="preserve">OBLIGACIONES CONTRACTUALES ESPECÍFICAS  </w:t>
            </w:r>
          </w:p>
          <w:p w:rsidR="00492FDA" w:rsidRPr="00282EEF" w:rsidRDefault="00492FDA" w:rsidP="00A01E38">
            <w:pPr>
              <w:widowControl/>
              <w:jc w:val="both"/>
              <w:rPr>
                <w:rFonts w:eastAsia="Calibri" w:cs="Tahoma"/>
                <w:b/>
                <w:sz w:val="18"/>
                <w:szCs w:val="18"/>
              </w:rPr>
            </w:pPr>
          </w:p>
          <w:p w:rsidR="003E7A03" w:rsidRPr="003E7A03" w:rsidRDefault="003E7A03" w:rsidP="003E7A03">
            <w:pPr>
              <w:ind w:left="109"/>
              <w:rPr>
                <w:rFonts w:ascii="Arial" w:eastAsia="Times New Roman" w:hAnsi="Arial" w:cs="Arial"/>
              </w:rPr>
            </w:pPr>
            <w:r w:rsidRPr="003E7A03">
              <w:rPr>
                <w:rFonts w:ascii="Arial" w:eastAsia="Times New Roman" w:hAnsi="Arial" w:cs="Arial"/>
              </w:rPr>
              <w:t>Debe realizar las siguientes actividades específicas:</w:t>
            </w:r>
          </w:p>
          <w:p w:rsidR="003E7A03" w:rsidRPr="003E7A03" w:rsidRDefault="003E7A03" w:rsidP="003E7A03">
            <w:pPr>
              <w:ind w:left="109"/>
              <w:rPr>
                <w:rFonts w:ascii="Arial" w:eastAsia="Times New Roman" w:hAnsi="Arial" w:cs="Arial"/>
              </w:rPr>
            </w:pPr>
            <w:r w:rsidRPr="003E7A03">
              <w:rPr>
                <w:rFonts w:ascii="Arial" w:eastAsia="Times New Roman" w:hAnsi="Arial" w:cs="Arial"/>
              </w:rPr>
              <w:t>CONTENIDO TEMÁTICO CURSO MILITAR PARA TRÁNTISO AÉREO:</w:t>
            </w:r>
          </w:p>
          <w:p w:rsidR="003E7A03" w:rsidRPr="003E7A03" w:rsidRDefault="003E7A03" w:rsidP="003E7A03">
            <w:pPr>
              <w:numPr>
                <w:ilvl w:val="0"/>
                <w:numId w:val="14"/>
              </w:numPr>
              <w:tabs>
                <w:tab w:val="left" w:pos="278"/>
              </w:tabs>
              <w:spacing w:line="206" w:lineRule="exact"/>
              <w:ind w:hanging="169"/>
              <w:rPr>
                <w:rFonts w:ascii="Arial" w:eastAsia="Times New Roman" w:hAnsi="Arial" w:cs="Arial"/>
              </w:rPr>
            </w:pPr>
            <w:r w:rsidRPr="003E7A03">
              <w:rPr>
                <w:rFonts w:ascii="Arial" w:eastAsia="Times New Roman" w:hAnsi="Arial" w:cs="Arial"/>
              </w:rPr>
              <w:t>Normatividad aeronáutica -gestión</w:t>
            </w:r>
            <w:r w:rsidRPr="003E7A03">
              <w:rPr>
                <w:rFonts w:ascii="Arial" w:eastAsia="Times New Roman" w:hAnsi="Arial" w:cs="Arial"/>
                <w:spacing w:val="1"/>
              </w:rPr>
              <w:t xml:space="preserve"> </w:t>
            </w:r>
            <w:r w:rsidRPr="003E7A03">
              <w:rPr>
                <w:rFonts w:ascii="Arial" w:eastAsia="Times New Roman" w:hAnsi="Arial" w:cs="Arial"/>
              </w:rPr>
              <w:t>ATC</w:t>
            </w:r>
          </w:p>
          <w:p w:rsidR="003E7A03" w:rsidRPr="003E7A03" w:rsidRDefault="003E7A03" w:rsidP="003E7A03">
            <w:pPr>
              <w:numPr>
                <w:ilvl w:val="0"/>
                <w:numId w:val="14"/>
              </w:numPr>
              <w:tabs>
                <w:tab w:val="left" w:pos="278"/>
              </w:tabs>
              <w:spacing w:line="207" w:lineRule="exact"/>
              <w:ind w:hanging="169"/>
              <w:rPr>
                <w:rFonts w:ascii="Arial" w:eastAsia="Times New Roman" w:hAnsi="Arial" w:cs="Arial"/>
              </w:rPr>
            </w:pPr>
            <w:r w:rsidRPr="003E7A03">
              <w:rPr>
                <w:rFonts w:ascii="Arial" w:eastAsia="Times New Roman" w:hAnsi="Arial" w:cs="Arial"/>
              </w:rPr>
              <w:t xml:space="preserve">Procedimientos radiotelefónicos y fraseología aeronáutica ATS/ </w:t>
            </w:r>
            <w:r w:rsidRPr="003E7A03">
              <w:rPr>
                <w:rFonts w:ascii="Arial" w:eastAsia="Times New Roman" w:hAnsi="Arial" w:cs="Arial"/>
                <w:spacing w:val="-3"/>
              </w:rPr>
              <w:t>inglés</w:t>
            </w:r>
            <w:r w:rsidRPr="003E7A03">
              <w:rPr>
                <w:rFonts w:ascii="Arial" w:eastAsia="Times New Roman" w:hAnsi="Arial" w:cs="Arial"/>
                <w:spacing w:val="-2"/>
              </w:rPr>
              <w:t xml:space="preserve"> </w:t>
            </w:r>
            <w:r w:rsidRPr="003E7A03">
              <w:rPr>
                <w:rFonts w:ascii="Arial" w:eastAsia="Times New Roman" w:hAnsi="Arial" w:cs="Arial"/>
              </w:rPr>
              <w:t>–</w:t>
            </w:r>
            <w:proofErr w:type="spellStart"/>
            <w:r w:rsidRPr="003E7A03">
              <w:rPr>
                <w:rFonts w:ascii="Arial" w:eastAsia="Times New Roman" w:hAnsi="Arial" w:cs="Arial"/>
              </w:rPr>
              <w:t>esp</w:t>
            </w:r>
            <w:proofErr w:type="spellEnd"/>
          </w:p>
          <w:p w:rsidR="003E7A03" w:rsidRPr="003E7A03" w:rsidRDefault="003E7A03" w:rsidP="003E7A03">
            <w:pPr>
              <w:numPr>
                <w:ilvl w:val="0"/>
                <w:numId w:val="14"/>
              </w:numPr>
              <w:tabs>
                <w:tab w:val="left" w:pos="278"/>
              </w:tabs>
              <w:spacing w:line="206" w:lineRule="exact"/>
              <w:ind w:hanging="169"/>
              <w:rPr>
                <w:rFonts w:ascii="Arial" w:eastAsia="Times New Roman" w:hAnsi="Arial" w:cs="Arial"/>
              </w:rPr>
            </w:pPr>
            <w:r w:rsidRPr="003E7A03">
              <w:rPr>
                <w:rFonts w:ascii="Arial" w:eastAsia="Times New Roman" w:hAnsi="Arial" w:cs="Arial"/>
              </w:rPr>
              <w:t xml:space="preserve">Meteorología aeronáutica (climatología - instrumentos MET y métodos </w:t>
            </w:r>
            <w:r w:rsidRPr="003E7A03">
              <w:rPr>
                <w:rFonts w:ascii="Arial" w:eastAsia="Times New Roman" w:hAnsi="Arial" w:cs="Arial"/>
                <w:spacing w:val="-4"/>
              </w:rPr>
              <w:t>de</w:t>
            </w:r>
            <w:r w:rsidRPr="003E7A03">
              <w:rPr>
                <w:rFonts w:ascii="Arial" w:eastAsia="Times New Roman" w:hAnsi="Arial" w:cs="Arial"/>
                <w:spacing w:val="-7"/>
              </w:rPr>
              <w:t xml:space="preserve"> </w:t>
            </w:r>
            <w:r w:rsidRPr="003E7A03">
              <w:rPr>
                <w:rFonts w:ascii="Arial" w:eastAsia="Times New Roman" w:hAnsi="Arial" w:cs="Arial"/>
              </w:rPr>
              <w:t>observación)</w:t>
            </w:r>
          </w:p>
          <w:p w:rsidR="003E7A03" w:rsidRPr="003E7A03" w:rsidRDefault="003E7A03" w:rsidP="003E7A03">
            <w:pPr>
              <w:numPr>
                <w:ilvl w:val="0"/>
                <w:numId w:val="14"/>
              </w:numPr>
              <w:tabs>
                <w:tab w:val="left" w:pos="278"/>
              </w:tabs>
              <w:spacing w:line="206" w:lineRule="exact"/>
              <w:ind w:hanging="169"/>
              <w:rPr>
                <w:rFonts w:ascii="Arial" w:eastAsia="Times New Roman" w:hAnsi="Arial" w:cs="Arial"/>
              </w:rPr>
            </w:pPr>
            <w:r w:rsidRPr="003E7A03">
              <w:rPr>
                <w:rFonts w:ascii="Arial" w:eastAsia="Times New Roman" w:hAnsi="Arial" w:cs="Arial"/>
              </w:rPr>
              <w:t>Telecomunicaciones</w:t>
            </w:r>
            <w:r w:rsidRPr="003E7A03">
              <w:rPr>
                <w:rFonts w:ascii="Arial" w:eastAsia="Times New Roman" w:hAnsi="Arial" w:cs="Arial"/>
                <w:spacing w:val="2"/>
              </w:rPr>
              <w:t xml:space="preserve"> </w:t>
            </w:r>
            <w:r w:rsidRPr="003E7A03">
              <w:rPr>
                <w:rFonts w:ascii="Arial" w:eastAsia="Times New Roman" w:hAnsi="Arial" w:cs="Arial"/>
              </w:rPr>
              <w:t>aeronáuticas</w:t>
            </w:r>
          </w:p>
          <w:p w:rsidR="003E7A03" w:rsidRPr="003E7A03" w:rsidRDefault="003E7A03" w:rsidP="003E7A03">
            <w:pPr>
              <w:numPr>
                <w:ilvl w:val="0"/>
                <w:numId w:val="14"/>
              </w:numPr>
              <w:tabs>
                <w:tab w:val="left" w:pos="278"/>
              </w:tabs>
              <w:spacing w:line="207" w:lineRule="exact"/>
              <w:ind w:hanging="169"/>
              <w:rPr>
                <w:rFonts w:ascii="Arial" w:eastAsia="Times New Roman" w:hAnsi="Arial" w:cs="Arial"/>
              </w:rPr>
            </w:pPr>
            <w:r w:rsidRPr="003E7A03">
              <w:rPr>
                <w:rFonts w:ascii="Arial" w:eastAsia="Times New Roman" w:hAnsi="Arial" w:cs="Arial"/>
              </w:rPr>
              <w:t>Servicios de seguridad SEI – SAR</w:t>
            </w:r>
            <w:r w:rsidRPr="003E7A03">
              <w:rPr>
                <w:rFonts w:ascii="Arial" w:eastAsia="Times New Roman" w:hAnsi="Arial" w:cs="Arial"/>
                <w:spacing w:val="-17"/>
              </w:rPr>
              <w:t xml:space="preserve"> </w:t>
            </w:r>
            <w:r w:rsidRPr="003E7A03">
              <w:rPr>
                <w:rFonts w:ascii="Arial" w:eastAsia="Times New Roman" w:hAnsi="Arial" w:cs="Arial"/>
              </w:rPr>
              <w:t>Aeroportuaria</w:t>
            </w:r>
          </w:p>
          <w:p w:rsidR="003E7A03" w:rsidRPr="003E7A03" w:rsidRDefault="003E7A03" w:rsidP="003E7A03">
            <w:pPr>
              <w:numPr>
                <w:ilvl w:val="0"/>
                <w:numId w:val="14"/>
              </w:numPr>
              <w:tabs>
                <w:tab w:val="left" w:pos="278"/>
              </w:tabs>
              <w:spacing w:line="206" w:lineRule="exact"/>
              <w:ind w:hanging="169"/>
              <w:rPr>
                <w:rFonts w:ascii="Arial" w:eastAsia="Times New Roman" w:hAnsi="Arial" w:cs="Arial"/>
              </w:rPr>
            </w:pPr>
            <w:r w:rsidRPr="003E7A03">
              <w:rPr>
                <w:rFonts w:ascii="Arial" w:eastAsia="Times New Roman" w:hAnsi="Arial" w:cs="Arial"/>
              </w:rPr>
              <w:t>Ayudas para navegación</w:t>
            </w:r>
            <w:r w:rsidRPr="003E7A03">
              <w:rPr>
                <w:rFonts w:ascii="Arial" w:eastAsia="Times New Roman" w:hAnsi="Arial" w:cs="Arial"/>
                <w:spacing w:val="-2"/>
              </w:rPr>
              <w:t xml:space="preserve"> </w:t>
            </w:r>
            <w:r w:rsidRPr="003E7A03">
              <w:rPr>
                <w:rFonts w:ascii="Arial" w:eastAsia="Times New Roman" w:hAnsi="Arial" w:cs="Arial"/>
              </w:rPr>
              <w:t>aérea.</w:t>
            </w:r>
          </w:p>
          <w:p w:rsidR="003E7A03" w:rsidRPr="003E7A03" w:rsidRDefault="003E7A03" w:rsidP="003E7A03">
            <w:pPr>
              <w:ind w:right="99"/>
              <w:jc w:val="both"/>
              <w:rPr>
                <w:rFonts w:ascii="Arial" w:eastAsia="Times New Roman" w:hAnsi="Arial" w:cs="Arial"/>
              </w:rPr>
            </w:pPr>
            <w:r w:rsidRPr="003E7A03">
              <w:rPr>
                <w:rFonts w:ascii="Arial" w:eastAsia="Times New Roman" w:hAnsi="Arial" w:cs="Arial"/>
              </w:rPr>
              <w:t>Procedimientos de control de</w:t>
            </w:r>
            <w:r w:rsidRPr="003E7A03">
              <w:rPr>
                <w:rFonts w:ascii="Arial" w:eastAsia="Times New Roman" w:hAnsi="Arial" w:cs="Arial"/>
                <w:spacing w:val="-6"/>
              </w:rPr>
              <w:t xml:space="preserve"> </w:t>
            </w:r>
            <w:r w:rsidRPr="003E7A03">
              <w:rPr>
                <w:rFonts w:ascii="Arial" w:eastAsia="Times New Roman" w:hAnsi="Arial" w:cs="Arial"/>
              </w:rPr>
              <w:t>aeródromo</w:t>
            </w:r>
          </w:p>
          <w:p w:rsidR="003E7A03" w:rsidRPr="003E7A03" w:rsidRDefault="003E7A03" w:rsidP="003E7A03">
            <w:pPr>
              <w:spacing w:line="201" w:lineRule="exact"/>
              <w:ind w:left="109"/>
              <w:rPr>
                <w:rFonts w:ascii="Arial" w:eastAsia="Times New Roman" w:hAnsi="Arial" w:cs="Arial"/>
              </w:rPr>
            </w:pPr>
            <w:r w:rsidRPr="003E7A03">
              <w:rPr>
                <w:rFonts w:ascii="Arial" w:eastAsia="Times New Roman" w:hAnsi="Arial" w:cs="Arial"/>
              </w:rPr>
              <w:t>8. Coordinación y contingencias</w:t>
            </w:r>
          </w:p>
          <w:p w:rsidR="003E7A03" w:rsidRPr="003E7A03" w:rsidRDefault="003E7A03" w:rsidP="003E7A03">
            <w:pPr>
              <w:ind w:left="109"/>
              <w:jc w:val="both"/>
              <w:rPr>
                <w:rFonts w:ascii="Arial" w:eastAsia="Times New Roman" w:hAnsi="Arial" w:cs="Arial"/>
              </w:rPr>
            </w:pPr>
            <w:r w:rsidRPr="003E7A03">
              <w:rPr>
                <w:rFonts w:ascii="Arial" w:eastAsia="Times New Roman" w:hAnsi="Arial" w:cs="Arial"/>
              </w:rPr>
              <w:lastRenderedPageBreak/>
              <w:t>CONTENIDO TEMÁTICO CURSO AISCONMET</w:t>
            </w:r>
          </w:p>
          <w:p w:rsidR="003E7A03" w:rsidRPr="003E7A03" w:rsidRDefault="003E7A03" w:rsidP="003E7A03">
            <w:pPr>
              <w:numPr>
                <w:ilvl w:val="0"/>
                <w:numId w:val="15"/>
              </w:numPr>
              <w:tabs>
                <w:tab w:val="left" w:pos="278"/>
              </w:tabs>
              <w:ind w:hanging="169"/>
              <w:rPr>
                <w:rFonts w:ascii="Arial" w:eastAsia="Times New Roman" w:hAnsi="Arial" w:cs="Arial"/>
              </w:rPr>
            </w:pPr>
            <w:r w:rsidRPr="003E7A03">
              <w:rPr>
                <w:rFonts w:ascii="Arial" w:eastAsia="Times New Roman" w:hAnsi="Arial" w:cs="Arial"/>
              </w:rPr>
              <w:t>Normatividad aeronáutica -gestión</w:t>
            </w:r>
            <w:r w:rsidRPr="003E7A03">
              <w:rPr>
                <w:rFonts w:ascii="Arial" w:eastAsia="Times New Roman" w:hAnsi="Arial" w:cs="Arial"/>
                <w:spacing w:val="1"/>
              </w:rPr>
              <w:t xml:space="preserve"> </w:t>
            </w:r>
            <w:r w:rsidRPr="003E7A03">
              <w:rPr>
                <w:rFonts w:ascii="Arial" w:eastAsia="Times New Roman" w:hAnsi="Arial" w:cs="Arial"/>
              </w:rPr>
              <w:t>ATC</w:t>
            </w:r>
          </w:p>
          <w:p w:rsidR="003E7A03" w:rsidRPr="003E7A03" w:rsidRDefault="003E7A03" w:rsidP="003E7A03">
            <w:pPr>
              <w:numPr>
                <w:ilvl w:val="0"/>
                <w:numId w:val="15"/>
              </w:numPr>
              <w:tabs>
                <w:tab w:val="left" w:pos="278"/>
              </w:tabs>
              <w:spacing w:line="207" w:lineRule="exact"/>
              <w:ind w:hanging="169"/>
              <w:rPr>
                <w:rFonts w:ascii="Arial" w:eastAsia="Times New Roman" w:hAnsi="Arial" w:cs="Arial"/>
              </w:rPr>
            </w:pPr>
            <w:r w:rsidRPr="003E7A03">
              <w:rPr>
                <w:rFonts w:ascii="Arial" w:eastAsia="Times New Roman" w:hAnsi="Arial" w:cs="Arial"/>
              </w:rPr>
              <w:t xml:space="preserve">Procedimientos radiotelefónicos y fraseología aeronáutica ATS/ </w:t>
            </w:r>
            <w:r w:rsidRPr="003E7A03">
              <w:rPr>
                <w:rFonts w:ascii="Arial" w:eastAsia="Times New Roman" w:hAnsi="Arial" w:cs="Arial"/>
                <w:spacing w:val="-3"/>
              </w:rPr>
              <w:t>inglés</w:t>
            </w:r>
            <w:r w:rsidRPr="003E7A03">
              <w:rPr>
                <w:rFonts w:ascii="Arial" w:eastAsia="Times New Roman" w:hAnsi="Arial" w:cs="Arial"/>
                <w:spacing w:val="-2"/>
              </w:rPr>
              <w:t xml:space="preserve"> </w:t>
            </w:r>
            <w:r w:rsidRPr="003E7A03">
              <w:rPr>
                <w:rFonts w:ascii="Arial" w:eastAsia="Times New Roman" w:hAnsi="Arial" w:cs="Arial"/>
              </w:rPr>
              <w:t>–</w:t>
            </w:r>
            <w:proofErr w:type="spellStart"/>
            <w:r w:rsidRPr="003E7A03">
              <w:rPr>
                <w:rFonts w:ascii="Arial" w:eastAsia="Times New Roman" w:hAnsi="Arial" w:cs="Arial"/>
              </w:rPr>
              <w:t>esp</w:t>
            </w:r>
            <w:proofErr w:type="spellEnd"/>
          </w:p>
          <w:p w:rsidR="003E7A03" w:rsidRPr="003E7A03" w:rsidRDefault="003E7A03" w:rsidP="003E7A03">
            <w:pPr>
              <w:numPr>
                <w:ilvl w:val="0"/>
                <w:numId w:val="15"/>
              </w:numPr>
              <w:tabs>
                <w:tab w:val="left" w:pos="278"/>
              </w:tabs>
              <w:spacing w:line="206" w:lineRule="exact"/>
              <w:ind w:hanging="169"/>
              <w:rPr>
                <w:rFonts w:ascii="Arial" w:eastAsia="Times New Roman" w:hAnsi="Arial" w:cs="Arial"/>
              </w:rPr>
            </w:pPr>
            <w:r w:rsidRPr="003E7A03">
              <w:rPr>
                <w:rFonts w:ascii="Arial" w:eastAsia="Times New Roman" w:hAnsi="Arial" w:cs="Arial"/>
              </w:rPr>
              <w:t xml:space="preserve">Meteorología aeronáutica (climatología - instrumentos MET y métodos </w:t>
            </w:r>
            <w:r w:rsidRPr="003E7A03">
              <w:rPr>
                <w:rFonts w:ascii="Arial" w:eastAsia="Times New Roman" w:hAnsi="Arial" w:cs="Arial"/>
                <w:spacing w:val="-4"/>
              </w:rPr>
              <w:t>de</w:t>
            </w:r>
            <w:r w:rsidRPr="003E7A03">
              <w:rPr>
                <w:rFonts w:ascii="Arial" w:eastAsia="Times New Roman" w:hAnsi="Arial" w:cs="Arial"/>
                <w:spacing w:val="-7"/>
              </w:rPr>
              <w:t xml:space="preserve"> </w:t>
            </w:r>
            <w:r w:rsidRPr="003E7A03">
              <w:rPr>
                <w:rFonts w:ascii="Arial" w:eastAsia="Times New Roman" w:hAnsi="Arial" w:cs="Arial"/>
              </w:rPr>
              <w:t>observación)</w:t>
            </w:r>
          </w:p>
          <w:p w:rsidR="003E7A03" w:rsidRPr="003E7A03" w:rsidRDefault="003E7A03" w:rsidP="003E7A03">
            <w:pPr>
              <w:numPr>
                <w:ilvl w:val="0"/>
                <w:numId w:val="15"/>
              </w:numPr>
              <w:tabs>
                <w:tab w:val="left" w:pos="278"/>
              </w:tabs>
              <w:spacing w:line="206" w:lineRule="exact"/>
              <w:ind w:hanging="169"/>
              <w:rPr>
                <w:rFonts w:ascii="Arial" w:eastAsia="Times New Roman" w:hAnsi="Arial" w:cs="Arial"/>
              </w:rPr>
            </w:pPr>
            <w:r w:rsidRPr="003E7A03">
              <w:rPr>
                <w:rFonts w:ascii="Arial" w:eastAsia="Times New Roman" w:hAnsi="Arial" w:cs="Arial"/>
              </w:rPr>
              <w:t>Telecomunicaciones</w:t>
            </w:r>
            <w:r w:rsidRPr="003E7A03">
              <w:rPr>
                <w:rFonts w:ascii="Arial" w:eastAsia="Times New Roman" w:hAnsi="Arial" w:cs="Arial"/>
                <w:spacing w:val="2"/>
              </w:rPr>
              <w:t xml:space="preserve"> </w:t>
            </w:r>
            <w:r w:rsidRPr="003E7A03">
              <w:rPr>
                <w:rFonts w:ascii="Arial" w:eastAsia="Times New Roman" w:hAnsi="Arial" w:cs="Arial"/>
              </w:rPr>
              <w:t>aeronáuticas</w:t>
            </w:r>
          </w:p>
          <w:p w:rsidR="003E7A03" w:rsidRPr="003E7A03" w:rsidRDefault="003E7A03" w:rsidP="003E7A03">
            <w:pPr>
              <w:numPr>
                <w:ilvl w:val="0"/>
                <w:numId w:val="15"/>
              </w:numPr>
              <w:tabs>
                <w:tab w:val="left" w:pos="278"/>
              </w:tabs>
              <w:spacing w:line="207" w:lineRule="exact"/>
              <w:ind w:hanging="169"/>
              <w:rPr>
                <w:rFonts w:ascii="Arial" w:eastAsia="Times New Roman" w:hAnsi="Arial" w:cs="Arial"/>
              </w:rPr>
            </w:pPr>
            <w:r w:rsidRPr="003E7A03">
              <w:rPr>
                <w:rFonts w:ascii="Arial" w:eastAsia="Times New Roman" w:hAnsi="Arial" w:cs="Arial"/>
              </w:rPr>
              <w:t>Servicios de seguridad SEI – SAR</w:t>
            </w:r>
            <w:r w:rsidRPr="003E7A03">
              <w:rPr>
                <w:rFonts w:ascii="Arial" w:eastAsia="Times New Roman" w:hAnsi="Arial" w:cs="Arial"/>
                <w:spacing w:val="-19"/>
              </w:rPr>
              <w:t xml:space="preserve"> </w:t>
            </w:r>
            <w:r w:rsidRPr="003E7A03">
              <w:rPr>
                <w:rFonts w:ascii="Arial" w:eastAsia="Times New Roman" w:hAnsi="Arial" w:cs="Arial"/>
              </w:rPr>
              <w:t>Aeroportuaria</w:t>
            </w:r>
          </w:p>
          <w:p w:rsidR="003E7A03" w:rsidRPr="003E7A03" w:rsidRDefault="003E7A03" w:rsidP="003E7A03">
            <w:pPr>
              <w:numPr>
                <w:ilvl w:val="0"/>
                <w:numId w:val="15"/>
              </w:numPr>
              <w:tabs>
                <w:tab w:val="left" w:pos="278"/>
              </w:tabs>
              <w:spacing w:line="206" w:lineRule="exact"/>
              <w:ind w:hanging="169"/>
              <w:rPr>
                <w:rFonts w:ascii="Arial" w:eastAsia="Times New Roman" w:hAnsi="Arial" w:cs="Arial"/>
              </w:rPr>
            </w:pPr>
            <w:r w:rsidRPr="003E7A03">
              <w:rPr>
                <w:rFonts w:ascii="Arial" w:eastAsia="Times New Roman" w:hAnsi="Arial" w:cs="Arial"/>
              </w:rPr>
              <w:t>Ayudas para navegación</w:t>
            </w:r>
            <w:r w:rsidRPr="003E7A03">
              <w:rPr>
                <w:rFonts w:ascii="Arial" w:eastAsia="Times New Roman" w:hAnsi="Arial" w:cs="Arial"/>
                <w:spacing w:val="-2"/>
              </w:rPr>
              <w:t xml:space="preserve"> </w:t>
            </w:r>
            <w:r w:rsidRPr="003E7A03">
              <w:rPr>
                <w:rFonts w:ascii="Arial" w:eastAsia="Times New Roman" w:hAnsi="Arial" w:cs="Arial"/>
              </w:rPr>
              <w:t>aérea.</w:t>
            </w:r>
          </w:p>
          <w:p w:rsidR="003E7A03" w:rsidRPr="003E7A03" w:rsidRDefault="003E7A03" w:rsidP="003E7A03">
            <w:pPr>
              <w:numPr>
                <w:ilvl w:val="0"/>
                <w:numId w:val="15"/>
              </w:numPr>
              <w:tabs>
                <w:tab w:val="left" w:pos="278"/>
              </w:tabs>
              <w:ind w:hanging="169"/>
              <w:rPr>
                <w:rFonts w:ascii="Arial" w:eastAsia="Times New Roman" w:hAnsi="Arial" w:cs="Arial"/>
              </w:rPr>
            </w:pPr>
            <w:r w:rsidRPr="003E7A03">
              <w:rPr>
                <w:rFonts w:ascii="Arial" w:eastAsia="Times New Roman" w:hAnsi="Arial" w:cs="Arial"/>
              </w:rPr>
              <w:t>Procedimientos de control de</w:t>
            </w:r>
            <w:r w:rsidRPr="003E7A03">
              <w:rPr>
                <w:rFonts w:ascii="Arial" w:eastAsia="Times New Roman" w:hAnsi="Arial" w:cs="Arial"/>
                <w:spacing w:val="-6"/>
              </w:rPr>
              <w:t xml:space="preserve"> </w:t>
            </w:r>
            <w:r w:rsidRPr="003E7A03">
              <w:rPr>
                <w:rFonts w:ascii="Arial" w:eastAsia="Times New Roman" w:hAnsi="Arial" w:cs="Arial"/>
              </w:rPr>
              <w:t>aeródromo</w:t>
            </w:r>
          </w:p>
          <w:p w:rsidR="003E7A03" w:rsidRPr="003E7A03" w:rsidRDefault="003E7A03" w:rsidP="003E7A03">
            <w:pPr>
              <w:numPr>
                <w:ilvl w:val="0"/>
                <w:numId w:val="15"/>
              </w:numPr>
              <w:tabs>
                <w:tab w:val="left" w:pos="278"/>
              </w:tabs>
              <w:ind w:hanging="169"/>
              <w:rPr>
                <w:rFonts w:ascii="Arial" w:eastAsia="Times New Roman" w:hAnsi="Arial" w:cs="Arial"/>
              </w:rPr>
            </w:pPr>
            <w:r w:rsidRPr="003E7A03">
              <w:rPr>
                <w:rFonts w:ascii="Arial" w:eastAsia="Times New Roman" w:hAnsi="Arial" w:cs="Arial"/>
              </w:rPr>
              <w:t>Coordinación y</w:t>
            </w:r>
            <w:r w:rsidRPr="003E7A03">
              <w:rPr>
                <w:rFonts w:ascii="Arial" w:eastAsia="Times New Roman" w:hAnsi="Arial" w:cs="Arial"/>
                <w:spacing w:val="-7"/>
              </w:rPr>
              <w:t xml:space="preserve"> </w:t>
            </w:r>
            <w:r w:rsidRPr="003E7A03">
              <w:rPr>
                <w:rFonts w:ascii="Arial" w:eastAsia="Times New Roman" w:hAnsi="Arial" w:cs="Arial"/>
              </w:rPr>
              <w:t>contingencias</w:t>
            </w:r>
          </w:p>
          <w:p w:rsidR="003E7A03" w:rsidRPr="003E7A03" w:rsidRDefault="003E7A03" w:rsidP="003E7A03">
            <w:pPr>
              <w:spacing w:before="7"/>
              <w:rPr>
                <w:rFonts w:ascii="Arial" w:eastAsia="Times New Roman" w:hAnsi="Arial" w:cs="Arial"/>
              </w:rPr>
            </w:pPr>
          </w:p>
          <w:p w:rsidR="003E7A03" w:rsidRPr="003E7A03" w:rsidRDefault="003E7A03" w:rsidP="003E7A03">
            <w:pPr>
              <w:ind w:left="109"/>
              <w:rPr>
                <w:rFonts w:ascii="Arial" w:eastAsia="Times New Roman" w:hAnsi="Arial" w:cs="Arial"/>
              </w:rPr>
            </w:pPr>
            <w:r w:rsidRPr="003E7A03">
              <w:rPr>
                <w:rFonts w:ascii="Arial" w:eastAsia="Times New Roman" w:hAnsi="Arial" w:cs="Arial"/>
              </w:rPr>
              <w:t>Y,</w:t>
            </w:r>
          </w:p>
          <w:p w:rsidR="003E7A03" w:rsidRPr="003E7A03" w:rsidRDefault="003E7A03" w:rsidP="003E7A03">
            <w:pPr>
              <w:spacing w:before="212"/>
              <w:ind w:left="109" w:right="95"/>
              <w:jc w:val="both"/>
              <w:rPr>
                <w:rFonts w:ascii="Arial" w:eastAsia="Times New Roman" w:hAnsi="Arial" w:cs="Arial"/>
              </w:rPr>
            </w:pPr>
            <w:r w:rsidRPr="003E7A03">
              <w:rPr>
                <w:rFonts w:ascii="Arial" w:eastAsia="Times New Roman" w:hAnsi="Arial" w:cs="Arial"/>
              </w:rPr>
              <w:t>Emitir conceptos, dictámenes periciales e informes en procesos disciplinarios, administrativos y/o penales, cuando se requiera el apoyo por las distintas unidades del Ejército Nacional, siempre y cuando tenga relación directa con el objeto contractual.</w:t>
            </w:r>
          </w:p>
          <w:p w:rsidR="007202EE" w:rsidRPr="00282EEF" w:rsidRDefault="007202EE" w:rsidP="00A01E38">
            <w:pPr>
              <w:widowControl/>
              <w:jc w:val="both"/>
              <w:rPr>
                <w:b/>
                <w:sz w:val="18"/>
                <w:szCs w:val="18"/>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r w:rsidRPr="00282EEF">
              <w:rPr>
                <w:sz w:val="18"/>
                <w:szCs w:val="18"/>
              </w:rPr>
              <w:t xml:space="preserve">e. </w:t>
            </w:r>
            <w:r w:rsidRPr="00282EEF">
              <w:rPr>
                <w:b/>
                <w:sz w:val="18"/>
                <w:szCs w:val="18"/>
              </w:rPr>
              <w:t>RIESGOS LABORALES</w:t>
            </w:r>
          </w:p>
        </w:tc>
        <w:tc>
          <w:tcPr>
            <w:tcW w:w="5028" w:type="dxa"/>
            <w:gridSpan w:val="3"/>
          </w:tcPr>
          <w:p w:rsidR="0075799A" w:rsidRPr="00282EEF" w:rsidRDefault="0075799A" w:rsidP="0075799A">
            <w:pPr>
              <w:pStyle w:val="TableParagraph"/>
              <w:spacing w:before="1"/>
              <w:rPr>
                <w:rFonts w:ascii="Arial"/>
                <w:sz w:val="18"/>
                <w:szCs w:val="18"/>
              </w:rPr>
            </w:pPr>
          </w:p>
          <w:p w:rsidR="0075799A" w:rsidRPr="00282EEF" w:rsidRDefault="0075799A" w:rsidP="0075799A">
            <w:pPr>
              <w:pStyle w:val="TableParagraph"/>
              <w:jc w:val="both"/>
              <w:rPr>
                <w:sz w:val="18"/>
                <w:szCs w:val="18"/>
              </w:rPr>
            </w:pPr>
            <w:r w:rsidRPr="00282EEF">
              <w:rPr>
                <w:sz w:val="18"/>
                <w:szCs w:val="18"/>
              </w:rPr>
              <w:t>De conformidad con la actividad principal de la empresa y a la exposición a los factores de riesgo, deben establecer la clasificación del riesgo, así:</w:t>
            </w:r>
          </w:p>
          <w:p w:rsidR="0075799A" w:rsidRPr="00282EEF" w:rsidRDefault="0075799A" w:rsidP="0075799A">
            <w:pPr>
              <w:pStyle w:val="TableParagraph"/>
              <w:jc w:val="both"/>
              <w:rPr>
                <w:sz w:val="18"/>
                <w:szCs w:val="18"/>
              </w:rPr>
            </w:pPr>
          </w:p>
          <w:p w:rsidR="0075799A" w:rsidRPr="00282EEF" w:rsidRDefault="0075799A" w:rsidP="0075799A">
            <w:pPr>
              <w:pStyle w:val="TableParagraph"/>
              <w:numPr>
                <w:ilvl w:val="0"/>
                <w:numId w:val="9"/>
              </w:numPr>
              <w:spacing w:before="1"/>
              <w:jc w:val="both"/>
              <w:rPr>
                <w:b/>
                <w:sz w:val="18"/>
                <w:szCs w:val="18"/>
              </w:rPr>
            </w:pPr>
            <w:r w:rsidRPr="00282EEF">
              <w:rPr>
                <w:b/>
                <w:sz w:val="18"/>
                <w:szCs w:val="18"/>
              </w:rPr>
              <w:t>Clase I, de Riesgo Mínimo</w:t>
            </w:r>
          </w:p>
          <w:p w:rsidR="0075799A" w:rsidRPr="00282EEF" w:rsidRDefault="0075799A" w:rsidP="0075799A">
            <w:pPr>
              <w:pStyle w:val="TableParagraph"/>
              <w:spacing w:before="1"/>
              <w:ind w:left="70"/>
              <w:rPr>
                <w:i/>
                <w:sz w:val="18"/>
                <w:szCs w:val="18"/>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rPr>
                <w:b/>
                <w:sz w:val="18"/>
                <w:szCs w:val="18"/>
              </w:rPr>
            </w:pPr>
            <w:r w:rsidRPr="00282EEF">
              <w:rPr>
                <w:sz w:val="18"/>
                <w:szCs w:val="18"/>
              </w:rPr>
              <w:t xml:space="preserve">f. </w:t>
            </w:r>
            <w:r w:rsidRPr="00282EEF">
              <w:rPr>
                <w:b/>
                <w:sz w:val="18"/>
                <w:szCs w:val="18"/>
              </w:rPr>
              <w:t>MODALIDAD DE SELECCIÓN DEL CONTRATISTA Y JUSTIFICACIÓN DE LA MODALIDAD SELECCIONADA</w:t>
            </w:r>
          </w:p>
        </w:tc>
        <w:tc>
          <w:tcPr>
            <w:tcW w:w="5028" w:type="dxa"/>
            <w:gridSpan w:val="3"/>
          </w:tcPr>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rPr>
              <w:t>El presente estudio previo, se encuentra diseñado en aplicación a la excepción legal de elegir al contratista de prestación de servicios profesionales y de apoyo a la gestión bajo la modalidad de selección directa.</w:t>
            </w:r>
          </w:p>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centralizadora, requiere la contratación de servicios de apoyo a la gestión </w:t>
            </w:r>
            <w:r w:rsidRPr="00282EEF">
              <w:rPr>
                <w:rFonts w:eastAsia="Calibri" w:cs="Arial"/>
                <w:sz w:val="18"/>
                <w:szCs w:val="18"/>
              </w:rPr>
              <w:t xml:space="preserve">de un profesional como asesor </w:t>
            </w:r>
            <w:r w:rsidR="0073040D">
              <w:rPr>
                <w:rFonts w:eastAsia="Calibri" w:cs="Arial"/>
                <w:sz w:val="18"/>
                <w:szCs w:val="18"/>
              </w:rPr>
              <w:t>económico.</w:t>
            </w:r>
            <w:r w:rsidRPr="00282EEF">
              <w:rPr>
                <w:rFonts w:eastAsia="Calibri" w:cs="Arial"/>
                <w:sz w:val="18"/>
                <w:szCs w:val="18"/>
              </w:rPr>
              <w:t xml:space="preserve"> </w:t>
            </w:r>
          </w:p>
          <w:p w:rsidR="0075799A" w:rsidRPr="00282EEF" w:rsidRDefault="0075799A" w:rsidP="0075799A">
            <w:pPr>
              <w:widowControl/>
              <w:jc w:val="both"/>
              <w:rPr>
                <w:rFonts w:eastAsia="Calibri" w:cs="Tahoma"/>
                <w:sz w:val="18"/>
                <w:szCs w:val="18"/>
              </w:rPr>
            </w:pPr>
          </w:p>
          <w:p w:rsidR="0075799A" w:rsidRPr="00282EEF" w:rsidRDefault="0075799A" w:rsidP="0075799A">
            <w:pPr>
              <w:widowControl/>
              <w:jc w:val="both"/>
              <w:rPr>
                <w:rFonts w:eastAsia="Calibri" w:cs="Tahoma"/>
                <w:sz w:val="18"/>
                <w:szCs w:val="18"/>
              </w:rPr>
            </w:pPr>
            <w:r w:rsidRPr="00282EEF">
              <w:rPr>
                <w:rFonts w:eastAsia="Calibri" w:cs="Tahoma"/>
                <w:sz w:val="18"/>
                <w:szCs w:val="18"/>
              </w:rPr>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rsidR="0075799A" w:rsidRPr="00282EEF" w:rsidRDefault="0075799A" w:rsidP="0075799A">
            <w:pPr>
              <w:pStyle w:val="TableParagraph"/>
              <w:spacing w:before="5" w:line="182" w:lineRule="exact"/>
              <w:ind w:left="70" w:right="36"/>
              <w:jc w:val="both"/>
              <w:rPr>
                <w:sz w:val="18"/>
                <w:szCs w:val="18"/>
              </w:rPr>
            </w:pPr>
          </w:p>
        </w:tc>
      </w:tr>
      <w:tr w:rsidR="009E4088" w:rsidRPr="00264FD6" w:rsidTr="001A68BA">
        <w:trPr>
          <w:trHeight w:val="682"/>
        </w:trPr>
        <w:tc>
          <w:tcPr>
            <w:tcW w:w="3585" w:type="dxa"/>
          </w:tcPr>
          <w:p w:rsidR="009E4088" w:rsidRDefault="009E4088"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Pr="00D642D6" w:rsidRDefault="00282EEF" w:rsidP="009E4088">
            <w:pPr>
              <w:pStyle w:val="TableParagraph"/>
              <w:rPr>
                <w:b/>
                <w:sz w:val="18"/>
                <w:szCs w:val="18"/>
              </w:rPr>
            </w:pPr>
            <w:r>
              <w:rPr>
                <w:sz w:val="16"/>
              </w:rPr>
              <w:t xml:space="preserve">g. </w:t>
            </w:r>
            <w:r>
              <w:rPr>
                <w:b/>
                <w:sz w:val="16"/>
              </w:rPr>
              <w:t>FUNDAMENTO JURÍDICO</w:t>
            </w:r>
          </w:p>
        </w:tc>
        <w:tc>
          <w:tcPr>
            <w:tcW w:w="5028" w:type="dxa"/>
            <w:gridSpan w:val="3"/>
          </w:tcPr>
          <w:p w:rsidR="009E4088" w:rsidRDefault="009E4088" w:rsidP="009E4088">
            <w:pPr>
              <w:widowControl/>
              <w:jc w:val="both"/>
              <w:rPr>
                <w:b/>
                <w:sz w:val="16"/>
                <w:szCs w:val="16"/>
              </w:rPr>
            </w:pPr>
          </w:p>
          <w:p w:rsidR="0075799A" w:rsidRPr="0075799A" w:rsidRDefault="0075799A" w:rsidP="0075799A">
            <w:pPr>
              <w:widowControl/>
              <w:jc w:val="both"/>
              <w:rPr>
                <w:rFonts w:ascii="Tahoma" w:eastAsia="Calibri" w:hAnsi="Tahoma" w:cs="Tahoma"/>
                <w:b/>
                <w:sz w:val="18"/>
                <w:szCs w:val="16"/>
                <w:u w:val="single"/>
              </w:rPr>
            </w:pPr>
            <w:r w:rsidRPr="0075799A">
              <w:rPr>
                <w:rFonts w:ascii="Tahoma" w:eastAsia="Calibri" w:hAnsi="Tahoma" w:cs="Tahoma"/>
                <w:b/>
                <w:sz w:val="18"/>
                <w:szCs w:val="16"/>
                <w:u w:val="single"/>
              </w:rPr>
              <w:t>LEY 1150 DE 2007</w:t>
            </w:r>
          </w:p>
          <w:p w:rsidR="0075799A" w:rsidRPr="0075799A" w:rsidRDefault="0075799A" w:rsidP="0075799A">
            <w:pPr>
              <w:widowControl/>
              <w:jc w:val="both"/>
              <w:rPr>
                <w:rFonts w:ascii="Tahoma" w:eastAsia="Calibri" w:hAnsi="Tahoma" w:cs="Tahoma"/>
                <w:b/>
                <w:sz w:val="18"/>
                <w:szCs w:val="16"/>
                <w:u w:val="single"/>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 xml:space="preserve">Artículo 2. De las modalidades de selección. </w:t>
            </w:r>
            <w:r w:rsidRPr="0075799A">
              <w:rPr>
                <w:rFonts w:ascii="Tahoma" w:eastAsia="Calibri" w:hAnsi="Tahoma" w:cs="Tahoma"/>
                <w:i/>
                <w:sz w:val="18"/>
                <w:szCs w:val="16"/>
              </w:rPr>
              <w:t>La escogencia del contratista se efectuará con arreglo a las modalidades de selección de licitación pública, selección abreviada, concurso de méritos y contratación directa, con base en las siguientes reglas: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 xml:space="preserve"> (…)</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4</w:t>
            </w:r>
            <w:r w:rsidRPr="0075799A">
              <w:rPr>
                <w:rFonts w:ascii="Tahoma" w:eastAsia="Calibri" w:hAnsi="Tahoma" w:cs="Tahoma"/>
                <w:i/>
                <w:sz w:val="18"/>
                <w:szCs w:val="16"/>
              </w:rPr>
              <w:t xml:space="preserve">. </w:t>
            </w:r>
            <w:r w:rsidRPr="0075799A">
              <w:rPr>
                <w:rFonts w:ascii="Tahoma" w:eastAsia="Calibri" w:hAnsi="Tahoma" w:cs="Tahoma"/>
                <w:b/>
                <w:bCs/>
                <w:i/>
                <w:sz w:val="18"/>
                <w:szCs w:val="16"/>
              </w:rPr>
              <w:t xml:space="preserve">Contratación directa. </w:t>
            </w:r>
            <w:r w:rsidRPr="0075799A">
              <w:rPr>
                <w:rFonts w:ascii="Tahoma" w:eastAsia="Calibri" w:hAnsi="Tahoma" w:cs="Tahoma"/>
                <w:i/>
                <w:sz w:val="18"/>
                <w:szCs w:val="16"/>
              </w:rPr>
              <w:t>La modalidad de selección de contratación directa, solamente procederá en los siguientes casos: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lastRenderedPageBreak/>
              <w:t>h. Para la prestación de servicios profesionales y de apoyo a la gestión, o para la ejecución de trabajos artísticos que sólo puedan encomendarse a determinadas personas naturales.</w:t>
            </w:r>
          </w:p>
          <w:p w:rsidR="0075799A" w:rsidRPr="0075799A" w:rsidRDefault="0075799A" w:rsidP="0075799A">
            <w:pPr>
              <w:widowControl/>
              <w:jc w:val="both"/>
              <w:rPr>
                <w:rFonts w:ascii="Tahoma" w:eastAsia="Calibri" w:hAnsi="Tahoma" w:cs="Tahoma"/>
                <w:sz w:val="18"/>
                <w:szCs w:val="16"/>
              </w:rPr>
            </w:pPr>
          </w:p>
          <w:p w:rsidR="0075799A" w:rsidRPr="0075799A" w:rsidRDefault="0075799A" w:rsidP="0075799A">
            <w:pPr>
              <w:widowControl/>
              <w:jc w:val="both"/>
              <w:rPr>
                <w:rFonts w:ascii="Tahoma" w:eastAsia="Calibri" w:hAnsi="Tahoma" w:cs="Tahoma"/>
                <w:sz w:val="18"/>
                <w:szCs w:val="16"/>
                <w:u w:val="single"/>
              </w:rPr>
            </w:pPr>
            <w:r w:rsidRPr="0075799A">
              <w:rPr>
                <w:rFonts w:ascii="Tahoma" w:eastAsia="Calibri" w:hAnsi="Tahoma" w:cs="Tahoma"/>
                <w:b/>
                <w:bCs/>
                <w:sz w:val="18"/>
                <w:szCs w:val="16"/>
                <w:u w:val="single"/>
              </w:rPr>
              <w:t>DECRETO 1082 DE 2015</w:t>
            </w: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
                <w:bCs/>
                <w:i/>
                <w:sz w:val="18"/>
                <w:szCs w:val="16"/>
              </w:rPr>
              <w:t xml:space="preserve">Artículo 2.2.1.2.1.4.9. </w:t>
            </w:r>
            <w:r w:rsidRPr="0075799A">
              <w:rPr>
                <w:rFonts w:ascii="Tahoma" w:eastAsia="Calibri" w:hAnsi="Tahoma" w:cs="Tahoma"/>
                <w:b/>
                <w:bCs/>
                <w:i/>
                <w:iCs/>
                <w:sz w:val="18"/>
                <w:szCs w:val="16"/>
              </w:rPr>
              <w:t xml:space="preserve">Contratos de prestación de servicios profesionales y de apoyo a la gestión, o para la ejecución de trabajos artísticos que solo pueden encomendarse a determinadas personas naturales. </w:t>
            </w:r>
            <w:r w:rsidRPr="0075799A">
              <w:rPr>
                <w:rFonts w:ascii="Tahoma" w:eastAsia="Calibri" w:hAnsi="Tahoma" w:cs="Tahoma"/>
                <w:bCs/>
                <w:i/>
                <w:iCs/>
                <w:sz w:val="18"/>
                <w:szCs w:val="16"/>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La Entidad Estatal, para la contratación de trabajos artísticos que solamente puedan encomendarse a determinadas personas naturales, debe justificar esta situación en los estudios y documentos previos.</w:t>
            </w:r>
          </w:p>
          <w:p w:rsidR="0075799A" w:rsidRPr="001A0736" w:rsidRDefault="0075799A" w:rsidP="0075799A">
            <w:pPr>
              <w:widowControl/>
              <w:jc w:val="both"/>
              <w:rPr>
                <w:b/>
                <w:sz w:val="16"/>
                <w:szCs w:val="16"/>
              </w:rPr>
            </w:pPr>
            <w:r w:rsidRPr="0075799A">
              <w:rPr>
                <w:rFonts w:ascii="Tahoma" w:eastAsia="Calibri" w:hAnsi="Tahoma" w:cs="Tahoma"/>
                <w:bCs/>
                <w:i/>
                <w:iCs/>
                <w:sz w:val="18"/>
                <w:szCs w:val="16"/>
              </w:rPr>
              <w:t>(Decreto 1510 de 2013, artículo 81).</w:t>
            </w:r>
          </w:p>
        </w:tc>
      </w:tr>
      <w:tr w:rsidR="009E4088" w:rsidRPr="00264FD6" w:rsidTr="001A68BA">
        <w:trPr>
          <w:trHeight w:val="682"/>
        </w:trPr>
        <w:tc>
          <w:tcPr>
            <w:tcW w:w="3585" w:type="dxa"/>
          </w:tcPr>
          <w:p w:rsidR="009E4088" w:rsidRDefault="009E4088" w:rsidP="009E4088">
            <w:pPr>
              <w:pStyle w:val="TableParagraph"/>
              <w:rPr>
                <w:b/>
                <w:sz w:val="18"/>
              </w:rPr>
            </w:pPr>
          </w:p>
          <w:p w:rsidR="001A68BA" w:rsidRDefault="001A68BA" w:rsidP="009E4088">
            <w:pPr>
              <w:pStyle w:val="TableParagraph"/>
              <w:rPr>
                <w:b/>
                <w:sz w:val="18"/>
              </w:rPr>
            </w:pPr>
          </w:p>
          <w:p w:rsidR="001A68BA" w:rsidRPr="00282EEF" w:rsidRDefault="001A68BA" w:rsidP="009E4088">
            <w:pPr>
              <w:pStyle w:val="TableParagraph"/>
              <w:rPr>
                <w:b/>
                <w:sz w:val="18"/>
              </w:rPr>
            </w:pPr>
          </w:p>
          <w:p w:rsidR="00282EEF" w:rsidRPr="00282EEF" w:rsidRDefault="00282EEF" w:rsidP="009E4088">
            <w:pPr>
              <w:pStyle w:val="TableParagraph"/>
              <w:rPr>
                <w:b/>
                <w:sz w:val="18"/>
              </w:rPr>
            </w:pPr>
            <w:r w:rsidRPr="00282EEF">
              <w:rPr>
                <w:sz w:val="18"/>
              </w:rPr>
              <w:t xml:space="preserve">h. </w:t>
            </w:r>
            <w:r w:rsidRPr="00282EEF">
              <w:rPr>
                <w:b/>
                <w:sz w:val="18"/>
              </w:rPr>
              <w:t>VALOR DEL CONTRATO</w:t>
            </w:r>
          </w:p>
        </w:tc>
        <w:tc>
          <w:tcPr>
            <w:tcW w:w="5028" w:type="dxa"/>
            <w:gridSpan w:val="3"/>
          </w:tcPr>
          <w:p w:rsidR="009E4088" w:rsidRPr="00282EEF" w:rsidRDefault="009E4088" w:rsidP="009E4088">
            <w:pPr>
              <w:widowControl/>
              <w:jc w:val="both"/>
              <w:rPr>
                <w:b/>
                <w:sz w:val="18"/>
              </w:rPr>
            </w:pPr>
          </w:p>
          <w:p w:rsidR="003E7A03" w:rsidRPr="003E7A03" w:rsidRDefault="001A68BA" w:rsidP="003E7A03">
            <w:pPr>
              <w:spacing w:before="116"/>
              <w:ind w:left="196" w:right="225"/>
              <w:jc w:val="both"/>
              <w:rPr>
                <w:rFonts w:ascii="Arial" w:eastAsia="Times New Roman" w:hAnsi="Arial" w:cs="Arial"/>
                <w:b/>
              </w:rPr>
            </w:pPr>
            <w:r w:rsidRPr="001A68BA">
              <w:rPr>
                <w:rFonts w:eastAsia="Arial" w:cs="Arial"/>
                <w:b/>
                <w:sz w:val="18"/>
                <w:szCs w:val="18"/>
                <w:lang w:eastAsia="es-ES" w:bidi="es-ES"/>
              </w:rPr>
              <w:t xml:space="preserve">EL MINISTERIO DE DEFENSA NACIONAL - EJERCITO NACIONAL – CENTRAL ADMINISTRATIVA Y CONTABLE ESPECIALIZADA CENAC EDUCACIÓN, </w:t>
            </w:r>
            <w:r w:rsidRPr="001A68BA">
              <w:rPr>
                <w:rFonts w:eastAsia="Arial" w:cs="Arial"/>
                <w:sz w:val="18"/>
                <w:szCs w:val="18"/>
                <w:lang w:eastAsia="es-ES" w:bidi="es-ES"/>
              </w:rPr>
              <w:t xml:space="preserve">cancelará el valor total del presente contrato la suma de </w:t>
            </w:r>
            <w:r w:rsidR="003E7A03" w:rsidRPr="003E7A03">
              <w:rPr>
                <w:rFonts w:ascii="Arial" w:eastAsia="Times New Roman" w:hAnsi="Arial" w:cs="Arial"/>
                <w:b/>
              </w:rPr>
              <w:t>TREINTA Y DOS MILLONES SEISCIENTOS CUARENTA MIL PESOS M/CTE</w:t>
            </w:r>
            <w:r w:rsidR="003E7A03" w:rsidRPr="003E7A03">
              <w:rPr>
                <w:rFonts w:ascii="Arial" w:eastAsia="Times New Roman" w:hAnsi="Arial" w:cs="Arial"/>
              </w:rPr>
              <w:t xml:space="preserve">. </w:t>
            </w:r>
            <w:r w:rsidR="003E7A03" w:rsidRPr="003E7A03">
              <w:rPr>
                <w:rFonts w:ascii="Arial" w:eastAsia="Times New Roman" w:hAnsi="Arial" w:cs="Arial"/>
                <w:b/>
              </w:rPr>
              <w:t>(32,640,000.00).</w:t>
            </w:r>
          </w:p>
          <w:p w:rsidR="00282EEF" w:rsidRPr="00282EEF" w:rsidRDefault="00282EEF" w:rsidP="001B5CFB">
            <w:pPr>
              <w:widowControl/>
              <w:jc w:val="both"/>
              <w:rPr>
                <w:b/>
                <w:sz w:val="18"/>
              </w:rPr>
            </w:pPr>
          </w:p>
        </w:tc>
      </w:tr>
      <w:tr w:rsidR="00282EEF" w:rsidRPr="00264FD6" w:rsidTr="001A68BA">
        <w:trPr>
          <w:trHeight w:val="682"/>
        </w:trPr>
        <w:tc>
          <w:tcPr>
            <w:tcW w:w="3585" w:type="dxa"/>
          </w:tcPr>
          <w:p w:rsidR="00282EEF" w:rsidRDefault="00282EEF" w:rsidP="00282EEF">
            <w:pPr>
              <w:pStyle w:val="TableParagraph"/>
              <w:spacing w:before="2"/>
              <w:jc w:val="both"/>
              <w:rPr>
                <w:sz w:val="18"/>
                <w:szCs w:val="18"/>
              </w:rPr>
            </w:pPr>
          </w:p>
          <w:p w:rsidR="00282EEF" w:rsidRDefault="00282EEF" w:rsidP="00282EEF">
            <w:pPr>
              <w:pStyle w:val="TableParagraph"/>
              <w:spacing w:before="2"/>
              <w:jc w:val="both"/>
              <w:rPr>
                <w:sz w:val="18"/>
                <w:szCs w:val="18"/>
              </w:rPr>
            </w:pPr>
          </w:p>
          <w:p w:rsidR="00282EEF" w:rsidRPr="00282EEF" w:rsidRDefault="00282EEF" w:rsidP="00282EEF">
            <w:pPr>
              <w:pStyle w:val="TableParagraph"/>
              <w:spacing w:before="2"/>
              <w:jc w:val="both"/>
              <w:rPr>
                <w:sz w:val="18"/>
                <w:szCs w:val="18"/>
              </w:rPr>
            </w:pPr>
          </w:p>
          <w:p w:rsidR="00282EEF" w:rsidRPr="00282EEF" w:rsidRDefault="00282EEF" w:rsidP="00282EEF">
            <w:pPr>
              <w:pStyle w:val="TableParagraph"/>
              <w:tabs>
                <w:tab w:val="left" w:pos="51"/>
              </w:tabs>
              <w:ind w:left="51" w:right="38" w:hanging="51"/>
              <w:jc w:val="both"/>
              <w:rPr>
                <w:b/>
                <w:sz w:val="18"/>
                <w:szCs w:val="18"/>
              </w:rPr>
            </w:pPr>
            <w:r>
              <w:rPr>
                <w:sz w:val="18"/>
                <w:szCs w:val="18"/>
              </w:rPr>
              <w:t xml:space="preserve">i. </w:t>
            </w:r>
            <w:r w:rsidRPr="00282EEF">
              <w:rPr>
                <w:b/>
                <w:sz w:val="18"/>
                <w:szCs w:val="18"/>
              </w:rPr>
              <w:t>JUSTIFICACIÓN</w:t>
            </w:r>
            <w:r w:rsidRPr="00282EEF">
              <w:rPr>
                <w:b/>
                <w:sz w:val="18"/>
                <w:szCs w:val="18"/>
              </w:rPr>
              <w:tab/>
              <w:t>VALOR</w:t>
            </w:r>
            <w:r w:rsidRPr="00282EEF">
              <w:rPr>
                <w:b/>
                <w:sz w:val="18"/>
                <w:szCs w:val="18"/>
              </w:rPr>
              <w:tab/>
            </w:r>
            <w:r w:rsidRPr="00282EEF">
              <w:rPr>
                <w:b/>
                <w:spacing w:val="-8"/>
                <w:sz w:val="18"/>
                <w:szCs w:val="18"/>
              </w:rPr>
              <w:t xml:space="preserve">DEL </w:t>
            </w:r>
            <w:r w:rsidRPr="00282EEF">
              <w:rPr>
                <w:b/>
                <w:sz w:val="18"/>
                <w:szCs w:val="18"/>
              </w:rPr>
              <w:t>CONTRATO</w:t>
            </w:r>
          </w:p>
        </w:tc>
        <w:tc>
          <w:tcPr>
            <w:tcW w:w="5028" w:type="dxa"/>
            <w:gridSpan w:val="3"/>
          </w:tcPr>
          <w:p w:rsidR="00282EEF" w:rsidRDefault="00282EEF" w:rsidP="00282EEF">
            <w:pPr>
              <w:pStyle w:val="TableParagraph"/>
              <w:ind w:left="70" w:right="37"/>
              <w:jc w:val="both"/>
              <w:rPr>
                <w:sz w:val="18"/>
                <w:szCs w:val="18"/>
              </w:rPr>
            </w:pPr>
          </w:p>
          <w:p w:rsidR="00282EEF" w:rsidRDefault="00282EEF" w:rsidP="00282EEF">
            <w:pPr>
              <w:pStyle w:val="TableParagraph"/>
              <w:ind w:left="70" w:right="37"/>
              <w:jc w:val="both"/>
              <w:rPr>
                <w:sz w:val="18"/>
                <w:szCs w:val="18"/>
              </w:rPr>
            </w:pPr>
            <w:r w:rsidRPr="00282EEF">
              <w:rPr>
                <w:sz w:val="18"/>
                <w:szCs w:val="18"/>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w:t>
            </w:r>
            <w:r>
              <w:rPr>
                <w:sz w:val="18"/>
                <w:szCs w:val="18"/>
              </w:rPr>
              <w:t xml:space="preserve"> </w:t>
            </w:r>
            <w:r w:rsidRPr="00282EEF">
              <w:rPr>
                <w:sz w:val="18"/>
                <w:szCs w:val="18"/>
              </w:rPr>
              <w:t>presupuesto.</w:t>
            </w:r>
          </w:p>
          <w:p w:rsidR="00282EEF" w:rsidRPr="00282EEF" w:rsidRDefault="00282EEF" w:rsidP="00282EEF">
            <w:pPr>
              <w:pStyle w:val="TableParagraph"/>
              <w:ind w:left="70" w:right="37"/>
              <w:jc w:val="both"/>
              <w:rPr>
                <w:sz w:val="18"/>
                <w:szCs w:val="18"/>
              </w:rPr>
            </w:pPr>
          </w:p>
        </w:tc>
      </w:tr>
      <w:tr w:rsidR="00282EEF" w:rsidRPr="00264FD6" w:rsidTr="009145F0">
        <w:trPr>
          <w:trHeight w:val="2953"/>
        </w:trPr>
        <w:tc>
          <w:tcPr>
            <w:tcW w:w="3585" w:type="dxa"/>
          </w:tcPr>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282EEF" w:rsidRDefault="00282EEF" w:rsidP="00282EEF">
            <w:pPr>
              <w:pStyle w:val="TableParagraph"/>
              <w:spacing w:before="1"/>
              <w:rPr>
                <w:rFonts w:ascii="Arial"/>
                <w:sz w:val="20"/>
              </w:rPr>
            </w:pPr>
          </w:p>
          <w:p w:rsidR="00282EEF" w:rsidRDefault="00282EEF" w:rsidP="00282EEF">
            <w:pPr>
              <w:pStyle w:val="TableParagraph"/>
              <w:spacing w:before="2"/>
              <w:jc w:val="both"/>
              <w:rPr>
                <w:b/>
                <w:sz w:val="16"/>
              </w:rPr>
            </w:pPr>
            <w:r>
              <w:rPr>
                <w:sz w:val="16"/>
              </w:rPr>
              <w:t xml:space="preserve">j. </w:t>
            </w:r>
            <w:r>
              <w:rPr>
                <w:b/>
                <w:sz w:val="16"/>
              </w:rPr>
              <w:t>FORMA DE</w:t>
            </w:r>
            <w:r>
              <w:rPr>
                <w:b/>
                <w:spacing w:val="-4"/>
                <w:sz w:val="16"/>
              </w:rPr>
              <w:t xml:space="preserve"> </w:t>
            </w:r>
            <w:r>
              <w:rPr>
                <w:b/>
                <w:sz w:val="16"/>
              </w:rPr>
              <w:t>PAGO</w:t>
            </w:r>
          </w:p>
          <w:p w:rsidR="00282EEF" w:rsidRDefault="00282EEF" w:rsidP="00282EEF">
            <w:pPr>
              <w:pStyle w:val="TableParagraph"/>
              <w:spacing w:before="2"/>
              <w:jc w:val="both"/>
              <w:rPr>
                <w:b/>
                <w:sz w:val="16"/>
              </w:rPr>
            </w:pPr>
          </w:p>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b/>
                <w:sz w:val="16"/>
              </w:rPr>
            </w:pPr>
            <w:r>
              <w:rPr>
                <w:sz w:val="16"/>
              </w:rPr>
              <w:t xml:space="preserve">   </w:t>
            </w:r>
            <w:r>
              <w:rPr>
                <w:b/>
                <w:sz w:val="16"/>
              </w:rPr>
              <w:t>FORMA DE</w:t>
            </w:r>
            <w:r>
              <w:rPr>
                <w:b/>
                <w:spacing w:val="-4"/>
                <w:sz w:val="16"/>
              </w:rPr>
              <w:t xml:space="preserve"> </w:t>
            </w:r>
            <w:r>
              <w:rPr>
                <w:b/>
                <w:sz w:val="16"/>
              </w:rPr>
              <w:t>PAGO</w:t>
            </w:r>
          </w:p>
          <w:p w:rsidR="009145F0" w:rsidRDefault="009145F0" w:rsidP="00282EEF">
            <w:pPr>
              <w:pStyle w:val="TableParagraph"/>
              <w:spacing w:before="2"/>
              <w:jc w:val="both"/>
              <w:rPr>
                <w:sz w:val="18"/>
                <w:szCs w:val="18"/>
              </w:rPr>
            </w:pPr>
          </w:p>
        </w:tc>
        <w:tc>
          <w:tcPr>
            <w:tcW w:w="5028" w:type="dxa"/>
            <w:gridSpan w:val="3"/>
          </w:tcPr>
          <w:p w:rsidR="00282EEF" w:rsidRDefault="00282EEF" w:rsidP="00282EEF">
            <w:pPr>
              <w:pStyle w:val="TableParagraph"/>
              <w:ind w:left="70" w:right="37"/>
              <w:jc w:val="both"/>
              <w:rPr>
                <w:sz w:val="18"/>
                <w:szCs w:val="18"/>
              </w:rPr>
            </w:pPr>
          </w:p>
          <w:tbl>
            <w:tblPr>
              <w:tblStyle w:val="TableNormal"/>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63"/>
              <w:gridCol w:w="1447"/>
              <w:gridCol w:w="1497"/>
              <w:gridCol w:w="1593"/>
            </w:tblGrid>
            <w:tr w:rsidR="003E7A03" w:rsidRPr="003E7A03" w:rsidTr="003E7A03">
              <w:trPr>
                <w:trHeight w:val="1164"/>
              </w:trPr>
              <w:tc>
                <w:tcPr>
                  <w:tcW w:w="657" w:type="dxa"/>
                  <w:shd w:val="clear" w:color="auto" w:fill="D9D9D9"/>
                </w:tcPr>
                <w:p w:rsidR="003E7A03" w:rsidRPr="003E7A03" w:rsidRDefault="003E7A03" w:rsidP="003E7A03">
                  <w:pPr>
                    <w:spacing w:before="171"/>
                    <w:ind w:left="503"/>
                    <w:rPr>
                      <w:rFonts w:ascii="Arial" w:eastAsia="Times New Roman" w:hAnsi="Arial" w:cs="Arial"/>
                      <w:b/>
                    </w:rPr>
                  </w:pPr>
                  <w:r w:rsidRPr="003E7A03">
                    <w:rPr>
                      <w:rFonts w:ascii="Arial" w:eastAsia="Times New Roman" w:hAnsi="Arial" w:cs="Arial"/>
                      <w:b/>
                    </w:rPr>
                    <w:t>No</w:t>
                  </w:r>
                </w:p>
              </w:tc>
              <w:tc>
                <w:tcPr>
                  <w:tcW w:w="1241" w:type="dxa"/>
                  <w:shd w:val="clear" w:color="auto" w:fill="D9D9D9"/>
                </w:tcPr>
                <w:p w:rsidR="003E7A03" w:rsidRPr="003E7A03" w:rsidRDefault="003E7A03" w:rsidP="003E7A03">
                  <w:pPr>
                    <w:spacing w:before="171"/>
                    <w:ind w:left="424" w:right="396"/>
                    <w:jc w:val="center"/>
                    <w:rPr>
                      <w:rFonts w:ascii="Arial" w:eastAsia="Times New Roman" w:hAnsi="Arial" w:cs="Arial"/>
                      <w:b/>
                    </w:rPr>
                  </w:pPr>
                  <w:r w:rsidRPr="003E7A03">
                    <w:rPr>
                      <w:rFonts w:ascii="Arial" w:eastAsia="Times New Roman" w:hAnsi="Arial" w:cs="Arial"/>
                      <w:b/>
                    </w:rPr>
                    <w:t>MES</w:t>
                  </w:r>
                </w:p>
              </w:tc>
              <w:tc>
                <w:tcPr>
                  <w:tcW w:w="1284" w:type="dxa"/>
                  <w:shd w:val="clear" w:color="auto" w:fill="D9D9D9"/>
                </w:tcPr>
                <w:p w:rsidR="003E7A03" w:rsidRPr="003E7A03" w:rsidRDefault="003E7A03" w:rsidP="003E7A03">
                  <w:pPr>
                    <w:spacing w:before="66"/>
                    <w:ind w:left="173" w:right="126" w:firstLine="360"/>
                    <w:rPr>
                      <w:rFonts w:ascii="Arial" w:eastAsia="Times New Roman" w:hAnsi="Arial" w:cs="Arial"/>
                      <w:b/>
                    </w:rPr>
                  </w:pPr>
                  <w:r w:rsidRPr="003E7A03">
                    <w:rPr>
                      <w:rFonts w:ascii="Arial" w:eastAsia="Times New Roman" w:hAnsi="Arial" w:cs="Arial"/>
                      <w:b/>
                    </w:rPr>
                    <w:t>% EJECUCION</w:t>
                  </w:r>
                </w:p>
              </w:tc>
              <w:tc>
                <w:tcPr>
                  <w:tcW w:w="1366" w:type="dxa"/>
                  <w:shd w:val="clear" w:color="auto" w:fill="D9D9D9"/>
                </w:tcPr>
                <w:p w:rsidR="003E7A03" w:rsidRPr="003E7A03" w:rsidRDefault="003E7A03" w:rsidP="003E7A03">
                  <w:pPr>
                    <w:spacing w:before="66"/>
                    <w:ind w:left="255" w:right="219" w:firstLine="148"/>
                    <w:rPr>
                      <w:rFonts w:ascii="Arial" w:eastAsia="Times New Roman" w:hAnsi="Arial" w:cs="Arial"/>
                      <w:b/>
                    </w:rPr>
                  </w:pPr>
                  <w:r w:rsidRPr="003E7A03">
                    <w:rPr>
                      <w:rFonts w:ascii="Arial" w:eastAsia="Times New Roman" w:hAnsi="Arial" w:cs="Arial"/>
                      <w:b/>
                    </w:rPr>
                    <w:t>PAGO MENSUAL</w:t>
                  </w:r>
                </w:p>
              </w:tc>
            </w:tr>
            <w:tr w:rsidR="003E7A03" w:rsidRPr="003E7A03" w:rsidTr="003E7A03">
              <w:trPr>
                <w:trHeight w:val="315"/>
              </w:trPr>
              <w:tc>
                <w:tcPr>
                  <w:tcW w:w="657" w:type="dxa"/>
                </w:tcPr>
                <w:p w:rsidR="003E7A03" w:rsidRPr="003E7A03" w:rsidRDefault="003E7A03" w:rsidP="003E7A03">
                  <w:pPr>
                    <w:spacing w:before="47"/>
                    <w:ind w:left="561"/>
                    <w:rPr>
                      <w:rFonts w:ascii="Arial" w:eastAsia="Times New Roman" w:hAnsi="Arial" w:cs="Arial"/>
                    </w:rPr>
                  </w:pPr>
                  <w:r w:rsidRPr="003E7A03">
                    <w:rPr>
                      <w:rFonts w:ascii="Arial" w:eastAsia="Times New Roman" w:hAnsi="Arial" w:cs="Arial"/>
                      <w:w w:val="101"/>
                    </w:rPr>
                    <w:t>1</w:t>
                  </w:r>
                </w:p>
              </w:tc>
              <w:tc>
                <w:tcPr>
                  <w:tcW w:w="1241" w:type="dxa"/>
                </w:tcPr>
                <w:p w:rsidR="003E7A03" w:rsidRPr="003E7A03" w:rsidRDefault="003E7A03" w:rsidP="003E7A03">
                  <w:pPr>
                    <w:spacing w:before="47"/>
                    <w:ind w:left="110"/>
                    <w:rPr>
                      <w:rFonts w:ascii="Arial" w:eastAsia="Times New Roman" w:hAnsi="Arial" w:cs="Arial"/>
                    </w:rPr>
                  </w:pPr>
                  <w:r w:rsidRPr="003E7A03">
                    <w:rPr>
                      <w:rFonts w:ascii="Arial" w:eastAsia="Times New Roman" w:hAnsi="Arial" w:cs="Arial"/>
                    </w:rPr>
                    <w:t>MARZO</w:t>
                  </w:r>
                </w:p>
              </w:tc>
              <w:tc>
                <w:tcPr>
                  <w:tcW w:w="1284" w:type="dxa"/>
                </w:tcPr>
                <w:p w:rsidR="003E7A03" w:rsidRPr="003E7A03" w:rsidRDefault="003E7A03" w:rsidP="003E7A03">
                  <w:pPr>
                    <w:spacing w:before="47"/>
                    <w:ind w:left="451"/>
                    <w:rPr>
                      <w:rFonts w:ascii="Arial" w:eastAsia="Times New Roman" w:hAnsi="Arial" w:cs="Arial"/>
                    </w:rPr>
                  </w:pPr>
                  <w:r w:rsidRPr="003E7A03">
                    <w:rPr>
                      <w:rFonts w:ascii="Arial" w:eastAsia="Times New Roman" w:hAnsi="Arial" w:cs="Arial"/>
                    </w:rPr>
                    <w:t>10%</w:t>
                  </w:r>
                </w:p>
              </w:tc>
              <w:tc>
                <w:tcPr>
                  <w:tcW w:w="1366" w:type="dxa"/>
                </w:tcPr>
                <w:p w:rsidR="003E7A03" w:rsidRPr="003E7A03" w:rsidRDefault="003E7A03" w:rsidP="003E7A03">
                  <w:pPr>
                    <w:spacing w:before="47"/>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1"/>
              </w:trPr>
              <w:tc>
                <w:tcPr>
                  <w:tcW w:w="657" w:type="dxa"/>
                </w:tcPr>
                <w:p w:rsidR="003E7A03" w:rsidRPr="003E7A03" w:rsidRDefault="003E7A03" w:rsidP="003E7A03">
                  <w:pPr>
                    <w:spacing w:before="47"/>
                    <w:ind w:left="561"/>
                    <w:rPr>
                      <w:rFonts w:ascii="Arial" w:eastAsia="Times New Roman" w:hAnsi="Arial" w:cs="Arial"/>
                    </w:rPr>
                  </w:pPr>
                  <w:r w:rsidRPr="003E7A03">
                    <w:rPr>
                      <w:rFonts w:ascii="Arial" w:eastAsia="Times New Roman" w:hAnsi="Arial" w:cs="Arial"/>
                      <w:w w:val="101"/>
                    </w:rPr>
                    <w:t>2</w:t>
                  </w:r>
                </w:p>
              </w:tc>
              <w:tc>
                <w:tcPr>
                  <w:tcW w:w="1241" w:type="dxa"/>
                </w:tcPr>
                <w:p w:rsidR="003E7A03" w:rsidRPr="003E7A03" w:rsidRDefault="003E7A03" w:rsidP="003E7A03">
                  <w:pPr>
                    <w:spacing w:before="47"/>
                    <w:ind w:left="110"/>
                    <w:rPr>
                      <w:rFonts w:ascii="Arial" w:eastAsia="Times New Roman" w:hAnsi="Arial" w:cs="Arial"/>
                    </w:rPr>
                  </w:pPr>
                  <w:r w:rsidRPr="003E7A03">
                    <w:rPr>
                      <w:rFonts w:ascii="Arial" w:eastAsia="Times New Roman" w:hAnsi="Arial" w:cs="Arial"/>
                    </w:rPr>
                    <w:t>ABRIL</w:t>
                  </w:r>
                </w:p>
              </w:tc>
              <w:tc>
                <w:tcPr>
                  <w:tcW w:w="1284" w:type="dxa"/>
                </w:tcPr>
                <w:p w:rsidR="003E7A03" w:rsidRPr="003E7A03" w:rsidRDefault="003E7A03" w:rsidP="003E7A03">
                  <w:pPr>
                    <w:spacing w:before="47"/>
                    <w:ind w:left="451"/>
                    <w:rPr>
                      <w:rFonts w:ascii="Arial" w:eastAsia="Times New Roman" w:hAnsi="Arial" w:cs="Arial"/>
                    </w:rPr>
                  </w:pPr>
                  <w:r w:rsidRPr="003E7A03">
                    <w:rPr>
                      <w:rFonts w:ascii="Arial" w:eastAsia="Times New Roman" w:hAnsi="Arial" w:cs="Arial"/>
                    </w:rPr>
                    <w:t>20%</w:t>
                  </w:r>
                </w:p>
              </w:tc>
              <w:tc>
                <w:tcPr>
                  <w:tcW w:w="1366" w:type="dxa"/>
                </w:tcPr>
                <w:p w:rsidR="003E7A03" w:rsidRPr="003E7A03" w:rsidRDefault="003E7A03" w:rsidP="003E7A03">
                  <w:pPr>
                    <w:spacing w:before="47"/>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6"/>
              </w:trPr>
              <w:tc>
                <w:tcPr>
                  <w:tcW w:w="657" w:type="dxa"/>
                </w:tcPr>
                <w:p w:rsidR="003E7A03" w:rsidRPr="003E7A03" w:rsidRDefault="003E7A03" w:rsidP="003E7A03">
                  <w:pPr>
                    <w:spacing w:before="52"/>
                    <w:ind w:left="561"/>
                    <w:rPr>
                      <w:rFonts w:ascii="Arial" w:eastAsia="Times New Roman" w:hAnsi="Arial" w:cs="Arial"/>
                    </w:rPr>
                  </w:pPr>
                  <w:r w:rsidRPr="003E7A03">
                    <w:rPr>
                      <w:rFonts w:ascii="Arial" w:eastAsia="Times New Roman" w:hAnsi="Arial" w:cs="Arial"/>
                      <w:w w:val="101"/>
                    </w:rPr>
                    <w:t>3</w:t>
                  </w:r>
                </w:p>
              </w:tc>
              <w:tc>
                <w:tcPr>
                  <w:tcW w:w="1241" w:type="dxa"/>
                </w:tcPr>
                <w:p w:rsidR="003E7A03" w:rsidRPr="003E7A03" w:rsidRDefault="003E7A03" w:rsidP="003E7A03">
                  <w:pPr>
                    <w:spacing w:before="52"/>
                    <w:ind w:left="110"/>
                    <w:rPr>
                      <w:rFonts w:ascii="Arial" w:eastAsia="Times New Roman" w:hAnsi="Arial" w:cs="Arial"/>
                    </w:rPr>
                  </w:pPr>
                  <w:r w:rsidRPr="003E7A03">
                    <w:rPr>
                      <w:rFonts w:ascii="Arial" w:eastAsia="Times New Roman" w:hAnsi="Arial" w:cs="Arial"/>
                    </w:rPr>
                    <w:t>MAYO</w:t>
                  </w:r>
                </w:p>
              </w:tc>
              <w:tc>
                <w:tcPr>
                  <w:tcW w:w="1284" w:type="dxa"/>
                </w:tcPr>
                <w:p w:rsidR="003E7A03" w:rsidRPr="003E7A03" w:rsidRDefault="003E7A03" w:rsidP="003E7A03">
                  <w:pPr>
                    <w:spacing w:before="52"/>
                    <w:ind w:left="451"/>
                    <w:rPr>
                      <w:rFonts w:ascii="Arial" w:eastAsia="Times New Roman" w:hAnsi="Arial" w:cs="Arial"/>
                    </w:rPr>
                  </w:pPr>
                  <w:r w:rsidRPr="003E7A03">
                    <w:rPr>
                      <w:rFonts w:ascii="Arial" w:eastAsia="Times New Roman" w:hAnsi="Arial" w:cs="Arial"/>
                    </w:rPr>
                    <w:t>30%</w:t>
                  </w:r>
                </w:p>
              </w:tc>
              <w:tc>
                <w:tcPr>
                  <w:tcW w:w="1366" w:type="dxa"/>
                </w:tcPr>
                <w:p w:rsidR="003E7A03" w:rsidRPr="003E7A03" w:rsidRDefault="003E7A03" w:rsidP="003E7A03">
                  <w:pPr>
                    <w:spacing w:before="52"/>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5"/>
              </w:trPr>
              <w:tc>
                <w:tcPr>
                  <w:tcW w:w="657" w:type="dxa"/>
                </w:tcPr>
                <w:p w:rsidR="003E7A03" w:rsidRPr="003E7A03" w:rsidRDefault="003E7A03" w:rsidP="003E7A03">
                  <w:pPr>
                    <w:spacing w:before="51"/>
                    <w:ind w:left="561"/>
                    <w:rPr>
                      <w:rFonts w:ascii="Arial" w:eastAsia="Times New Roman" w:hAnsi="Arial" w:cs="Arial"/>
                    </w:rPr>
                  </w:pPr>
                  <w:r w:rsidRPr="003E7A03">
                    <w:rPr>
                      <w:rFonts w:ascii="Arial" w:eastAsia="Times New Roman" w:hAnsi="Arial" w:cs="Arial"/>
                      <w:w w:val="101"/>
                    </w:rPr>
                    <w:lastRenderedPageBreak/>
                    <w:t>4</w:t>
                  </w:r>
                </w:p>
              </w:tc>
              <w:tc>
                <w:tcPr>
                  <w:tcW w:w="1241" w:type="dxa"/>
                </w:tcPr>
                <w:p w:rsidR="003E7A03" w:rsidRPr="003E7A03" w:rsidRDefault="003E7A03" w:rsidP="003E7A03">
                  <w:pPr>
                    <w:spacing w:before="51"/>
                    <w:ind w:left="110"/>
                    <w:rPr>
                      <w:rFonts w:ascii="Arial" w:eastAsia="Times New Roman" w:hAnsi="Arial" w:cs="Arial"/>
                    </w:rPr>
                  </w:pPr>
                  <w:r w:rsidRPr="003E7A03">
                    <w:rPr>
                      <w:rFonts w:ascii="Arial" w:eastAsia="Times New Roman" w:hAnsi="Arial" w:cs="Arial"/>
                    </w:rPr>
                    <w:t>JUNIO</w:t>
                  </w:r>
                </w:p>
              </w:tc>
              <w:tc>
                <w:tcPr>
                  <w:tcW w:w="1284" w:type="dxa"/>
                </w:tcPr>
                <w:p w:rsidR="003E7A03" w:rsidRPr="003E7A03" w:rsidRDefault="003E7A03" w:rsidP="003E7A03">
                  <w:pPr>
                    <w:spacing w:before="51"/>
                    <w:ind w:left="451"/>
                    <w:rPr>
                      <w:rFonts w:ascii="Arial" w:eastAsia="Times New Roman" w:hAnsi="Arial" w:cs="Arial"/>
                    </w:rPr>
                  </w:pPr>
                  <w:r w:rsidRPr="003E7A03">
                    <w:rPr>
                      <w:rFonts w:ascii="Arial" w:eastAsia="Times New Roman" w:hAnsi="Arial" w:cs="Arial"/>
                    </w:rPr>
                    <w:t>40%</w:t>
                  </w:r>
                </w:p>
              </w:tc>
              <w:tc>
                <w:tcPr>
                  <w:tcW w:w="1366" w:type="dxa"/>
                </w:tcPr>
                <w:p w:rsidR="003E7A03" w:rsidRPr="003E7A03" w:rsidRDefault="003E7A03" w:rsidP="003E7A03">
                  <w:pPr>
                    <w:spacing w:before="51"/>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6"/>
              </w:trPr>
              <w:tc>
                <w:tcPr>
                  <w:tcW w:w="657" w:type="dxa"/>
                </w:tcPr>
                <w:p w:rsidR="003E7A03" w:rsidRPr="003E7A03" w:rsidRDefault="003E7A03" w:rsidP="003E7A03">
                  <w:pPr>
                    <w:spacing w:before="47"/>
                    <w:ind w:left="561"/>
                    <w:rPr>
                      <w:rFonts w:ascii="Arial" w:eastAsia="Times New Roman" w:hAnsi="Arial" w:cs="Arial"/>
                    </w:rPr>
                  </w:pPr>
                  <w:r w:rsidRPr="003E7A03">
                    <w:rPr>
                      <w:rFonts w:ascii="Arial" w:eastAsia="Times New Roman" w:hAnsi="Arial" w:cs="Arial"/>
                      <w:w w:val="101"/>
                    </w:rPr>
                    <w:t>5</w:t>
                  </w:r>
                </w:p>
              </w:tc>
              <w:tc>
                <w:tcPr>
                  <w:tcW w:w="1241" w:type="dxa"/>
                </w:tcPr>
                <w:p w:rsidR="003E7A03" w:rsidRPr="003E7A03" w:rsidRDefault="003E7A03" w:rsidP="003E7A03">
                  <w:pPr>
                    <w:spacing w:before="47"/>
                    <w:ind w:left="110"/>
                    <w:rPr>
                      <w:rFonts w:ascii="Arial" w:eastAsia="Times New Roman" w:hAnsi="Arial" w:cs="Arial"/>
                    </w:rPr>
                  </w:pPr>
                  <w:r w:rsidRPr="003E7A03">
                    <w:rPr>
                      <w:rFonts w:ascii="Arial" w:eastAsia="Times New Roman" w:hAnsi="Arial" w:cs="Arial"/>
                    </w:rPr>
                    <w:t>JULIO</w:t>
                  </w:r>
                </w:p>
              </w:tc>
              <w:tc>
                <w:tcPr>
                  <w:tcW w:w="1284" w:type="dxa"/>
                </w:tcPr>
                <w:p w:rsidR="003E7A03" w:rsidRPr="003E7A03" w:rsidRDefault="003E7A03" w:rsidP="003E7A03">
                  <w:pPr>
                    <w:spacing w:before="47"/>
                    <w:ind w:left="451"/>
                    <w:rPr>
                      <w:rFonts w:ascii="Arial" w:eastAsia="Times New Roman" w:hAnsi="Arial" w:cs="Arial"/>
                    </w:rPr>
                  </w:pPr>
                  <w:r w:rsidRPr="003E7A03">
                    <w:rPr>
                      <w:rFonts w:ascii="Arial" w:eastAsia="Times New Roman" w:hAnsi="Arial" w:cs="Arial"/>
                    </w:rPr>
                    <w:t>50%</w:t>
                  </w:r>
                </w:p>
              </w:tc>
              <w:tc>
                <w:tcPr>
                  <w:tcW w:w="1366" w:type="dxa"/>
                </w:tcPr>
                <w:p w:rsidR="003E7A03" w:rsidRPr="003E7A03" w:rsidRDefault="003E7A03" w:rsidP="003E7A03">
                  <w:pPr>
                    <w:spacing w:before="47"/>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5"/>
              </w:trPr>
              <w:tc>
                <w:tcPr>
                  <w:tcW w:w="657" w:type="dxa"/>
                </w:tcPr>
                <w:p w:rsidR="003E7A03" w:rsidRPr="003E7A03" w:rsidRDefault="003E7A03" w:rsidP="003E7A03">
                  <w:pPr>
                    <w:spacing w:before="47"/>
                    <w:ind w:left="561"/>
                    <w:rPr>
                      <w:rFonts w:ascii="Arial" w:eastAsia="Times New Roman" w:hAnsi="Arial" w:cs="Arial"/>
                    </w:rPr>
                  </w:pPr>
                  <w:r w:rsidRPr="003E7A03">
                    <w:rPr>
                      <w:rFonts w:ascii="Arial" w:eastAsia="Times New Roman" w:hAnsi="Arial" w:cs="Arial"/>
                      <w:w w:val="101"/>
                    </w:rPr>
                    <w:t>6</w:t>
                  </w:r>
                </w:p>
              </w:tc>
              <w:tc>
                <w:tcPr>
                  <w:tcW w:w="1241" w:type="dxa"/>
                </w:tcPr>
                <w:p w:rsidR="003E7A03" w:rsidRPr="003E7A03" w:rsidRDefault="003E7A03" w:rsidP="003E7A03">
                  <w:pPr>
                    <w:spacing w:before="47"/>
                    <w:ind w:left="110"/>
                    <w:rPr>
                      <w:rFonts w:ascii="Arial" w:eastAsia="Times New Roman" w:hAnsi="Arial" w:cs="Arial"/>
                    </w:rPr>
                  </w:pPr>
                  <w:r w:rsidRPr="003E7A03">
                    <w:rPr>
                      <w:rFonts w:ascii="Arial" w:eastAsia="Times New Roman" w:hAnsi="Arial" w:cs="Arial"/>
                    </w:rPr>
                    <w:t>AGOSTO</w:t>
                  </w:r>
                </w:p>
              </w:tc>
              <w:tc>
                <w:tcPr>
                  <w:tcW w:w="1284" w:type="dxa"/>
                </w:tcPr>
                <w:p w:rsidR="003E7A03" w:rsidRPr="003E7A03" w:rsidRDefault="003E7A03" w:rsidP="003E7A03">
                  <w:pPr>
                    <w:spacing w:before="47"/>
                    <w:ind w:left="451"/>
                    <w:rPr>
                      <w:rFonts w:ascii="Arial" w:eastAsia="Times New Roman" w:hAnsi="Arial" w:cs="Arial"/>
                    </w:rPr>
                  </w:pPr>
                  <w:r w:rsidRPr="003E7A03">
                    <w:rPr>
                      <w:rFonts w:ascii="Arial" w:eastAsia="Times New Roman" w:hAnsi="Arial" w:cs="Arial"/>
                    </w:rPr>
                    <w:t>60%</w:t>
                  </w:r>
                </w:p>
              </w:tc>
              <w:tc>
                <w:tcPr>
                  <w:tcW w:w="1366" w:type="dxa"/>
                </w:tcPr>
                <w:p w:rsidR="003E7A03" w:rsidRPr="003E7A03" w:rsidRDefault="003E7A03" w:rsidP="003E7A03">
                  <w:pPr>
                    <w:spacing w:before="47"/>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1"/>
              </w:trPr>
              <w:tc>
                <w:tcPr>
                  <w:tcW w:w="657" w:type="dxa"/>
                </w:tcPr>
                <w:p w:rsidR="003E7A03" w:rsidRPr="003E7A03" w:rsidRDefault="003E7A03" w:rsidP="003E7A03">
                  <w:pPr>
                    <w:spacing w:before="47"/>
                    <w:ind w:left="561"/>
                    <w:rPr>
                      <w:rFonts w:ascii="Arial" w:eastAsia="Times New Roman" w:hAnsi="Arial" w:cs="Arial"/>
                    </w:rPr>
                  </w:pPr>
                  <w:r w:rsidRPr="003E7A03">
                    <w:rPr>
                      <w:rFonts w:ascii="Arial" w:eastAsia="Times New Roman" w:hAnsi="Arial" w:cs="Arial"/>
                      <w:w w:val="101"/>
                    </w:rPr>
                    <w:t>7</w:t>
                  </w:r>
                </w:p>
              </w:tc>
              <w:tc>
                <w:tcPr>
                  <w:tcW w:w="1241" w:type="dxa"/>
                </w:tcPr>
                <w:p w:rsidR="003E7A03" w:rsidRPr="003E7A03" w:rsidRDefault="003E7A03" w:rsidP="003E7A03">
                  <w:pPr>
                    <w:spacing w:before="47"/>
                    <w:ind w:left="110"/>
                    <w:rPr>
                      <w:rFonts w:ascii="Arial" w:eastAsia="Times New Roman" w:hAnsi="Arial" w:cs="Arial"/>
                    </w:rPr>
                  </w:pPr>
                  <w:r w:rsidRPr="003E7A03">
                    <w:rPr>
                      <w:rFonts w:ascii="Arial" w:eastAsia="Times New Roman" w:hAnsi="Arial" w:cs="Arial"/>
                    </w:rPr>
                    <w:t>SEPTIEMBRE</w:t>
                  </w:r>
                </w:p>
              </w:tc>
              <w:tc>
                <w:tcPr>
                  <w:tcW w:w="1284" w:type="dxa"/>
                </w:tcPr>
                <w:p w:rsidR="003E7A03" w:rsidRPr="003E7A03" w:rsidRDefault="003E7A03" w:rsidP="003E7A03">
                  <w:pPr>
                    <w:spacing w:before="47"/>
                    <w:ind w:left="451"/>
                    <w:rPr>
                      <w:rFonts w:ascii="Arial" w:eastAsia="Times New Roman" w:hAnsi="Arial" w:cs="Arial"/>
                    </w:rPr>
                  </w:pPr>
                  <w:r w:rsidRPr="003E7A03">
                    <w:rPr>
                      <w:rFonts w:ascii="Arial" w:eastAsia="Times New Roman" w:hAnsi="Arial" w:cs="Arial"/>
                    </w:rPr>
                    <w:t>70%</w:t>
                  </w:r>
                </w:p>
              </w:tc>
              <w:tc>
                <w:tcPr>
                  <w:tcW w:w="1366" w:type="dxa"/>
                </w:tcPr>
                <w:p w:rsidR="003E7A03" w:rsidRPr="003E7A03" w:rsidRDefault="003E7A03" w:rsidP="003E7A03">
                  <w:pPr>
                    <w:spacing w:before="47"/>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6"/>
              </w:trPr>
              <w:tc>
                <w:tcPr>
                  <w:tcW w:w="657" w:type="dxa"/>
                </w:tcPr>
                <w:p w:rsidR="003E7A03" w:rsidRPr="003E7A03" w:rsidRDefault="003E7A03" w:rsidP="003E7A03">
                  <w:pPr>
                    <w:spacing w:before="52"/>
                    <w:ind w:left="561"/>
                    <w:rPr>
                      <w:rFonts w:ascii="Arial" w:eastAsia="Times New Roman" w:hAnsi="Arial" w:cs="Arial"/>
                    </w:rPr>
                  </w:pPr>
                  <w:r w:rsidRPr="003E7A03">
                    <w:rPr>
                      <w:rFonts w:ascii="Arial" w:eastAsia="Times New Roman" w:hAnsi="Arial" w:cs="Arial"/>
                      <w:w w:val="101"/>
                    </w:rPr>
                    <w:t>8</w:t>
                  </w:r>
                </w:p>
              </w:tc>
              <w:tc>
                <w:tcPr>
                  <w:tcW w:w="1241" w:type="dxa"/>
                </w:tcPr>
                <w:p w:rsidR="003E7A03" w:rsidRPr="003E7A03" w:rsidRDefault="003E7A03" w:rsidP="003E7A03">
                  <w:pPr>
                    <w:spacing w:before="52"/>
                    <w:ind w:left="110"/>
                    <w:rPr>
                      <w:rFonts w:ascii="Arial" w:eastAsia="Times New Roman" w:hAnsi="Arial" w:cs="Arial"/>
                    </w:rPr>
                  </w:pPr>
                  <w:r w:rsidRPr="003E7A03">
                    <w:rPr>
                      <w:rFonts w:ascii="Arial" w:eastAsia="Times New Roman" w:hAnsi="Arial" w:cs="Arial"/>
                    </w:rPr>
                    <w:t xml:space="preserve">OCTUBRE </w:t>
                  </w:r>
                </w:p>
              </w:tc>
              <w:tc>
                <w:tcPr>
                  <w:tcW w:w="1284" w:type="dxa"/>
                </w:tcPr>
                <w:p w:rsidR="003E7A03" w:rsidRPr="003E7A03" w:rsidRDefault="003E7A03" w:rsidP="003E7A03">
                  <w:pPr>
                    <w:spacing w:before="52"/>
                    <w:ind w:left="451"/>
                    <w:rPr>
                      <w:rFonts w:ascii="Arial" w:eastAsia="Times New Roman" w:hAnsi="Arial" w:cs="Arial"/>
                    </w:rPr>
                  </w:pPr>
                  <w:r w:rsidRPr="003E7A03">
                    <w:rPr>
                      <w:rFonts w:ascii="Arial" w:eastAsia="Times New Roman" w:hAnsi="Arial" w:cs="Arial"/>
                    </w:rPr>
                    <w:t>80%</w:t>
                  </w:r>
                </w:p>
              </w:tc>
              <w:tc>
                <w:tcPr>
                  <w:tcW w:w="1366" w:type="dxa"/>
                </w:tcPr>
                <w:p w:rsidR="003E7A03" w:rsidRPr="003E7A03" w:rsidRDefault="003E7A03" w:rsidP="003E7A03">
                  <w:pPr>
                    <w:spacing w:before="52"/>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6"/>
              </w:trPr>
              <w:tc>
                <w:tcPr>
                  <w:tcW w:w="657" w:type="dxa"/>
                </w:tcPr>
                <w:p w:rsidR="003E7A03" w:rsidRPr="003E7A03" w:rsidRDefault="003E7A03" w:rsidP="003E7A03">
                  <w:pPr>
                    <w:spacing w:before="51"/>
                    <w:ind w:left="561"/>
                    <w:rPr>
                      <w:rFonts w:ascii="Arial" w:eastAsia="Times New Roman" w:hAnsi="Arial" w:cs="Arial"/>
                    </w:rPr>
                  </w:pPr>
                  <w:r w:rsidRPr="003E7A03">
                    <w:rPr>
                      <w:rFonts w:ascii="Arial" w:eastAsia="Times New Roman" w:hAnsi="Arial" w:cs="Arial"/>
                      <w:w w:val="101"/>
                    </w:rPr>
                    <w:t>9</w:t>
                  </w:r>
                </w:p>
              </w:tc>
              <w:tc>
                <w:tcPr>
                  <w:tcW w:w="1241" w:type="dxa"/>
                </w:tcPr>
                <w:p w:rsidR="003E7A03" w:rsidRPr="003E7A03" w:rsidRDefault="003E7A03" w:rsidP="003E7A03">
                  <w:pPr>
                    <w:spacing w:before="51"/>
                    <w:ind w:left="110"/>
                    <w:rPr>
                      <w:rFonts w:ascii="Arial" w:eastAsia="Times New Roman" w:hAnsi="Arial" w:cs="Arial"/>
                    </w:rPr>
                  </w:pPr>
                  <w:r w:rsidRPr="003E7A03">
                    <w:rPr>
                      <w:rFonts w:ascii="Arial" w:eastAsia="Times New Roman" w:hAnsi="Arial" w:cs="Arial"/>
                    </w:rPr>
                    <w:t>NOVIEMBRE</w:t>
                  </w:r>
                </w:p>
              </w:tc>
              <w:tc>
                <w:tcPr>
                  <w:tcW w:w="1284" w:type="dxa"/>
                </w:tcPr>
                <w:p w:rsidR="003E7A03" w:rsidRPr="003E7A03" w:rsidRDefault="003E7A03" w:rsidP="003E7A03">
                  <w:pPr>
                    <w:spacing w:before="51"/>
                    <w:ind w:left="451"/>
                    <w:rPr>
                      <w:rFonts w:ascii="Arial" w:eastAsia="Times New Roman" w:hAnsi="Arial" w:cs="Arial"/>
                    </w:rPr>
                  </w:pPr>
                  <w:r w:rsidRPr="003E7A03">
                    <w:rPr>
                      <w:rFonts w:ascii="Arial" w:eastAsia="Times New Roman" w:hAnsi="Arial" w:cs="Arial"/>
                    </w:rPr>
                    <w:t>90%</w:t>
                  </w:r>
                </w:p>
              </w:tc>
              <w:tc>
                <w:tcPr>
                  <w:tcW w:w="1366" w:type="dxa"/>
                </w:tcPr>
                <w:p w:rsidR="003E7A03" w:rsidRPr="003E7A03" w:rsidRDefault="003E7A03" w:rsidP="003E7A03">
                  <w:pPr>
                    <w:spacing w:before="51"/>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5"/>
              </w:trPr>
              <w:tc>
                <w:tcPr>
                  <w:tcW w:w="657" w:type="dxa"/>
                </w:tcPr>
                <w:p w:rsidR="003E7A03" w:rsidRPr="003E7A03" w:rsidRDefault="003E7A03" w:rsidP="003E7A03">
                  <w:pPr>
                    <w:spacing w:before="47"/>
                    <w:ind w:left="517"/>
                    <w:rPr>
                      <w:rFonts w:ascii="Arial" w:eastAsia="Times New Roman" w:hAnsi="Arial" w:cs="Arial"/>
                    </w:rPr>
                  </w:pPr>
                  <w:r w:rsidRPr="003E7A03">
                    <w:rPr>
                      <w:rFonts w:ascii="Arial" w:eastAsia="Times New Roman" w:hAnsi="Arial" w:cs="Arial"/>
                    </w:rPr>
                    <w:t>10</w:t>
                  </w:r>
                </w:p>
              </w:tc>
              <w:tc>
                <w:tcPr>
                  <w:tcW w:w="1241" w:type="dxa"/>
                </w:tcPr>
                <w:p w:rsidR="003E7A03" w:rsidRPr="003E7A03" w:rsidRDefault="003E7A03" w:rsidP="003E7A03">
                  <w:pPr>
                    <w:spacing w:before="47"/>
                    <w:ind w:left="110"/>
                    <w:rPr>
                      <w:rFonts w:ascii="Arial" w:eastAsia="Times New Roman" w:hAnsi="Arial" w:cs="Arial"/>
                    </w:rPr>
                  </w:pPr>
                  <w:r w:rsidRPr="003E7A03">
                    <w:rPr>
                      <w:rFonts w:ascii="Arial" w:eastAsia="Times New Roman" w:hAnsi="Arial" w:cs="Arial"/>
                    </w:rPr>
                    <w:t xml:space="preserve">DICIEMBRE </w:t>
                  </w:r>
                </w:p>
              </w:tc>
              <w:tc>
                <w:tcPr>
                  <w:tcW w:w="1284" w:type="dxa"/>
                </w:tcPr>
                <w:p w:rsidR="003E7A03" w:rsidRPr="003E7A03" w:rsidRDefault="003E7A03" w:rsidP="003E7A03">
                  <w:pPr>
                    <w:spacing w:before="47"/>
                    <w:ind w:left="413"/>
                    <w:rPr>
                      <w:rFonts w:ascii="Arial" w:eastAsia="Times New Roman" w:hAnsi="Arial" w:cs="Arial"/>
                    </w:rPr>
                  </w:pPr>
                  <w:r w:rsidRPr="003E7A03">
                    <w:rPr>
                      <w:rFonts w:ascii="Arial" w:eastAsia="Times New Roman" w:hAnsi="Arial" w:cs="Arial"/>
                    </w:rPr>
                    <w:t>100%</w:t>
                  </w:r>
                </w:p>
              </w:tc>
              <w:tc>
                <w:tcPr>
                  <w:tcW w:w="1366" w:type="dxa"/>
                </w:tcPr>
                <w:p w:rsidR="003E7A03" w:rsidRPr="003E7A03" w:rsidRDefault="003E7A03" w:rsidP="003E7A03">
                  <w:pPr>
                    <w:spacing w:before="47"/>
                    <w:ind w:left="93" w:right="146"/>
                    <w:jc w:val="center"/>
                    <w:rPr>
                      <w:rFonts w:ascii="Arial" w:eastAsia="Times New Roman" w:hAnsi="Arial" w:cs="Arial"/>
                    </w:rPr>
                  </w:pPr>
                  <w:r w:rsidRPr="003E7A03">
                    <w:rPr>
                      <w:rFonts w:ascii="Arial" w:eastAsia="Times New Roman" w:hAnsi="Arial" w:cs="Arial"/>
                    </w:rPr>
                    <w:t>$3.264.000,00</w:t>
                  </w:r>
                </w:p>
              </w:tc>
            </w:tr>
            <w:tr w:rsidR="003E7A03" w:rsidRPr="003E7A03" w:rsidTr="003E7A03">
              <w:trPr>
                <w:trHeight w:val="315"/>
              </w:trPr>
              <w:tc>
                <w:tcPr>
                  <w:tcW w:w="657" w:type="dxa"/>
                  <w:tcBorders>
                    <w:right w:val="nil"/>
                  </w:tcBorders>
                  <w:shd w:val="clear" w:color="auto" w:fill="D9D9D9"/>
                </w:tcPr>
                <w:p w:rsidR="003E7A03" w:rsidRPr="003E7A03" w:rsidRDefault="003E7A03" w:rsidP="003E7A03">
                  <w:pPr>
                    <w:rPr>
                      <w:rFonts w:ascii="Arial" w:eastAsia="Times New Roman" w:hAnsi="Arial" w:cs="Arial"/>
                    </w:rPr>
                  </w:pPr>
                </w:p>
              </w:tc>
              <w:tc>
                <w:tcPr>
                  <w:tcW w:w="1241" w:type="dxa"/>
                  <w:tcBorders>
                    <w:left w:val="nil"/>
                    <w:right w:val="nil"/>
                  </w:tcBorders>
                  <w:shd w:val="clear" w:color="auto" w:fill="D9D9D9"/>
                </w:tcPr>
                <w:p w:rsidR="003E7A03" w:rsidRPr="003E7A03" w:rsidRDefault="003E7A03" w:rsidP="003E7A03">
                  <w:pPr>
                    <w:spacing w:before="47"/>
                    <w:ind w:left="365"/>
                    <w:rPr>
                      <w:rFonts w:ascii="Arial" w:eastAsia="Times New Roman" w:hAnsi="Arial" w:cs="Arial"/>
                      <w:b/>
                    </w:rPr>
                  </w:pPr>
                  <w:r w:rsidRPr="003E7A03">
                    <w:rPr>
                      <w:rFonts w:ascii="Arial" w:eastAsia="Times New Roman" w:hAnsi="Arial" w:cs="Arial"/>
                      <w:b/>
                    </w:rPr>
                    <w:t>TOTAL</w:t>
                  </w:r>
                </w:p>
              </w:tc>
              <w:tc>
                <w:tcPr>
                  <w:tcW w:w="1284" w:type="dxa"/>
                  <w:tcBorders>
                    <w:left w:val="nil"/>
                    <w:right w:val="nil"/>
                  </w:tcBorders>
                  <w:shd w:val="clear" w:color="auto" w:fill="D9D9D9"/>
                </w:tcPr>
                <w:p w:rsidR="003E7A03" w:rsidRPr="003E7A03" w:rsidRDefault="003E7A03" w:rsidP="003E7A03">
                  <w:pPr>
                    <w:rPr>
                      <w:rFonts w:ascii="Arial" w:eastAsia="Times New Roman" w:hAnsi="Arial" w:cs="Arial"/>
                    </w:rPr>
                  </w:pPr>
                </w:p>
              </w:tc>
              <w:tc>
                <w:tcPr>
                  <w:tcW w:w="1366" w:type="dxa"/>
                  <w:tcBorders>
                    <w:left w:val="nil"/>
                  </w:tcBorders>
                  <w:shd w:val="clear" w:color="auto" w:fill="D9D9D9"/>
                </w:tcPr>
                <w:p w:rsidR="003E7A03" w:rsidRPr="003E7A03" w:rsidRDefault="003E7A03" w:rsidP="003E7A03">
                  <w:pPr>
                    <w:spacing w:before="47"/>
                    <w:ind w:left="101" w:right="65"/>
                    <w:jc w:val="center"/>
                    <w:rPr>
                      <w:rFonts w:ascii="Arial" w:eastAsia="Times New Roman" w:hAnsi="Arial" w:cs="Arial"/>
                      <w:b/>
                    </w:rPr>
                  </w:pPr>
                  <w:r w:rsidRPr="003E7A03">
                    <w:rPr>
                      <w:rFonts w:ascii="Arial" w:eastAsia="Times New Roman" w:hAnsi="Arial" w:cs="Arial"/>
                      <w:b/>
                    </w:rPr>
                    <w:t>$32.640.000,00</w:t>
                  </w:r>
                </w:p>
              </w:tc>
            </w:tr>
          </w:tbl>
          <w:p w:rsidR="001B5CFB" w:rsidRPr="001B5CFB" w:rsidRDefault="001B5CFB" w:rsidP="001B5CFB">
            <w:pPr>
              <w:suppressAutoHyphens/>
              <w:autoSpaceDE/>
              <w:autoSpaceDN/>
              <w:jc w:val="both"/>
              <w:rPr>
                <w:rFonts w:ascii="Arial" w:eastAsia="Times New Roman" w:hAnsi="Arial" w:cs="Arial"/>
                <w:kern w:val="1"/>
                <w:sz w:val="24"/>
                <w:szCs w:val="24"/>
                <w:lang w:val="es-CO" w:eastAsia="es-CO"/>
              </w:rPr>
            </w:pPr>
          </w:p>
          <w:p w:rsidR="001A68BA" w:rsidRDefault="001A68BA" w:rsidP="001A68BA">
            <w:pPr>
              <w:pStyle w:val="TableParagraph"/>
              <w:ind w:right="37"/>
              <w:jc w:val="both"/>
              <w:rPr>
                <w:sz w:val="18"/>
                <w:szCs w:val="18"/>
              </w:rPr>
            </w:pPr>
          </w:p>
          <w:p w:rsidR="001A68BA" w:rsidRPr="00022F09" w:rsidRDefault="001A68BA" w:rsidP="001A68BA">
            <w:pPr>
              <w:jc w:val="both"/>
              <w:rPr>
                <w:rFonts w:ascii="Tahoma" w:eastAsia="Calibri" w:hAnsi="Tahoma" w:cs="Tahoma"/>
                <w:sz w:val="16"/>
                <w:szCs w:val="16"/>
              </w:rPr>
            </w:pPr>
          </w:p>
          <w:p w:rsidR="001A68BA" w:rsidRDefault="001A68BA" w:rsidP="001A68BA">
            <w:pPr>
              <w:widowControl/>
              <w:jc w:val="both"/>
              <w:rPr>
                <w:rFonts w:ascii="Tahoma" w:eastAsia="Calibri" w:hAnsi="Tahoma" w:cs="Tahoma"/>
                <w:color w:val="000000"/>
                <w:sz w:val="16"/>
                <w:szCs w:val="16"/>
              </w:rPr>
            </w:pPr>
            <w:r w:rsidRPr="00022F09">
              <w:rPr>
                <w:rFonts w:ascii="Tahoma" w:hAnsi="Tahoma" w:cs="Tahoma"/>
                <w:noProof/>
                <w:sz w:val="16"/>
                <w:szCs w:val="16"/>
                <w:lang w:val="es-CO" w:eastAsia="es-CO"/>
              </w:rPr>
              <mc:AlternateContent>
                <mc:Choice Requires="wps">
                  <w:drawing>
                    <wp:anchor distT="0" distB="0" distL="114300" distR="114300" simplePos="0" relativeHeight="487591424" behindDoc="0" locked="0" layoutInCell="1" allowOverlap="1" wp14:anchorId="07ADBC12" wp14:editId="2F14BC5B">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CCE8779" id="Rectangle 10" o:spid="_x0000_s1026" style="position:absolute;margin-left:69.5pt;margin-top:-.35pt;width:14.25pt;height:10.9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" filled="f">
                      <v:path arrowok="t"/>
                    </v:rect>
                  </w:pict>
                </mc:Fallback>
              </mc:AlternateContent>
            </w:r>
            <w:r w:rsidRPr="00022F09">
              <w:rPr>
                <w:rFonts w:ascii="Tahoma" w:hAnsi="Tahoma" w:cs="Tahoma"/>
                <w:noProof/>
                <w:sz w:val="16"/>
                <w:szCs w:val="16"/>
                <w:lang w:val="es-CO" w:eastAsia="es-CO"/>
              </w:rPr>
              <mc:AlternateContent>
                <mc:Choice Requires="wps">
                  <w:drawing>
                    <wp:anchor distT="0" distB="0" distL="114300" distR="114300" simplePos="0" relativeHeight="487592448" behindDoc="0" locked="0" layoutInCell="1" allowOverlap="1" wp14:anchorId="498AC347" wp14:editId="6B725AEC">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8D2D9" id="Rectangle 11" o:spid="_x0000_s1026" style="position:absolute;margin-left:215.05pt;margin-top:.6pt;width:12pt;height:10.2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" filled="f">
                      <v:path arrowok="t"/>
                    </v:rect>
                  </w:pict>
                </mc:Fallback>
              </mc:AlternateContent>
            </w:r>
            <w:r w:rsidRPr="00022F09">
              <w:rPr>
                <w:rFonts w:ascii="Tahoma" w:eastAsia="Calibri" w:hAnsi="Tahoma" w:cs="Tahoma"/>
                <w:b/>
                <w:color w:val="000000"/>
                <w:sz w:val="16"/>
                <w:szCs w:val="16"/>
              </w:rPr>
              <w:t>NOTA 1:</w:t>
            </w:r>
            <w:r w:rsidRPr="00022F09">
              <w:rPr>
                <w:rFonts w:ascii="Tahoma" w:eastAsia="Calibri" w:hAnsi="Tahoma" w:cs="Tahoma"/>
                <w:color w:val="000000"/>
                <w:sz w:val="16"/>
                <w:szCs w:val="16"/>
              </w:rPr>
              <w:t xml:space="preserve"> APLICA                                          NO APLICA      </w:t>
            </w:r>
            <w:r>
              <w:rPr>
                <w:rFonts w:ascii="Tahoma" w:eastAsia="Calibri" w:hAnsi="Tahoma" w:cs="Tahoma"/>
                <w:color w:val="000000"/>
                <w:sz w:val="16"/>
                <w:szCs w:val="16"/>
              </w:rPr>
              <w:t>x</w:t>
            </w:r>
            <w:r w:rsidRPr="00022F09">
              <w:rPr>
                <w:rFonts w:ascii="Tahoma" w:eastAsia="Calibri" w:hAnsi="Tahoma" w:cs="Tahoma"/>
                <w:color w:val="000000"/>
                <w:sz w:val="16"/>
                <w:szCs w:val="16"/>
              </w:rPr>
              <w:t xml:space="preserve">   </w:t>
            </w:r>
          </w:p>
          <w:p w:rsidR="001A68BA" w:rsidRDefault="001A68BA" w:rsidP="001A68BA">
            <w:pPr>
              <w:widowControl/>
              <w:jc w:val="both"/>
              <w:rPr>
                <w:rFonts w:ascii="Tahoma" w:eastAsia="Calibri" w:hAnsi="Tahoma" w:cs="Tahoma"/>
                <w:color w:val="000000"/>
                <w:sz w:val="16"/>
                <w:szCs w:val="16"/>
              </w:rPr>
            </w:pPr>
          </w:p>
          <w:p w:rsidR="001A68BA" w:rsidRDefault="001A68BA" w:rsidP="001A68BA">
            <w:pPr>
              <w:widowControl/>
              <w:jc w:val="both"/>
              <w:rPr>
                <w:rFonts w:ascii="Tahoma" w:eastAsia="Calibri" w:hAnsi="Tahoma" w:cs="Tahoma"/>
                <w:color w:val="000000"/>
                <w:sz w:val="16"/>
                <w:szCs w:val="16"/>
              </w:rPr>
            </w:pPr>
          </w:p>
          <w:p w:rsidR="001A68BA" w:rsidRPr="00022F09" w:rsidRDefault="001A68BA" w:rsidP="001A68BA">
            <w:pPr>
              <w:widowControl/>
              <w:jc w:val="both"/>
              <w:rPr>
                <w:rFonts w:ascii="Tahoma" w:eastAsia="Calibri" w:hAnsi="Tahoma" w:cs="Tahoma"/>
                <w:color w:val="000000"/>
                <w:sz w:val="16"/>
                <w:szCs w:val="16"/>
              </w:rPr>
            </w:pPr>
          </w:p>
          <w:p w:rsidR="001A68BA" w:rsidRPr="004B35BC" w:rsidRDefault="001A68BA" w:rsidP="001A68BA">
            <w:pPr>
              <w:widowControl/>
              <w:ind w:left="222" w:right="180"/>
              <w:jc w:val="both"/>
              <w:rPr>
                <w:rFonts w:eastAsia="Calibri" w:cs="Tahoma"/>
                <w:sz w:val="18"/>
                <w:szCs w:val="18"/>
              </w:rPr>
            </w:pPr>
            <w:r w:rsidRPr="004B35BC">
              <w:rPr>
                <w:rFonts w:eastAsia="Calibri" w:cs="Tahoma"/>
                <w:sz w:val="18"/>
                <w:szCs w:val="18"/>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rsidR="001A68BA" w:rsidRPr="004B35BC" w:rsidRDefault="001A68BA" w:rsidP="001A68BA">
            <w:pPr>
              <w:ind w:left="222" w:right="180"/>
              <w:jc w:val="both"/>
              <w:rPr>
                <w:rFonts w:eastAsia="Calibri" w:cs="Tahoma"/>
                <w:sz w:val="18"/>
                <w:szCs w:val="18"/>
              </w:rPr>
            </w:pPr>
          </w:p>
          <w:p w:rsidR="001A68BA" w:rsidRPr="004B35BC" w:rsidRDefault="001A68BA" w:rsidP="001A68BA">
            <w:pPr>
              <w:widowControl/>
              <w:ind w:left="222" w:right="180"/>
              <w:jc w:val="both"/>
              <w:rPr>
                <w:rFonts w:eastAsia="Calibri" w:cs="Tahoma"/>
                <w:sz w:val="18"/>
                <w:szCs w:val="18"/>
              </w:rPr>
            </w:pPr>
            <w:r w:rsidRPr="004B35BC">
              <w:rPr>
                <w:rFonts w:eastAsia="Calibri" w:cs="Tahoma"/>
                <w:sz w:val="18"/>
                <w:szCs w:val="18"/>
              </w:rPr>
              <w:t>Dado el caso de que las directrices y lineamientos internos relacionados con antelación, sean objeto de modificación; el CONTRATISTA acepta que se le liquiden, de acuerdo con los nuevos parámetros establecidos por la Fuerza.</w:t>
            </w:r>
          </w:p>
          <w:p w:rsidR="001A68BA" w:rsidRPr="004B35BC" w:rsidRDefault="001A68BA" w:rsidP="001A68BA">
            <w:pPr>
              <w:ind w:left="222" w:right="180"/>
              <w:jc w:val="both"/>
              <w:rPr>
                <w:rFonts w:eastAsia="Calibri" w:cs="Tahoma"/>
                <w:sz w:val="18"/>
                <w:szCs w:val="18"/>
              </w:rPr>
            </w:pPr>
          </w:p>
          <w:p w:rsidR="001A68BA" w:rsidRPr="004B35BC" w:rsidRDefault="001A68BA" w:rsidP="001A68BA">
            <w:pPr>
              <w:widowControl/>
              <w:ind w:left="222" w:right="180"/>
              <w:jc w:val="both"/>
              <w:rPr>
                <w:rFonts w:eastAsia="Calibri" w:cs="Tahoma"/>
                <w:sz w:val="18"/>
                <w:szCs w:val="18"/>
              </w:rPr>
            </w:pPr>
            <w:r w:rsidRPr="004B35BC">
              <w:rPr>
                <w:rFonts w:eastAsia="Calibri" w:cs="Tahoma"/>
                <w:sz w:val="18"/>
                <w:szCs w:val="18"/>
              </w:rPr>
              <w:t xml:space="preserve">Para la realización de cada uno de los pagos derivados del presente contrato, el contratista deberá entregar al </w:t>
            </w:r>
            <w:r w:rsidRPr="004B35BC">
              <w:rPr>
                <w:rFonts w:eastAsia="Calibri" w:cs="Tahoma"/>
                <w:b/>
                <w:sz w:val="18"/>
                <w:szCs w:val="18"/>
              </w:rPr>
              <w:t>SUPERVISOR DEL CONTRATO</w:t>
            </w:r>
            <w:r w:rsidRPr="004B35BC">
              <w:rPr>
                <w:rFonts w:eastAsia="Calibri" w:cs="Tahoma"/>
                <w:sz w:val="18"/>
                <w:szCs w:val="18"/>
              </w:rPr>
              <w:t>, los siguientes documentos:</w:t>
            </w:r>
          </w:p>
          <w:p w:rsidR="001A68BA" w:rsidRPr="004B35BC" w:rsidRDefault="001A68BA" w:rsidP="001A68BA">
            <w:pPr>
              <w:widowControl/>
              <w:ind w:left="222" w:right="180"/>
              <w:jc w:val="both"/>
              <w:rPr>
                <w:rFonts w:eastAsia="Calibri" w:cs="Tahoma"/>
                <w:sz w:val="18"/>
                <w:szCs w:val="18"/>
              </w:rPr>
            </w:pP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rFonts w:eastAsia="Calibri" w:cs="Tahoma"/>
                <w:sz w:val="18"/>
                <w:szCs w:val="18"/>
              </w:rPr>
              <w:t xml:space="preserve">Informe de gestión señalando cada una de las obligaciones ejecutadas durante el periodo, firmado por el </w:t>
            </w:r>
            <w:r w:rsidRPr="004B35BC">
              <w:rPr>
                <w:rFonts w:eastAsia="Calibri" w:cs="Tahoma"/>
                <w:b/>
                <w:sz w:val="18"/>
                <w:szCs w:val="18"/>
              </w:rPr>
              <w:t>CONTRATISTA</w:t>
            </w:r>
            <w:r w:rsidRPr="004B35BC">
              <w:rPr>
                <w:rFonts w:eastAsia="Calibri" w:cs="Tahoma"/>
                <w:sz w:val="18"/>
                <w:szCs w:val="18"/>
              </w:rPr>
              <w:t xml:space="preserve"> y el recibido a satisfacción del supervisor del contrato, de acuerdo con el formato establecido.</w:t>
            </w: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rFonts w:eastAsia="Calibri" w:cs="Tahoma"/>
                <w:sz w:val="18"/>
                <w:szCs w:val="18"/>
              </w:rPr>
              <w:t>Informe del supervisor, de acuerdo con el formato establecido</w:t>
            </w: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sz w:val="18"/>
                <w:szCs w:val="18"/>
              </w:rPr>
              <w:t>Copia</w:t>
            </w:r>
            <w:r w:rsidRPr="004B35BC">
              <w:rPr>
                <w:spacing w:val="-6"/>
                <w:sz w:val="18"/>
                <w:szCs w:val="18"/>
              </w:rPr>
              <w:t xml:space="preserve"> </w:t>
            </w:r>
            <w:r w:rsidRPr="004B35BC">
              <w:rPr>
                <w:sz w:val="18"/>
                <w:szCs w:val="18"/>
              </w:rPr>
              <w:t>de</w:t>
            </w:r>
            <w:r w:rsidRPr="004B35BC">
              <w:rPr>
                <w:spacing w:val="-2"/>
                <w:sz w:val="18"/>
                <w:szCs w:val="18"/>
              </w:rPr>
              <w:t xml:space="preserve"> </w:t>
            </w:r>
            <w:r w:rsidRPr="004B35BC">
              <w:rPr>
                <w:sz w:val="18"/>
                <w:szCs w:val="18"/>
              </w:rPr>
              <w:t>los</w:t>
            </w:r>
            <w:r w:rsidRPr="004B35BC">
              <w:rPr>
                <w:spacing w:val="-4"/>
                <w:sz w:val="18"/>
                <w:szCs w:val="18"/>
              </w:rPr>
              <w:t xml:space="preserve"> </w:t>
            </w:r>
            <w:r w:rsidRPr="004B35BC">
              <w:rPr>
                <w:sz w:val="18"/>
                <w:szCs w:val="18"/>
              </w:rPr>
              <w:t>soportes</w:t>
            </w:r>
            <w:r w:rsidRPr="004B35BC">
              <w:rPr>
                <w:spacing w:val="-7"/>
                <w:sz w:val="18"/>
                <w:szCs w:val="18"/>
              </w:rPr>
              <w:t xml:space="preserve"> </w:t>
            </w:r>
            <w:r w:rsidRPr="004B35BC">
              <w:rPr>
                <w:sz w:val="18"/>
                <w:szCs w:val="18"/>
              </w:rPr>
              <w:t>de</w:t>
            </w:r>
            <w:r w:rsidRPr="004B35BC">
              <w:rPr>
                <w:spacing w:val="-4"/>
                <w:sz w:val="18"/>
                <w:szCs w:val="18"/>
              </w:rPr>
              <w:t xml:space="preserve"> </w:t>
            </w:r>
            <w:r w:rsidRPr="004B35BC">
              <w:rPr>
                <w:sz w:val="18"/>
                <w:szCs w:val="18"/>
              </w:rPr>
              <w:t>pago</w:t>
            </w:r>
            <w:r w:rsidRPr="004B35BC">
              <w:rPr>
                <w:spacing w:val="-2"/>
                <w:sz w:val="18"/>
                <w:szCs w:val="18"/>
              </w:rPr>
              <w:t xml:space="preserve"> </w:t>
            </w:r>
            <w:r w:rsidRPr="004B35BC">
              <w:rPr>
                <w:sz w:val="18"/>
                <w:szCs w:val="18"/>
              </w:rPr>
              <w:t>de</w:t>
            </w:r>
            <w:r w:rsidRPr="004B35BC">
              <w:rPr>
                <w:spacing w:val="-3"/>
                <w:sz w:val="18"/>
                <w:szCs w:val="18"/>
              </w:rPr>
              <w:t xml:space="preserve"> </w:t>
            </w:r>
            <w:r w:rsidRPr="004B35BC">
              <w:rPr>
                <w:sz w:val="18"/>
                <w:szCs w:val="18"/>
              </w:rPr>
              <w:t>los</w:t>
            </w:r>
            <w:r w:rsidRPr="004B35BC">
              <w:rPr>
                <w:spacing w:val="-7"/>
                <w:sz w:val="18"/>
                <w:szCs w:val="18"/>
              </w:rPr>
              <w:t xml:space="preserve"> </w:t>
            </w:r>
            <w:r w:rsidRPr="004B35BC">
              <w:rPr>
                <w:sz w:val="18"/>
                <w:szCs w:val="18"/>
              </w:rPr>
              <w:t>aportes</w:t>
            </w:r>
            <w:r w:rsidRPr="004B35BC">
              <w:rPr>
                <w:spacing w:val="-4"/>
                <w:sz w:val="18"/>
                <w:szCs w:val="18"/>
              </w:rPr>
              <w:t xml:space="preserve"> </w:t>
            </w:r>
            <w:r w:rsidRPr="004B35BC">
              <w:rPr>
                <w:sz w:val="18"/>
                <w:szCs w:val="18"/>
              </w:rPr>
              <w:t>mensuales</w:t>
            </w:r>
            <w:r w:rsidRPr="004B35BC">
              <w:rPr>
                <w:spacing w:val="-4"/>
                <w:sz w:val="18"/>
                <w:szCs w:val="18"/>
              </w:rPr>
              <w:t xml:space="preserve"> </w:t>
            </w:r>
            <w:r w:rsidRPr="004B35BC">
              <w:rPr>
                <w:sz w:val="18"/>
                <w:szCs w:val="18"/>
              </w:rPr>
              <w:t>obligatorios</w:t>
            </w:r>
            <w:r w:rsidRPr="004B35BC">
              <w:rPr>
                <w:spacing w:val="-7"/>
                <w:sz w:val="18"/>
                <w:szCs w:val="18"/>
              </w:rPr>
              <w:t xml:space="preserve"> </w:t>
            </w:r>
            <w:r w:rsidRPr="004B35BC">
              <w:rPr>
                <w:sz w:val="18"/>
                <w:szCs w:val="18"/>
              </w:rPr>
              <w:t>al</w:t>
            </w:r>
            <w:r w:rsidRPr="004B35BC">
              <w:rPr>
                <w:spacing w:val="-3"/>
                <w:sz w:val="18"/>
                <w:szCs w:val="18"/>
              </w:rPr>
              <w:t xml:space="preserve"> </w:t>
            </w:r>
            <w:r w:rsidRPr="004B35BC">
              <w:rPr>
                <w:sz w:val="18"/>
                <w:szCs w:val="18"/>
              </w:rPr>
              <w:t>Sistema</w:t>
            </w:r>
            <w:r w:rsidRPr="004B35BC">
              <w:rPr>
                <w:spacing w:val="-2"/>
                <w:sz w:val="18"/>
                <w:szCs w:val="18"/>
              </w:rPr>
              <w:t xml:space="preserve"> </w:t>
            </w:r>
            <w:r w:rsidRPr="004B35BC">
              <w:rPr>
                <w:sz w:val="18"/>
                <w:szCs w:val="18"/>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4B35BC">
              <w:rPr>
                <w:b/>
                <w:sz w:val="18"/>
                <w:szCs w:val="18"/>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4B35BC">
              <w:rPr>
                <w:b/>
                <w:spacing w:val="-10"/>
                <w:sz w:val="18"/>
                <w:szCs w:val="18"/>
              </w:rPr>
              <w:t xml:space="preserve"> </w:t>
            </w:r>
            <w:r w:rsidRPr="004B35BC">
              <w:rPr>
                <w:b/>
                <w:sz w:val="18"/>
                <w:szCs w:val="18"/>
              </w:rPr>
              <w:t>20181284530403).</w:t>
            </w: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rFonts w:eastAsia="Calibri" w:cs="Tahoma"/>
                <w:sz w:val="18"/>
                <w:szCs w:val="18"/>
              </w:rPr>
              <w:t>Formato anexo “3. DATOS GENERALES” debidamente diligenciado</w:t>
            </w:r>
          </w:p>
          <w:p w:rsidR="001A68BA" w:rsidRPr="004B35BC" w:rsidRDefault="001A68BA" w:rsidP="001A68BA">
            <w:pPr>
              <w:widowControl/>
              <w:tabs>
                <w:tab w:val="left" w:pos="370"/>
              </w:tabs>
              <w:ind w:left="222" w:right="180"/>
              <w:jc w:val="both"/>
              <w:rPr>
                <w:rFonts w:eastAsia="Calibri" w:cs="Tahoma"/>
                <w:sz w:val="18"/>
                <w:szCs w:val="18"/>
              </w:rPr>
            </w:pPr>
          </w:p>
          <w:p w:rsidR="003E7A03" w:rsidRDefault="001A68BA" w:rsidP="003E7A03">
            <w:pPr>
              <w:pStyle w:val="TableParagraph"/>
              <w:numPr>
                <w:ilvl w:val="0"/>
                <w:numId w:val="6"/>
              </w:numPr>
              <w:tabs>
                <w:tab w:val="left" w:pos="299"/>
              </w:tabs>
              <w:spacing w:line="172" w:lineRule="exact"/>
              <w:ind w:left="222" w:right="180" w:firstLine="0"/>
              <w:jc w:val="both"/>
              <w:rPr>
                <w:sz w:val="16"/>
              </w:rPr>
            </w:pPr>
            <w:r w:rsidRPr="004B35BC">
              <w:rPr>
                <w:rFonts w:eastAsia="Calibri" w:cs="Tahoma"/>
                <w:sz w:val="18"/>
                <w:szCs w:val="18"/>
              </w:rPr>
              <w:t>Los demás documentos que la CENAC EDUCACIÓN consideren necesarios</w:t>
            </w:r>
          </w:p>
          <w:p w:rsidR="003E7A03" w:rsidRPr="003E7A03" w:rsidRDefault="003E7A03" w:rsidP="003E7A03"/>
          <w:p w:rsidR="003E7A03" w:rsidRPr="003E7A03" w:rsidRDefault="003E7A03" w:rsidP="003E7A03"/>
          <w:p w:rsidR="003E7A03" w:rsidRPr="003E7A03" w:rsidRDefault="003E7A03" w:rsidP="003E7A03"/>
          <w:p w:rsidR="003E7A03" w:rsidRPr="003E7A03" w:rsidRDefault="003E7A03" w:rsidP="003E7A03"/>
          <w:p w:rsidR="003E7A03" w:rsidRPr="003E7A03" w:rsidRDefault="003E7A03" w:rsidP="003E7A03"/>
          <w:p w:rsidR="003E7A03" w:rsidRPr="003E7A03" w:rsidRDefault="003E7A03" w:rsidP="003E7A03"/>
          <w:p w:rsidR="00282EEF" w:rsidRPr="003E7A03" w:rsidRDefault="00282EEF" w:rsidP="003E7A03"/>
        </w:tc>
      </w:tr>
      <w:tr w:rsidR="001A68BA" w:rsidRPr="00264FD6" w:rsidTr="001A68BA">
        <w:trPr>
          <w:trHeight w:val="682"/>
        </w:trPr>
        <w:tc>
          <w:tcPr>
            <w:tcW w:w="3585" w:type="dxa"/>
          </w:tcPr>
          <w:p w:rsidR="001A68BA" w:rsidRPr="001A68BA" w:rsidRDefault="001A68BA" w:rsidP="001A68BA">
            <w:pPr>
              <w:pStyle w:val="TableParagraph"/>
              <w:rPr>
                <w:rFonts w:ascii="Arial"/>
                <w:sz w:val="18"/>
                <w:szCs w:val="18"/>
              </w:rPr>
            </w:pPr>
          </w:p>
          <w:p w:rsidR="001A68BA" w:rsidRPr="001A68BA" w:rsidRDefault="001A68BA" w:rsidP="001A68BA">
            <w:pPr>
              <w:pStyle w:val="TableParagraph"/>
              <w:rPr>
                <w:rFonts w:ascii="Arial"/>
                <w:sz w:val="18"/>
                <w:szCs w:val="18"/>
              </w:rPr>
            </w:pPr>
          </w:p>
          <w:p w:rsidR="001A68BA" w:rsidRDefault="001A68BA"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Pr="001A68BA" w:rsidRDefault="009145F0" w:rsidP="001A68BA">
            <w:pPr>
              <w:pStyle w:val="TableParagraph"/>
              <w:rPr>
                <w:rFonts w:ascii="Arial"/>
                <w:sz w:val="18"/>
                <w:szCs w:val="18"/>
              </w:rPr>
            </w:pPr>
          </w:p>
          <w:p w:rsidR="001A68BA" w:rsidRPr="001A68BA" w:rsidRDefault="001A68BA" w:rsidP="001A68BA">
            <w:pPr>
              <w:pStyle w:val="TableParagraph"/>
              <w:spacing w:before="4"/>
              <w:rPr>
                <w:rFonts w:ascii="Arial"/>
                <w:sz w:val="18"/>
                <w:szCs w:val="18"/>
              </w:rPr>
            </w:pPr>
          </w:p>
          <w:p w:rsidR="001A68BA" w:rsidRPr="001A68BA" w:rsidRDefault="001A68BA" w:rsidP="001A68BA">
            <w:pPr>
              <w:pStyle w:val="TableParagraph"/>
              <w:ind w:left="354" w:right="73" w:hanging="284"/>
              <w:rPr>
                <w:b/>
                <w:sz w:val="18"/>
                <w:szCs w:val="18"/>
              </w:rPr>
            </w:pPr>
            <w:r w:rsidRPr="001A68BA">
              <w:rPr>
                <w:sz w:val="18"/>
                <w:szCs w:val="18"/>
              </w:rPr>
              <w:t xml:space="preserve">k. </w:t>
            </w:r>
            <w:r w:rsidRPr="001A68BA">
              <w:rPr>
                <w:b/>
                <w:sz w:val="18"/>
                <w:szCs w:val="18"/>
              </w:rPr>
              <w:t>ANÁLISIS DE RIESGO Y  LA FORMA DE</w:t>
            </w:r>
            <w:r w:rsidRPr="001A68BA">
              <w:rPr>
                <w:b/>
                <w:spacing w:val="-1"/>
                <w:sz w:val="18"/>
                <w:szCs w:val="18"/>
              </w:rPr>
              <w:t xml:space="preserve"> </w:t>
            </w:r>
            <w:r w:rsidRPr="001A68BA">
              <w:rPr>
                <w:b/>
                <w:sz w:val="18"/>
                <w:szCs w:val="18"/>
              </w:rPr>
              <w:t>MITIGARLO</w:t>
            </w:r>
          </w:p>
        </w:tc>
        <w:tc>
          <w:tcPr>
            <w:tcW w:w="5028" w:type="dxa"/>
            <w:gridSpan w:val="3"/>
          </w:tcPr>
          <w:p w:rsidR="001A68BA" w:rsidRPr="009145F0" w:rsidRDefault="001A68BA" w:rsidP="009145F0">
            <w:pPr>
              <w:pStyle w:val="TableParagraph"/>
              <w:ind w:left="70" w:right="798"/>
              <w:jc w:val="both"/>
              <w:rPr>
                <w:sz w:val="18"/>
                <w:szCs w:val="18"/>
              </w:rPr>
            </w:pPr>
            <w:r w:rsidRPr="009145F0">
              <w:rPr>
                <w:sz w:val="18"/>
                <w:szCs w:val="18"/>
              </w:rPr>
              <w:t>Los riesgos que se pueden presentar en la ejecución del contrato, pueden ser</w:t>
            </w:r>
            <w:r w:rsidRPr="009145F0">
              <w:rPr>
                <w:position w:val="4"/>
                <w:sz w:val="18"/>
                <w:szCs w:val="18"/>
                <w:vertAlign w:val="superscript"/>
              </w:rPr>
              <w:t>2</w:t>
            </w:r>
            <w:r w:rsidRPr="009145F0">
              <w:rPr>
                <w:sz w:val="18"/>
                <w:szCs w:val="18"/>
                <w:vertAlign w:val="superscript"/>
              </w:rPr>
              <w:t>:</w:t>
            </w:r>
            <w:r w:rsidRPr="009145F0">
              <w:rPr>
                <w:sz w:val="18"/>
                <w:szCs w:val="18"/>
              </w:rPr>
              <w:t xml:space="preserve"> </w:t>
            </w:r>
          </w:p>
          <w:p w:rsidR="009145F0" w:rsidRDefault="009145F0" w:rsidP="009145F0">
            <w:pPr>
              <w:pStyle w:val="TableParagraph"/>
              <w:ind w:left="70" w:right="798"/>
              <w:jc w:val="both"/>
              <w:rPr>
                <w:sz w:val="18"/>
                <w:szCs w:val="18"/>
              </w:rPr>
            </w:pPr>
          </w:p>
          <w:p w:rsidR="001A68BA" w:rsidRPr="009145F0" w:rsidRDefault="001A68BA" w:rsidP="009145F0">
            <w:pPr>
              <w:pStyle w:val="TableParagraph"/>
              <w:ind w:left="70" w:right="798"/>
              <w:jc w:val="both"/>
              <w:rPr>
                <w:sz w:val="18"/>
                <w:szCs w:val="18"/>
              </w:rPr>
            </w:pPr>
            <w:r w:rsidRPr="009145F0">
              <w:rPr>
                <w:sz w:val="18"/>
                <w:szCs w:val="18"/>
              </w:rPr>
              <w:t>Riesgos asumidos por el contratista:</w:t>
            </w:r>
          </w:p>
          <w:p w:rsidR="001A68BA" w:rsidRPr="009145F0" w:rsidRDefault="001A68BA" w:rsidP="009145F0">
            <w:pPr>
              <w:pStyle w:val="TableParagraph"/>
              <w:ind w:left="70" w:right="798"/>
              <w:jc w:val="both"/>
              <w:rPr>
                <w:sz w:val="18"/>
                <w:szCs w:val="18"/>
              </w:rPr>
            </w:pPr>
          </w:p>
          <w:p w:rsidR="001A68BA" w:rsidRPr="009145F0" w:rsidRDefault="001A68BA" w:rsidP="009145F0">
            <w:pPr>
              <w:pStyle w:val="TableParagraph"/>
              <w:numPr>
                <w:ilvl w:val="0"/>
                <w:numId w:val="5"/>
              </w:numPr>
              <w:tabs>
                <w:tab w:val="left" w:pos="582"/>
                <w:tab w:val="left" w:pos="583"/>
              </w:tabs>
              <w:ind w:right="40"/>
              <w:jc w:val="both"/>
              <w:rPr>
                <w:sz w:val="18"/>
                <w:szCs w:val="18"/>
              </w:rPr>
            </w:pPr>
            <w:r w:rsidRPr="009145F0">
              <w:rPr>
                <w:sz w:val="18"/>
                <w:szCs w:val="18"/>
              </w:rPr>
              <w:t>El eventual incumplimiento del contratista de las obligaciones establecidas en el contrato.</w:t>
            </w:r>
          </w:p>
          <w:p w:rsidR="001A68BA" w:rsidRPr="009145F0" w:rsidRDefault="001A68BA" w:rsidP="009145F0">
            <w:pPr>
              <w:pStyle w:val="TableParagraph"/>
              <w:numPr>
                <w:ilvl w:val="0"/>
                <w:numId w:val="5"/>
              </w:numPr>
              <w:tabs>
                <w:tab w:val="left" w:pos="582"/>
                <w:tab w:val="left" w:pos="583"/>
              </w:tabs>
              <w:ind w:right="37"/>
              <w:jc w:val="both"/>
              <w:rPr>
                <w:sz w:val="18"/>
                <w:szCs w:val="18"/>
              </w:rPr>
            </w:pPr>
            <w:r w:rsidRPr="009145F0">
              <w:rPr>
                <w:sz w:val="18"/>
                <w:szCs w:val="18"/>
              </w:rPr>
              <w:t>Conceptos</w:t>
            </w:r>
            <w:r w:rsidRPr="009145F0">
              <w:rPr>
                <w:spacing w:val="-6"/>
                <w:sz w:val="18"/>
                <w:szCs w:val="18"/>
              </w:rPr>
              <w:t xml:space="preserve"> </w:t>
            </w:r>
            <w:r w:rsidRPr="009145F0">
              <w:rPr>
                <w:sz w:val="18"/>
                <w:szCs w:val="18"/>
              </w:rPr>
              <w:t>errados</w:t>
            </w:r>
            <w:r w:rsidRPr="009145F0">
              <w:rPr>
                <w:spacing w:val="-5"/>
                <w:sz w:val="18"/>
                <w:szCs w:val="18"/>
              </w:rPr>
              <w:t xml:space="preserve"> </w:t>
            </w:r>
            <w:r w:rsidRPr="009145F0">
              <w:rPr>
                <w:sz w:val="18"/>
                <w:szCs w:val="18"/>
              </w:rPr>
              <w:t>que</w:t>
            </w:r>
            <w:r w:rsidRPr="009145F0">
              <w:rPr>
                <w:spacing w:val="-4"/>
                <w:sz w:val="18"/>
                <w:szCs w:val="18"/>
              </w:rPr>
              <w:t xml:space="preserve"> </w:t>
            </w:r>
            <w:r w:rsidRPr="009145F0">
              <w:rPr>
                <w:sz w:val="18"/>
                <w:szCs w:val="18"/>
              </w:rPr>
              <w:t>como</w:t>
            </w:r>
            <w:r w:rsidRPr="009145F0">
              <w:rPr>
                <w:spacing w:val="-3"/>
                <w:sz w:val="18"/>
                <w:szCs w:val="18"/>
              </w:rPr>
              <w:t xml:space="preserve"> </w:t>
            </w:r>
            <w:r w:rsidRPr="009145F0">
              <w:rPr>
                <w:sz w:val="18"/>
                <w:szCs w:val="18"/>
              </w:rPr>
              <w:t>consecuencia</w:t>
            </w:r>
            <w:r w:rsidRPr="009145F0">
              <w:rPr>
                <w:spacing w:val="-4"/>
                <w:sz w:val="18"/>
                <w:szCs w:val="18"/>
              </w:rPr>
              <w:t xml:space="preserve"> </w:t>
            </w:r>
            <w:r w:rsidRPr="009145F0">
              <w:rPr>
                <w:sz w:val="18"/>
                <w:szCs w:val="18"/>
              </w:rPr>
              <w:t>generen</w:t>
            </w:r>
            <w:r w:rsidRPr="009145F0">
              <w:rPr>
                <w:spacing w:val="-5"/>
                <w:sz w:val="18"/>
                <w:szCs w:val="18"/>
              </w:rPr>
              <w:t xml:space="preserve"> </w:t>
            </w:r>
            <w:r w:rsidRPr="009145F0">
              <w:rPr>
                <w:sz w:val="18"/>
                <w:szCs w:val="18"/>
              </w:rPr>
              <w:t>acciones</w:t>
            </w:r>
            <w:r w:rsidRPr="009145F0">
              <w:rPr>
                <w:spacing w:val="-5"/>
                <w:sz w:val="18"/>
                <w:szCs w:val="18"/>
              </w:rPr>
              <w:t xml:space="preserve"> </w:t>
            </w:r>
            <w:r w:rsidRPr="009145F0">
              <w:rPr>
                <w:sz w:val="18"/>
                <w:szCs w:val="18"/>
              </w:rPr>
              <w:t>legales</w:t>
            </w:r>
            <w:r w:rsidRPr="009145F0">
              <w:rPr>
                <w:spacing w:val="-6"/>
                <w:sz w:val="18"/>
                <w:szCs w:val="18"/>
              </w:rPr>
              <w:t xml:space="preserve"> </w:t>
            </w:r>
            <w:r w:rsidRPr="009145F0">
              <w:rPr>
                <w:sz w:val="18"/>
                <w:szCs w:val="18"/>
              </w:rPr>
              <w:t>en</w:t>
            </w:r>
            <w:r w:rsidRPr="009145F0">
              <w:rPr>
                <w:spacing w:val="-3"/>
                <w:sz w:val="18"/>
                <w:szCs w:val="18"/>
              </w:rPr>
              <w:t xml:space="preserve"> </w:t>
            </w:r>
            <w:r w:rsidRPr="009145F0">
              <w:rPr>
                <w:sz w:val="18"/>
                <w:szCs w:val="18"/>
              </w:rPr>
              <w:t>contra</w:t>
            </w:r>
            <w:r w:rsidRPr="009145F0">
              <w:rPr>
                <w:spacing w:val="-4"/>
                <w:sz w:val="18"/>
                <w:szCs w:val="18"/>
              </w:rPr>
              <w:t xml:space="preserve"> </w:t>
            </w:r>
            <w:r w:rsidRPr="009145F0">
              <w:rPr>
                <w:sz w:val="18"/>
                <w:szCs w:val="18"/>
              </w:rPr>
              <w:t>del Ministerio de Defensa – Ejército</w:t>
            </w:r>
            <w:r w:rsidRPr="009145F0">
              <w:rPr>
                <w:spacing w:val="-4"/>
                <w:sz w:val="18"/>
                <w:szCs w:val="18"/>
              </w:rPr>
              <w:t xml:space="preserve"> </w:t>
            </w:r>
            <w:r w:rsidRPr="009145F0">
              <w:rPr>
                <w:sz w:val="18"/>
                <w:szCs w:val="18"/>
              </w:rPr>
              <w:t>Nacional.</w:t>
            </w:r>
          </w:p>
          <w:p w:rsidR="001A68BA" w:rsidRPr="009145F0" w:rsidRDefault="001A68BA" w:rsidP="009145F0">
            <w:pPr>
              <w:pStyle w:val="TableParagraph"/>
              <w:numPr>
                <w:ilvl w:val="0"/>
                <w:numId w:val="5"/>
              </w:numPr>
              <w:tabs>
                <w:tab w:val="left" w:pos="582"/>
                <w:tab w:val="left" w:pos="583"/>
              </w:tabs>
              <w:ind w:right="33"/>
              <w:jc w:val="both"/>
              <w:rPr>
                <w:sz w:val="18"/>
                <w:szCs w:val="18"/>
              </w:rPr>
            </w:pPr>
            <w:r w:rsidRPr="009145F0">
              <w:rPr>
                <w:sz w:val="18"/>
                <w:szCs w:val="18"/>
              </w:rPr>
              <w:t>Negligencia, imprudencia o temeridad en los mandatos o en la asesoría requeridas por la entidad en la materia para la cual fue</w:t>
            </w:r>
            <w:r w:rsidRPr="009145F0">
              <w:rPr>
                <w:spacing w:val="-13"/>
                <w:sz w:val="18"/>
                <w:szCs w:val="18"/>
              </w:rPr>
              <w:t xml:space="preserve"> </w:t>
            </w:r>
            <w:r w:rsidRPr="009145F0">
              <w:rPr>
                <w:sz w:val="18"/>
                <w:szCs w:val="18"/>
              </w:rPr>
              <w:t>contratado</w:t>
            </w:r>
          </w:p>
          <w:p w:rsidR="009145F0" w:rsidRPr="009145F0" w:rsidRDefault="009145F0" w:rsidP="009145F0">
            <w:pPr>
              <w:pStyle w:val="TableParagraph"/>
              <w:numPr>
                <w:ilvl w:val="0"/>
                <w:numId w:val="4"/>
              </w:numPr>
              <w:tabs>
                <w:tab w:val="left" w:pos="583"/>
              </w:tabs>
              <w:ind w:right="41"/>
              <w:jc w:val="both"/>
              <w:rPr>
                <w:sz w:val="18"/>
                <w:szCs w:val="18"/>
              </w:rPr>
            </w:pPr>
            <w:r w:rsidRPr="009145F0">
              <w:rPr>
                <w:sz w:val="18"/>
                <w:szCs w:val="18"/>
              </w:rPr>
              <w:t>Uso indebido de información confidencial, secreta, ultra secreta que llegase a conocer y que publicara, revelara, entregara, informara, distribuyera bajo forma alguna, ya sea directa o</w:t>
            </w:r>
            <w:r w:rsidRPr="009145F0">
              <w:rPr>
                <w:spacing w:val="-6"/>
                <w:sz w:val="18"/>
                <w:szCs w:val="18"/>
              </w:rPr>
              <w:t xml:space="preserve"> </w:t>
            </w:r>
            <w:r w:rsidRPr="009145F0">
              <w:rPr>
                <w:sz w:val="18"/>
                <w:szCs w:val="18"/>
              </w:rPr>
              <w:t>indirectamente</w:t>
            </w:r>
          </w:p>
          <w:p w:rsidR="009145F0" w:rsidRPr="009145F0" w:rsidRDefault="009145F0" w:rsidP="009145F0">
            <w:pPr>
              <w:pStyle w:val="TableParagraph"/>
              <w:numPr>
                <w:ilvl w:val="0"/>
                <w:numId w:val="4"/>
              </w:numPr>
              <w:tabs>
                <w:tab w:val="left" w:pos="583"/>
              </w:tabs>
              <w:spacing w:before="1"/>
              <w:ind w:right="39"/>
              <w:jc w:val="both"/>
              <w:rPr>
                <w:sz w:val="18"/>
                <w:szCs w:val="18"/>
              </w:rPr>
            </w:pPr>
            <w:r w:rsidRPr="009145F0">
              <w:rPr>
                <w:sz w:val="18"/>
                <w:szCs w:val="18"/>
              </w:rPr>
              <w:t>Pago de salarios, prestaciones sociales y honorarios que el contratista (persona jurídica) llegase a omitir cumplir con las obligaciones que se derivan de la relación de trabajo conforme a las normas</w:t>
            </w:r>
            <w:r w:rsidRPr="009145F0">
              <w:rPr>
                <w:spacing w:val="-6"/>
                <w:sz w:val="18"/>
                <w:szCs w:val="18"/>
              </w:rPr>
              <w:t xml:space="preserve"> </w:t>
            </w:r>
            <w:r w:rsidRPr="009145F0">
              <w:rPr>
                <w:sz w:val="18"/>
                <w:szCs w:val="18"/>
              </w:rPr>
              <w:t>vigentes</w:t>
            </w:r>
          </w:p>
          <w:p w:rsidR="00F80373" w:rsidRDefault="009145F0" w:rsidP="009145F0">
            <w:pPr>
              <w:pStyle w:val="TableParagraph"/>
              <w:numPr>
                <w:ilvl w:val="0"/>
                <w:numId w:val="4"/>
              </w:numPr>
              <w:tabs>
                <w:tab w:val="left" w:pos="582"/>
              </w:tabs>
              <w:spacing w:before="1"/>
              <w:ind w:left="576" w:hanging="419"/>
              <w:jc w:val="both"/>
              <w:rPr>
                <w:sz w:val="18"/>
                <w:szCs w:val="18"/>
              </w:rPr>
            </w:pPr>
            <w:r w:rsidRPr="009145F0">
              <w:rPr>
                <w:sz w:val="18"/>
                <w:szCs w:val="18"/>
              </w:rPr>
              <w:t xml:space="preserve">Incumpla con las obligaciones al Sistema de Seguridad Social Integral y ARL. </w:t>
            </w:r>
          </w:p>
          <w:p w:rsidR="00F80373" w:rsidRDefault="00F80373" w:rsidP="00F80373">
            <w:pPr>
              <w:pStyle w:val="TableParagraph"/>
              <w:tabs>
                <w:tab w:val="left" w:pos="582"/>
              </w:tabs>
              <w:spacing w:before="1"/>
              <w:ind w:left="576"/>
              <w:jc w:val="both"/>
              <w:rPr>
                <w:sz w:val="18"/>
                <w:szCs w:val="18"/>
              </w:rPr>
            </w:pPr>
          </w:p>
          <w:p w:rsidR="009145F0" w:rsidRDefault="009145F0" w:rsidP="00F80373">
            <w:pPr>
              <w:pStyle w:val="TableParagraph"/>
              <w:tabs>
                <w:tab w:val="left" w:pos="582"/>
              </w:tabs>
              <w:spacing w:before="1"/>
              <w:jc w:val="both"/>
              <w:rPr>
                <w:sz w:val="18"/>
                <w:szCs w:val="18"/>
              </w:rPr>
            </w:pPr>
            <w:r w:rsidRPr="009145F0">
              <w:rPr>
                <w:sz w:val="18"/>
                <w:szCs w:val="18"/>
              </w:rPr>
              <w:t>Riesgos asumidos por la entidad</w:t>
            </w:r>
            <w:r w:rsidRPr="009145F0">
              <w:rPr>
                <w:spacing w:val="-11"/>
                <w:sz w:val="18"/>
                <w:szCs w:val="18"/>
              </w:rPr>
              <w:t xml:space="preserve"> </w:t>
            </w:r>
            <w:r w:rsidRPr="009145F0">
              <w:rPr>
                <w:sz w:val="18"/>
                <w:szCs w:val="18"/>
              </w:rPr>
              <w:t>contratante:</w:t>
            </w:r>
          </w:p>
          <w:p w:rsidR="00F80373" w:rsidRPr="009145F0" w:rsidRDefault="00F80373" w:rsidP="00F80373">
            <w:pPr>
              <w:pStyle w:val="TableParagraph"/>
              <w:tabs>
                <w:tab w:val="left" w:pos="582"/>
              </w:tabs>
              <w:spacing w:before="1"/>
              <w:jc w:val="both"/>
              <w:rPr>
                <w:sz w:val="18"/>
                <w:szCs w:val="18"/>
              </w:rPr>
            </w:pPr>
          </w:p>
          <w:p w:rsidR="009145F0" w:rsidRPr="009145F0" w:rsidRDefault="009145F0" w:rsidP="009145F0">
            <w:pPr>
              <w:pStyle w:val="TableParagraph"/>
              <w:numPr>
                <w:ilvl w:val="0"/>
                <w:numId w:val="3"/>
              </w:numPr>
              <w:tabs>
                <w:tab w:val="left" w:pos="583"/>
              </w:tabs>
              <w:ind w:hanging="426"/>
              <w:jc w:val="both"/>
              <w:rPr>
                <w:sz w:val="18"/>
                <w:szCs w:val="18"/>
              </w:rPr>
            </w:pPr>
            <w:r w:rsidRPr="009145F0">
              <w:rPr>
                <w:sz w:val="18"/>
                <w:szCs w:val="18"/>
              </w:rPr>
              <w:t>Mora en el pago por parte del Ministerio de Defensa – Ejército Nacional:</w:t>
            </w:r>
            <w:r w:rsidRPr="009145F0">
              <w:rPr>
                <w:spacing w:val="32"/>
                <w:sz w:val="18"/>
                <w:szCs w:val="18"/>
              </w:rPr>
              <w:t xml:space="preserve"> </w:t>
            </w:r>
            <w:r w:rsidRPr="009145F0">
              <w:rPr>
                <w:sz w:val="18"/>
                <w:szCs w:val="18"/>
              </w:rPr>
              <w:t>se</w:t>
            </w:r>
          </w:p>
          <w:p w:rsidR="009145F0" w:rsidRPr="009145F0" w:rsidRDefault="009145F0" w:rsidP="009145F0">
            <w:pPr>
              <w:pStyle w:val="TableParagraph"/>
              <w:spacing w:before="1"/>
              <w:ind w:left="582" w:right="39"/>
              <w:jc w:val="both"/>
              <w:rPr>
                <w:sz w:val="18"/>
                <w:szCs w:val="18"/>
              </w:rPr>
            </w:pPr>
            <w:r w:rsidRPr="009145F0">
              <w:rPr>
                <w:sz w:val="18"/>
                <w:szCs w:val="18"/>
              </w:rPr>
              <w:t>reconocerán</w:t>
            </w:r>
            <w:r w:rsidRPr="009145F0">
              <w:rPr>
                <w:spacing w:val="-10"/>
                <w:sz w:val="18"/>
                <w:szCs w:val="18"/>
              </w:rPr>
              <w:t xml:space="preserve"> </w:t>
            </w:r>
            <w:r w:rsidRPr="009145F0">
              <w:rPr>
                <w:sz w:val="18"/>
                <w:szCs w:val="18"/>
              </w:rPr>
              <w:t>los</w:t>
            </w:r>
            <w:r w:rsidRPr="009145F0">
              <w:rPr>
                <w:spacing w:val="-12"/>
                <w:sz w:val="18"/>
                <w:szCs w:val="18"/>
              </w:rPr>
              <w:t xml:space="preserve"> </w:t>
            </w:r>
            <w:r w:rsidRPr="009145F0">
              <w:rPr>
                <w:sz w:val="18"/>
                <w:szCs w:val="18"/>
              </w:rPr>
              <w:t>efectos</w:t>
            </w:r>
            <w:r w:rsidRPr="009145F0">
              <w:rPr>
                <w:spacing w:val="-14"/>
                <w:sz w:val="18"/>
                <w:szCs w:val="18"/>
              </w:rPr>
              <w:t xml:space="preserve"> </w:t>
            </w:r>
            <w:r w:rsidRPr="009145F0">
              <w:rPr>
                <w:sz w:val="18"/>
                <w:szCs w:val="18"/>
              </w:rPr>
              <w:t>dañosos</w:t>
            </w:r>
            <w:r w:rsidRPr="009145F0">
              <w:rPr>
                <w:spacing w:val="-12"/>
                <w:sz w:val="18"/>
                <w:szCs w:val="18"/>
              </w:rPr>
              <w:t xml:space="preserve"> </w:t>
            </w:r>
            <w:r w:rsidRPr="009145F0">
              <w:rPr>
                <w:sz w:val="18"/>
                <w:szCs w:val="18"/>
              </w:rPr>
              <w:t>que</w:t>
            </w:r>
            <w:r w:rsidRPr="009145F0">
              <w:rPr>
                <w:spacing w:val="-10"/>
                <w:sz w:val="18"/>
                <w:szCs w:val="18"/>
              </w:rPr>
              <w:t xml:space="preserve"> </w:t>
            </w:r>
            <w:r w:rsidRPr="009145F0">
              <w:rPr>
                <w:sz w:val="18"/>
                <w:szCs w:val="18"/>
              </w:rPr>
              <w:t>se</w:t>
            </w:r>
            <w:r w:rsidRPr="009145F0">
              <w:rPr>
                <w:spacing w:val="-9"/>
                <w:sz w:val="18"/>
                <w:szCs w:val="18"/>
              </w:rPr>
              <w:t xml:space="preserve"> </w:t>
            </w:r>
            <w:r w:rsidRPr="009145F0">
              <w:rPr>
                <w:sz w:val="18"/>
                <w:szCs w:val="18"/>
              </w:rPr>
              <w:t>deriven</w:t>
            </w:r>
            <w:r w:rsidRPr="009145F0">
              <w:rPr>
                <w:spacing w:val="-13"/>
                <w:sz w:val="18"/>
                <w:szCs w:val="18"/>
              </w:rPr>
              <w:t xml:space="preserve"> </w:t>
            </w:r>
            <w:r w:rsidRPr="009145F0">
              <w:rPr>
                <w:sz w:val="18"/>
                <w:szCs w:val="18"/>
              </w:rPr>
              <w:t>de</w:t>
            </w:r>
            <w:r w:rsidRPr="009145F0">
              <w:rPr>
                <w:spacing w:val="-13"/>
                <w:sz w:val="18"/>
                <w:szCs w:val="18"/>
              </w:rPr>
              <w:t xml:space="preserve"> </w:t>
            </w:r>
            <w:r w:rsidRPr="009145F0">
              <w:rPr>
                <w:sz w:val="18"/>
                <w:szCs w:val="18"/>
              </w:rPr>
              <w:t>este</w:t>
            </w:r>
            <w:r w:rsidRPr="009145F0">
              <w:rPr>
                <w:spacing w:val="-9"/>
                <w:sz w:val="18"/>
                <w:szCs w:val="18"/>
              </w:rPr>
              <w:t xml:space="preserve"> </w:t>
            </w:r>
            <w:r w:rsidRPr="009145F0">
              <w:rPr>
                <w:sz w:val="18"/>
                <w:szCs w:val="18"/>
              </w:rPr>
              <w:t>riesgo,</w:t>
            </w:r>
            <w:r w:rsidRPr="009145F0">
              <w:rPr>
                <w:spacing w:val="-14"/>
                <w:sz w:val="18"/>
                <w:szCs w:val="18"/>
              </w:rPr>
              <w:t xml:space="preserve"> </w:t>
            </w:r>
            <w:r w:rsidRPr="009145F0">
              <w:rPr>
                <w:sz w:val="18"/>
                <w:szCs w:val="18"/>
              </w:rPr>
              <w:t>deben</w:t>
            </w:r>
            <w:r w:rsidRPr="009145F0">
              <w:rPr>
                <w:spacing w:val="-10"/>
                <w:sz w:val="18"/>
                <w:szCs w:val="18"/>
              </w:rPr>
              <w:t xml:space="preserve"> </w:t>
            </w:r>
            <w:r w:rsidRPr="009145F0">
              <w:rPr>
                <w:sz w:val="18"/>
                <w:szCs w:val="18"/>
              </w:rPr>
              <w:t>ser</w:t>
            </w:r>
            <w:r w:rsidRPr="009145F0">
              <w:rPr>
                <w:spacing w:val="-13"/>
                <w:sz w:val="18"/>
                <w:szCs w:val="18"/>
              </w:rPr>
              <w:t xml:space="preserve"> </w:t>
            </w:r>
            <w:r w:rsidRPr="009145F0">
              <w:rPr>
                <w:sz w:val="18"/>
                <w:szCs w:val="18"/>
              </w:rPr>
              <w:t>asumidos, reconocidos y pagados por el Estado, el que, a título de resarcimiento, debe pagar interés de mora al</w:t>
            </w:r>
            <w:r w:rsidRPr="009145F0">
              <w:rPr>
                <w:spacing w:val="-6"/>
                <w:sz w:val="18"/>
                <w:szCs w:val="18"/>
              </w:rPr>
              <w:t xml:space="preserve"> </w:t>
            </w:r>
            <w:r w:rsidRPr="009145F0">
              <w:rPr>
                <w:sz w:val="18"/>
                <w:szCs w:val="18"/>
              </w:rPr>
              <w:t>contratista</w:t>
            </w:r>
          </w:p>
          <w:p w:rsidR="00F80373" w:rsidRDefault="009145F0" w:rsidP="00F80373">
            <w:pPr>
              <w:pStyle w:val="TableParagraph"/>
              <w:numPr>
                <w:ilvl w:val="0"/>
                <w:numId w:val="3"/>
              </w:numPr>
              <w:tabs>
                <w:tab w:val="left" w:pos="583"/>
                <w:tab w:val="left" w:pos="583"/>
              </w:tabs>
              <w:spacing w:before="1"/>
              <w:ind w:right="38"/>
              <w:jc w:val="both"/>
              <w:rPr>
                <w:sz w:val="18"/>
                <w:szCs w:val="18"/>
              </w:rPr>
            </w:pPr>
            <w:r w:rsidRPr="009145F0">
              <w:rPr>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9145F0">
              <w:rPr>
                <w:spacing w:val="-5"/>
                <w:sz w:val="18"/>
                <w:szCs w:val="18"/>
              </w:rPr>
              <w:t xml:space="preserve"> </w:t>
            </w:r>
            <w:r w:rsidRPr="009145F0">
              <w:rPr>
                <w:sz w:val="18"/>
                <w:szCs w:val="18"/>
              </w:rPr>
              <w:t>príncipe.</w:t>
            </w:r>
          </w:p>
          <w:p w:rsidR="009145F0" w:rsidRPr="00F80373" w:rsidRDefault="009145F0" w:rsidP="00F80373">
            <w:pPr>
              <w:pStyle w:val="TableParagraph"/>
              <w:numPr>
                <w:ilvl w:val="0"/>
                <w:numId w:val="3"/>
              </w:numPr>
              <w:tabs>
                <w:tab w:val="left" w:pos="583"/>
                <w:tab w:val="left" w:pos="583"/>
              </w:tabs>
              <w:spacing w:before="1"/>
              <w:ind w:right="38"/>
              <w:jc w:val="both"/>
              <w:rPr>
                <w:sz w:val="18"/>
                <w:szCs w:val="18"/>
              </w:rPr>
            </w:pPr>
            <w:r w:rsidRPr="00F80373">
              <w:rPr>
                <w:sz w:val="18"/>
                <w:szCs w:val="18"/>
              </w:rPr>
              <w:t>Riesgos asociados con el presupuesto de la entidad: consiste en la ausencia de disponibilidad presupuestal para asumir los compromisos asumidos por la Entidad Estatal.</w:t>
            </w:r>
          </w:p>
        </w:tc>
      </w:tr>
    </w:tbl>
    <w:p w:rsidR="008E02CC" w:rsidRDefault="008E02CC">
      <w:pPr>
        <w:pStyle w:val="Textoindependiente"/>
        <w:rPr>
          <w:sz w:val="20"/>
        </w:rPr>
      </w:pPr>
    </w:p>
    <w:p w:rsidR="008E02CC" w:rsidRDefault="009145F0">
      <w:pPr>
        <w:pStyle w:val="Textoindependiente"/>
        <w:rPr>
          <w:sz w:val="20"/>
        </w:rPr>
      </w:pPr>
      <w:r>
        <w:rPr>
          <w:noProof/>
          <w:lang w:val="es-CO" w:eastAsia="es-CO"/>
        </w:rPr>
        <mc:AlternateContent>
          <mc:Choice Requires="wps">
            <w:drawing>
              <wp:anchor distT="0" distB="0" distL="0" distR="0" simplePos="0" relativeHeight="487588864" behindDoc="1" locked="0" layoutInCell="1" allowOverlap="1">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" fillcolor="black" stroked="f">
                <w10:wrap type="topAndBottom" anchorx="page"/>
              </v:rect>
            </w:pict>
          </mc:Fallback>
        </mc:AlternateContent>
      </w:r>
    </w:p>
    <w:p w:rsidR="008E02CC" w:rsidRDefault="00492FDA">
      <w:pPr>
        <w:pStyle w:val="Textoindependiente"/>
        <w:spacing w:before="77"/>
        <w:ind w:left="102" w:right="114"/>
        <w:jc w:val="both"/>
      </w:pPr>
      <w:r>
        <w:rPr>
          <w:vertAlign w:val="superscript"/>
        </w:rPr>
        <w:t>2</w:t>
      </w:r>
      <w:r>
        <w:t xml:space="preserve">Álvaro Darío Becerra Salazar. Los riesgos en la contratación estatal. Estimación, tipificación y asignación. </w:t>
      </w:r>
      <w:proofErr w:type="spellStart"/>
      <w:r>
        <w:t>Leyer</w:t>
      </w:r>
      <w:proofErr w:type="spellEnd"/>
      <w:r>
        <w:t xml:space="preserve">. “Al entrar en este ámbito, nos encontramos en terrenos propios de las obligaciones de </w:t>
      </w:r>
      <w:r w:rsidR="00F80373">
        <w:t>hacer, (</w:t>
      </w:r>
      <w: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rsidR="008E02CC" w:rsidRDefault="008E02CC">
      <w:pPr>
        <w:jc w:val="both"/>
        <w:sectPr w:rsidR="008E02CC" w:rsidSect="001A68BA">
          <w:footerReference w:type="default" r:id="rId8"/>
          <w:pgSz w:w="12240" w:h="15840"/>
          <w:pgMar w:top="1140" w:right="1580" w:bottom="860" w:left="1600" w:header="0" w:footer="1650" w:gutter="0"/>
          <w:cols w:space="720"/>
        </w:sect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Tr="00F80373">
        <w:trPr>
          <w:trHeight w:val="5505"/>
        </w:trPr>
        <w:tc>
          <w:tcPr>
            <w:tcW w:w="2761" w:type="dxa"/>
          </w:tcPr>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492FDA">
            <w:pPr>
              <w:pStyle w:val="TableParagraph"/>
              <w:tabs>
                <w:tab w:val="left" w:pos="354"/>
              </w:tabs>
              <w:ind w:left="71"/>
              <w:rPr>
                <w:b/>
                <w:sz w:val="18"/>
                <w:szCs w:val="18"/>
              </w:rPr>
            </w:pPr>
            <w:r w:rsidRPr="00963816">
              <w:rPr>
                <w:sz w:val="18"/>
                <w:szCs w:val="18"/>
              </w:rPr>
              <w:t>l.</w:t>
            </w:r>
            <w:r w:rsidRPr="00963816">
              <w:rPr>
                <w:sz w:val="18"/>
                <w:szCs w:val="18"/>
              </w:rPr>
              <w:tab/>
            </w:r>
            <w:r w:rsidRPr="00963816">
              <w:rPr>
                <w:b/>
                <w:sz w:val="18"/>
                <w:szCs w:val="18"/>
              </w:rPr>
              <w:t>GARANTÍAS</w:t>
            </w:r>
            <w:r w:rsidRPr="00963816">
              <w:rPr>
                <w:b/>
                <w:spacing w:val="-1"/>
                <w:sz w:val="18"/>
                <w:szCs w:val="18"/>
              </w:rPr>
              <w:t xml:space="preserve"> </w:t>
            </w:r>
            <w:r w:rsidRPr="00963816">
              <w:rPr>
                <w:b/>
                <w:sz w:val="18"/>
                <w:szCs w:val="18"/>
              </w:rPr>
              <w:t>EXIGIDAS</w:t>
            </w:r>
          </w:p>
        </w:tc>
        <w:tc>
          <w:tcPr>
            <w:tcW w:w="5533" w:type="dxa"/>
          </w:tcPr>
          <w:p w:rsidR="009145F0" w:rsidRPr="00963816" w:rsidRDefault="009145F0">
            <w:pPr>
              <w:pStyle w:val="TableParagraph"/>
              <w:spacing w:line="172" w:lineRule="exact"/>
              <w:ind w:left="70"/>
              <w:jc w:val="both"/>
              <w:rPr>
                <w:b/>
                <w:sz w:val="18"/>
                <w:szCs w:val="18"/>
              </w:rPr>
            </w:pPr>
          </w:p>
          <w:p w:rsidR="009145F0" w:rsidRPr="00963816" w:rsidRDefault="009145F0" w:rsidP="009145F0">
            <w:pPr>
              <w:tabs>
                <w:tab w:val="left" w:pos="1701"/>
              </w:tabs>
              <w:ind w:left="222" w:right="180"/>
              <w:jc w:val="both"/>
              <w:rPr>
                <w:rFonts w:cs="Tahoma"/>
                <w:bCs/>
                <w:sz w:val="18"/>
                <w:szCs w:val="18"/>
              </w:rPr>
            </w:pPr>
            <w:r w:rsidRPr="00963816">
              <w:rPr>
                <w:rFonts w:cs="Tahoma"/>
                <w:bCs/>
                <w:sz w:val="18"/>
                <w:szCs w:val="18"/>
              </w:rPr>
              <w:t>El contratista deberá asegurar el cumplimiento de sus obligaciones, mediante un contrato de seguro contenido en una póliza, en el que cubrirá los siguientes riesgos:</w:t>
            </w:r>
          </w:p>
          <w:p w:rsidR="009145F0" w:rsidRPr="00963816" w:rsidRDefault="009145F0" w:rsidP="009145F0">
            <w:pPr>
              <w:pStyle w:val="TableParagraph"/>
              <w:ind w:left="222" w:right="180"/>
              <w:jc w:val="both"/>
              <w:rPr>
                <w:b/>
                <w:sz w:val="18"/>
                <w:szCs w:val="18"/>
              </w:rPr>
            </w:pPr>
          </w:p>
          <w:p w:rsidR="008E02CC" w:rsidRPr="00963816" w:rsidRDefault="00492FDA" w:rsidP="00F80373">
            <w:pPr>
              <w:pStyle w:val="TableParagraph"/>
              <w:ind w:left="222" w:right="180"/>
              <w:jc w:val="both"/>
              <w:rPr>
                <w:sz w:val="18"/>
                <w:szCs w:val="18"/>
              </w:rPr>
            </w:pPr>
            <w:r w:rsidRPr="00963816">
              <w:rPr>
                <w:b/>
                <w:sz w:val="18"/>
                <w:szCs w:val="18"/>
              </w:rPr>
              <w:t xml:space="preserve">GARANTÍA DE CUMPLIMIENTO </w:t>
            </w:r>
            <w:r w:rsidRPr="00963816">
              <w:rPr>
                <w:sz w:val="18"/>
                <w:szCs w:val="18"/>
              </w:rPr>
              <w:t>(aplica de conformidad con la cuantía del contrato. No</w:t>
            </w:r>
            <w:r w:rsidR="00F80373" w:rsidRPr="00963816">
              <w:rPr>
                <w:sz w:val="18"/>
                <w:szCs w:val="18"/>
              </w:rPr>
              <w:t xml:space="preserve"> </w:t>
            </w:r>
            <w:r w:rsidRPr="00963816">
              <w:rPr>
                <w:sz w:val="18"/>
                <w:szCs w:val="18"/>
              </w:rPr>
              <w:t>obstante, lo anterior, con el fin de blindar a la entidad, se recomienda exigirlas inclusive en los contratos de mínima cuantía)</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Cumplimiento</w:t>
            </w:r>
            <w:r w:rsidRPr="00963816">
              <w:rPr>
                <w:b/>
                <w:spacing w:val="-3"/>
                <w:sz w:val="18"/>
                <w:szCs w:val="18"/>
              </w:rPr>
              <w:t xml:space="preserve"> </w:t>
            </w:r>
            <w:r w:rsidRPr="00963816">
              <w:rPr>
                <w:b/>
                <w:sz w:val="18"/>
                <w:szCs w:val="18"/>
              </w:rPr>
              <w:t>del</w:t>
            </w:r>
            <w:r w:rsidRPr="00963816">
              <w:rPr>
                <w:b/>
                <w:spacing w:val="-5"/>
                <w:sz w:val="18"/>
                <w:szCs w:val="18"/>
              </w:rPr>
              <w:t xml:space="preserve"> </w:t>
            </w:r>
            <w:r w:rsidRPr="00963816">
              <w:rPr>
                <w:b/>
                <w:sz w:val="18"/>
                <w:szCs w:val="18"/>
              </w:rPr>
              <w:t>contrato</w:t>
            </w:r>
            <w:r w:rsidRPr="00963816">
              <w:rPr>
                <w:sz w:val="18"/>
                <w:szCs w:val="18"/>
              </w:rPr>
              <w:t>.</w:t>
            </w:r>
            <w:r w:rsidRPr="00963816">
              <w:rPr>
                <w:spacing w:val="-6"/>
                <w:sz w:val="18"/>
                <w:szCs w:val="18"/>
              </w:rPr>
              <w:t xml:space="preserve"> </w:t>
            </w:r>
            <w:r w:rsidRPr="00963816">
              <w:rPr>
                <w:sz w:val="18"/>
                <w:szCs w:val="18"/>
              </w:rPr>
              <w:t>Perjuicios</w:t>
            </w:r>
            <w:r w:rsidRPr="00963816">
              <w:rPr>
                <w:spacing w:val="-4"/>
                <w:sz w:val="18"/>
                <w:szCs w:val="18"/>
              </w:rPr>
              <w:t xml:space="preserve"> </w:t>
            </w:r>
            <w:r w:rsidRPr="00963816">
              <w:rPr>
                <w:sz w:val="18"/>
                <w:szCs w:val="18"/>
              </w:rPr>
              <w:t>derivados</w:t>
            </w:r>
            <w:r w:rsidRPr="00963816">
              <w:rPr>
                <w:spacing w:val="-5"/>
                <w:sz w:val="18"/>
                <w:szCs w:val="18"/>
              </w:rPr>
              <w:t xml:space="preserve"> </w:t>
            </w:r>
            <w:r w:rsidRPr="00963816">
              <w:rPr>
                <w:sz w:val="18"/>
                <w:szCs w:val="18"/>
              </w:rPr>
              <w:t>de:</w:t>
            </w:r>
            <w:r w:rsidRPr="00963816">
              <w:rPr>
                <w:spacing w:val="-4"/>
                <w:sz w:val="18"/>
                <w:szCs w:val="18"/>
              </w:rPr>
              <w:t xml:space="preserve"> </w:t>
            </w:r>
            <w:r w:rsidRPr="00963816">
              <w:rPr>
                <w:sz w:val="18"/>
                <w:szCs w:val="18"/>
              </w:rPr>
              <w:t>(a)</w:t>
            </w:r>
            <w:r w:rsidRPr="00963816">
              <w:rPr>
                <w:spacing w:val="-7"/>
                <w:sz w:val="18"/>
                <w:szCs w:val="18"/>
              </w:rPr>
              <w:t xml:space="preserve"> </w:t>
            </w:r>
            <w:r w:rsidRPr="00963816">
              <w:rPr>
                <w:sz w:val="18"/>
                <w:szCs w:val="18"/>
              </w:rPr>
              <w:t>el</w:t>
            </w:r>
            <w:r w:rsidRPr="00963816">
              <w:rPr>
                <w:spacing w:val="-3"/>
                <w:sz w:val="18"/>
                <w:szCs w:val="18"/>
              </w:rPr>
              <w:t xml:space="preserve"> </w:t>
            </w:r>
            <w:r w:rsidRPr="00963816">
              <w:rPr>
                <w:sz w:val="18"/>
                <w:szCs w:val="18"/>
              </w:rPr>
              <w:t>incumplimiento</w:t>
            </w:r>
            <w:r w:rsidRPr="00963816">
              <w:rPr>
                <w:spacing w:val="-3"/>
                <w:sz w:val="18"/>
                <w:szCs w:val="18"/>
              </w:rPr>
              <w:t xml:space="preserve"> </w:t>
            </w:r>
            <w:r w:rsidRPr="00963816">
              <w:rPr>
                <w:sz w:val="18"/>
                <w:szCs w:val="18"/>
              </w:rPr>
              <w:t>total</w:t>
            </w:r>
            <w:r w:rsidRPr="00963816">
              <w:rPr>
                <w:spacing w:val="-6"/>
                <w:sz w:val="18"/>
                <w:szCs w:val="18"/>
              </w:rPr>
              <w:t xml:space="preserve"> </w:t>
            </w:r>
            <w:r w:rsidRPr="00963816">
              <w:rPr>
                <w:sz w:val="18"/>
                <w:szCs w:val="18"/>
              </w:rPr>
              <w:t>o</w:t>
            </w:r>
            <w:r w:rsidRPr="00963816">
              <w:rPr>
                <w:spacing w:val="-5"/>
                <w:sz w:val="18"/>
                <w:szCs w:val="18"/>
              </w:rPr>
              <w:t xml:space="preserve"> </w:t>
            </w:r>
            <w:r w:rsidRPr="00963816">
              <w:rPr>
                <w:sz w:val="18"/>
                <w:szCs w:val="18"/>
              </w:rPr>
              <w:t>parcial</w:t>
            </w:r>
            <w:r w:rsidRPr="00963816">
              <w:rPr>
                <w:spacing w:val="-6"/>
                <w:sz w:val="18"/>
                <w:szCs w:val="18"/>
              </w:rPr>
              <w:t xml:space="preserve"> </w:t>
            </w:r>
            <w:r w:rsidRPr="00963816">
              <w:rPr>
                <w:sz w:val="18"/>
                <w:szCs w:val="18"/>
              </w:rPr>
              <w:t>del contrato, cuando el incumplimiento es imputable al contratista; (b) el cumplimiento tardío o defectuoso del contrato, cuando el incumplimiento es imputable al contratista; (c) el pago del valor de las multas y de la cláusula penal</w:t>
            </w:r>
            <w:r w:rsidRPr="00963816">
              <w:rPr>
                <w:spacing w:val="-15"/>
                <w:sz w:val="18"/>
                <w:szCs w:val="18"/>
              </w:rPr>
              <w:t xml:space="preserve"> </w:t>
            </w:r>
            <w:r w:rsidRPr="00963816">
              <w:rPr>
                <w:sz w:val="18"/>
                <w:szCs w:val="18"/>
              </w:rPr>
              <w:t>pecuniaria.</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
              <w:ind w:left="222" w:right="180"/>
              <w:jc w:val="both"/>
              <w:rPr>
                <w:sz w:val="18"/>
                <w:szCs w:val="18"/>
              </w:rPr>
            </w:pPr>
            <w:r w:rsidRPr="00963816">
              <w:rPr>
                <w:sz w:val="18"/>
                <w:szCs w:val="18"/>
              </w:rPr>
              <w:t>Suficiencia</w:t>
            </w:r>
            <w:r w:rsidRPr="00963816">
              <w:rPr>
                <w:spacing w:val="-9"/>
                <w:sz w:val="18"/>
                <w:szCs w:val="18"/>
              </w:rPr>
              <w:t xml:space="preserve"> </w:t>
            </w:r>
            <w:r w:rsidRPr="00963816">
              <w:rPr>
                <w:sz w:val="18"/>
                <w:szCs w:val="18"/>
              </w:rPr>
              <w:t>de</w:t>
            </w:r>
            <w:r w:rsidRPr="00963816">
              <w:rPr>
                <w:spacing w:val="-9"/>
                <w:sz w:val="18"/>
                <w:szCs w:val="18"/>
              </w:rPr>
              <w:t xml:space="preserve"> </w:t>
            </w:r>
            <w:r w:rsidRPr="00963816">
              <w:rPr>
                <w:sz w:val="18"/>
                <w:szCs w:val="18"/>
              </w:rPr>
              <w:t>la</w:t>
            </w:r>
            <w:r w:rsidRPr="00963816">
              <w:rPr>
                <w:spacing w:val="-10"/>
                <w:sz w:val="18"/>
                <w:szCs w:val="18"/>
              </w:rPr>
              <w:t xml:space="preserve"> </w:t>
            </w:r>
            <w:r w:rsidRPr="00963816">
              <w:rPr>
                <w:sz w:val="18"/>
                <w:szCs w:val="18"/>
              </w:rPr>
              <w:t>garantía:</w:t>
            </w:r>
            <w:r w:rsidRPr="00963816">
              <w:rPr>
                <w:spacing w:val="-10"/>
                <w:sz w:val="18"/>
                <w:szCs w:val="18"/>
              </w:rPr>
              <w:t xml:space="preserve"> </w:t>
            </w:r>
            <w:r w:rsidRPr="00963816">
              <w:rPr>
                <w:sz w:val="18"/>
                <w:szCs w:val="18"/>
              </w:rPr>
              <w:t>10%</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8"/>
                <w:sz w:val="18"/>
                <w:szCs w:val="18"/>
              </w:rPr>
              <w:t xml:space="preserve"> </w:t>
            </w:r>
            <w:r w:rsidRPr="00963816">
              <w:rPr>
                <w:sz w:val="18"/>
                <w:szCs w:val="18"/>
              </w:rPr>
              <w:t>contrato</w:t>
            </w:r>
            <w:r w:rsidRPr="00963816">
              <w:rPr>
                <w:position w:val="4"/>
                <w:sz w:val="18"/>
                <w:szCs w:val="18"/>
              </w:rPr>
              <w:t>3</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9"/>
                <w:sz w:val="18"/>
                <w:szCs w:val="18"/>
              </w:rPr>
              <w:t xml:space="preserve"> </w:t>
            </w:r>
            <w:r w:rsidRPr="00963816">
              <w:rPr>
                <w:sz w:val="18"/>
                <w:szCs w:val="18"/>
              </w:rPr>
              <w:t>igual</w:t>
            </w:r>
            <w:r w:rsidRPr="00963816">
              <w:rPr>
                <w:spacing w:val="-10"/>
                <w:sz w:val="18"/>
                <w:szCs w:val="18"/>
              </w:rPr>
              <w:t xml:space="preserve"> </w:t>
            </w:r>
            <w:r w:rsidRPr="00963816">
              <w:rPr>
                <w:sz w:val="18"/>
                <w:szCs w:val="18"/>
              </w:rPr>
              <w:t>al</w:t>
            </w:r>
            <w:r w:rsidRPr="00963816">
              <w:rPr>
                <w:spacing w:val="-11"/>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 meses</w:t>
            </w:r>
            <w:r w:rsidRPr="00963816">
              <w:rPr>
                <w:spacing w:val="-11"/>
                <w:sz w:val="18"/>
                <w:szCs w:val="18"/>
              </w:rPr>
              <w:t xml:space="preserve"> </w:t>
            </w:r>
            <w:r w:rsidRPr="00963816">
              <w:rPr>
                <w:sz w:val="18"/>
                <w:szCs w:val="18"/>
              </w:rPr>
              <w:t>más.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 xml:space="preserve">Calidad del servicio. </w:t>
            </w:r>
            <w:r w:rsidRPr="00963816">
              <w:rPr>
                <w:sz w:val="18"/>
                <w:szCs w:val="18"/>
              </w:rPr>
              <w:t>Este amparo cubre a la Entidad Estatal por los perjuicios derivados de la deficiente calidad del servicio prestado.</w:t>
            </w:r>
          </w:p>
          <w:p w:rsidR="008E02CC" w:rsidRPr="00963816" w:rsidRDefault="008E02CC" w:rsidP="009145F0">
            <w:pPr>
              <w:pStyle w:val="TableParagraph"/>
              <w:spacing w:before="1"/>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Suficiencia</w:t>
            </w:r>
            <w:r w:rsidRPr="00963816">
              <w:rPr>
                <w:b/>
                <w:spacing w:val="-9"/>
                <w:sz w:val="18"/>
                <w:szCs w:val="18"/>
              </w:rPr>
              <w:t xml:space="preserve"> </w:t>
            </w:r>
            <w:r w:rsidRPr="00963816">
              <w:rPr>
                <w:b/>
                <w:sz w:val="18"/>
                <w:szCs w:val="18"/>
              </w:rPr>
              <w:t>de</w:t>
            </w:r>
            <w:r w:rsidRPr="00963816">
              <w:rPr>
                <w:b/>
                <w:spacing w:val="-9"/>
                <w:sz w:val="18"/>
                <w:szCs w:val="18"/>
              </w:rPr>
              <w:t xml:space="preserve"> </w:t>
            </w:r>
            <w:r w:rsidRPr="00963816">
              <w:rPr>
                <w:b/>
                <w:sz w:val="18"/>
                <w:szCs w:val="18"/>
              </w:rPr>
              <w:t>la</w:t>
            </w:r>
            <w:r w:rsidRPr="00963816">
              <w:rPr>
                <w:b/>
                <w:spacing w:val="-9"/>
                <w:sz w:val="18"/>
                <w:szCs w:val="18"/>
              </w:rPr>
              <w:t xml:space="preserve"> </w:t>
            </w:r>
            <w:r w:rsidRPr="00963816">
              <w:rPr>
                <w:b/>
                <w:sz w:val="18"/>
                <w:szCs w:val="18"/>
              </w:rPr>
              <w:t>garantía:</w:t>
            </w:r>
            <w:r w:rsidRPr="00963816">
              <w:rPr>
                <w:spacing w:val="-10"/>
                <w:sz w:val="18"/>
                <w:szCs w:val="18"/>
              </w:rPr>
              <w:t xml:space="preserve"> </w:t>
            </w:r>
            <w:r w:rsidRPr="00963816">
              <w:rPr>
                <w:sz w:val="18"/>
                <w:szCs w:val="18"/>
              </w:rPr>
              <w:t>10%</w:t>
            </w:r>
            <w:r w:rsidRPr="00963816">
              <w:rPr>
                <w:spacing w:val="-9"/>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contrato</w:t>
            </w:r>
            <w:r w:rsidRPr="00963816">
              <w:rPr>
                <w:position w:val="4"/>
                <w:sz w:val="18"/>
                <w:szCs w:val="18"/>
              </w:rPr>
              <w:t>4</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8"/>
                <w:sz w:val="18"/>
                <w:szCs w:val="18"/>
              </w:rPr>
              <w:t xml:space="preserve"> </w:t>
            </w:r>
            <w:r w:rsidRPr="00963816">
              <w:rPr>
                <w:sz w:val="18"/>
                <w:szCs w:val="18"/>
              </w:rPr>
              <w:t>igual</w:t>
            </w:r>
            <w:r w:rsidRPr="00963816">
              <w:rPr>
                <w:spacing w:val="-11"/>
                <w:sz w:val="18"/>
                <w:szCs w:val="18"/>
              </w:rPr>
              <w:t xml:space="preserve"> </w:t>
            </w:r>
            <w:r w:rsidRPr="00963816">
              <w:rPr>
                <w:sz w:val="18"/>
                <w:szCs w:val="18"/>
              </w:rPr>
              <w:t>al</w:t>
            </w:r>
            <w:r w:rsidRPr="00963816">
              <w:rPr>
                <w:spacing w:val="-10"/>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w:t>
            </w:r>
            <w:r w:rsidRPr="00963816">
              <w:rPr>
                <w:position w:val="4"/>
                <w:sz w:val="18"/>
                <w:szCs w:val="18"/>
              </w:rPr>
              <w:t xml:space="preserve">5 </w:t>
            </w:r>
            <w:r w:rsidRPr="00963816">
              <w:rPr>
                <w:sz w:val="18"/>
                <w:szCs w:val="18"/>
              </w:rPr>
              <w:t>meses</w:t>
            </w:r>
            <w:r w:rsidRPr="00963816">
              <w:rPr>
                <w:spacing w:val="-19"/>
                <w:sz w:val="18"/>
                <w:szCs w:val="18"/>
              </w:rPr>
              <w:t xml:space="preserve"> </w:t>
            </w:r>
            <w:r w:rsidRPr="00963816">
              <w:rPr>
                <w:sz w:val="18"/>
                <w:szCs w:val="18"/>
              </w:rPr>
              <w:t>más.</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60"/>
              <w:ind w:left="222" w:right="180"/>
              <w:jc w:val="both"/>
              <w:rPr>
                <w:sz w:val="18"/>
                <w:szCs w:val="18"/>
              </w:rPr>
            </w:pPr>
            <w:r w:rsidRPr="00963816">
              <w:rPr>
                <w:sz w:val="18"/>
                <w:szCs w:val="18"/>
              </w:rPr>
              <w:t>El cubrimiento de los riesgos antes señalado, el contratista podrá asegurar el cumplimiento de sus obligaciones, mediante lo siguientes instrumentos: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numPr>
                <w:ilvl w:val="0"/>
                <w:numId w:val="2"/>
              </w:numPr>
              <w:tabs>
                <w:tab w:val="left" w:pos="218"/>
              </w:tabs>
              <w:ind w:left="222" w:right="180" w:hanging="148"/>
              <w:jc w:val="both"/>
              <w:rPr>
                <w:sz w:val="18"/>
                <w:szCs w:val="18"/>
              </w:rPr>
            </w:pPr>
            <w:r w:rsidRPr="00963816">
              <w:rPr>
                <w:sz w:val="18"/>
                <w:szCs w:val="18"/>
              </w:rPr>
              <w:t>Contrato de seguro contenido en una</w:t>
            </w:r>
            <w:r w:rsidRPr="00963816">
              <w:rPr>
                <w:spacing w:val="-4"/>
                <w:sz w:val="18"/>
                <w:szCs w:val="18"/>
              </w:rPr>
              <w:t xml:space="preserve"> </w:t>
            </w:r>
            <w:r w:rsidRPr="00963816">
              <w:rPr>
                <w:sz w:val="18"/>
                <w:szCs w:val="18"/>
              </w:rPr>
              <w:t>póliza.</w:t>
            </w:r>
          </w:p>
          <w:p w:rsidR="008E02CC" w:rsidRPr="00963816" w:rsidRDefault="00492FDA" w:rsidP="009145F0">
            <w:pPr>
              <w:pStyle w:val="TableParagraph"/>
              <w:numPr>
                <w:ilvl w:val="0"/>
                <w:numId w:val="2"/>
              </w:numPr>
              <w:tabs>
                <w:tab w:val="left" w:pos="218"/>
              </w:tabs>
              <w:spacing w:before="1"/>
              <w:ind w:left="222" w:right="180" w:hanging="148"/>
              <w:jc w:val="both"/>
              <w:rPr>
                <w:sz w:val="18"/>
                <w:szCs w:val="18"/>
              </w:rPr>
            </w:pPr>
            <w:r w:rsidRPr="00963816">
              <w:rPr>
                <w:sz w:val="18"/>
                <w:szCs w:val="18"/>
              </w:rPr>
              <w:t>Garantía</w:t>
            </w:r>
            <w:r w:rsidRPr="00963816">
              <w:rPr>
                <w:spacing w:val="-3"/>
                <w:sz w:val="18"/>
                <w:szCs w:val="18"/>
              </w:rPr>
              <w:t xml:space="preserve"> </w:t>
            </w:r>
            <w:r w:rsidRPr="00963816">
              <w:rPr>
                <w:sz w:val="18"/>
                <w:szCs w:val="18"/>
              </w:rPr>
              <w:t>Bancaria.</w:t>
            </w:r>
          </w:p>
          <w:p w:rsidR="009145F0" w:rsidRPr="00963816" w:rsidRDefault="009145F0" w:rsidP="009145F0">
            <w:pPr>
              <w:pStyle w:val="TableParagraph"/>
              <w:tabs>
                <w:tab w:val="left" w:pos="218"/>
              </w:tabs>
              <w:spacing w:before="1"/>
              <w:ind w:left="222" w:right="180"/>
              <w:jc w:val="both"/>
              <w:rPr>
                <w:sz w:val="18"/>
                <w:szCs w:val="18"/>
              </w:rPr>
            </w:pPr>
          </w:p>
          <w:p w:rsidR="009145F0" w:rsidRPr="00963816" w:rsidRDefault="009145F0" w:rsidP="009145F0">
            <w:pPr>
              <w:widowControl/>
              <w:ind w:left="222" w:right="180"/>
              <w:jc w:val="both"/>
              <w:rPr>
                <w:rFonts w:cs="Tahoma"/>
                <w:sz w:val="18"/>
                <w:szCs w:val="18"/>
              </w:rPr>
            </w:pPr>
            <w:r w:rsidRPr="00963816">
              <w:rPr>
                <w:rFonts w:cs="Tahoma"/>
                <w:sz w:val="18"/>
                <w:szCs w:val="18"/>
              </w:rPr>
              <w:t xml:space="preserve">Dicha póliza podrá hacerla efectiva el </w:t>
            </w:r>
            <w:r w:rsidRPr="00963816">
              <w:rPr>
                <w:rFonts w:cs="Tahoma"/>
                <w:b/>
                <w:sz w:val="18"/>
                <w:szCs w:val="18"/>
              </w:rPr>
              <w:t>MINISTERIO DE DEFENSA NACIONAL</w:t>
            </w:r>
            <w:r w:rsidRPr="00963816">
              <w:rPr>
                <w:rFonts w:cs="Tahoma"/>
                <w:sz w:val="18"/>
                <w:szCs w:val="18"/>
              </w:rPr>
              <w:t xml:space="preserve"> - </w:t>
            </w:r>
            <w:r w:rsidRPr="00963816">
              <w:rPr>
                <w:rFonts w:cs="Tahoma"/>
                <w:b/>
                <w:sz w:val="18"/>
                <w:szCs w:val="18"/>
              </w:rPr>
              <w:t>EJÉRCITO NACIONAL-  CENTRAL ADMINISTRATIVA Y CONTABLE ESPECIALIZADA CENAC EDUCACIÓN</w:t>
            </w:r>
            <w:r w:rsidRPr="00963816">
              <w:rPr>
                <w:rFonts w:cs="Tahoma"/>
                <w:sz w:val="18"/>
                <w:szCs w:val="18"/>
              </w:rPr>
              <w:t xml:space="preserve"> en caso de incumplimiento parcial o total o terminación del contrato por hechos imputables al contratista.</w:t>
            </w:r>
          </w:p>
          <w:p w:rsidR="009145F0" w:rsidRPr="00963816" w:rsidRDefault="009145F0" w:rsidP="009145F0">
            <w:pPr>
              <w:widowControl/>
              <w:ind w:left="222" w:right="180"/>
              <w:jc w:val="both"/>
              <w:rPr>
                <w:rFonts w:cs="Tahoma"/>
                <w:sz w:val="18"/>
                <w:szCs w:val="18"/>
              </w:rPr>
            </w:pPr>
          </w:p>
          <w:p w:rsidR="009145F0" w:rsidRPr="00963816" w:rsidRDefault="009145F0" w:rsidP="009145F0">
            <w:pPr>
              <w:pStyle w:val="TableParagraph"/>
              <w:tabs>
                <w:tab w:val="left" w:pos="218"/>
              </w:tabs>
              <w:spacing w:before="1"/>
              <w:ind w:left="222" w:right="180"/>
              <w:jc w:val="both"/>
              <w:rPr>
                <w:rFonts w:cs="Tahoma"/>
                <w:sz w:val="18"/>
                <w:szCs w:val="18"/>
                <w:u w:val="single"/>
              </w:rPr>
            </w:pPr>
            <w:r w:rsidRPr="00963816">
              <w:rPr>
                <w:rFonts w:eastAsia="Calibri" w:cs="Tahoma"/>
                <w:b/>
                <w:sz w:val="18"/>
                <w:szCs w:val="18"/>
                <w:u w:val="single"/>
              </w:rPr>
              <w:t xml:space="preserve">NOTA: </w:t>
            </w:r>
            <w:r w:rsidRPr="00963816">
              <w:rPr>
                <w:rFonts w:eastAsia="Calibri" w:cs="Tahoma"/>
                <w:sz w:val="18"/>
                <w:szCs w:val="18"/>
                <w:u w:val="single"/>
              </w:rPr>
              <w:t>LA PÓLIZA DEBERÁ INDICAR ADEMAS QUE EL OB</w:t>
            </w:r>
            <w:r w:rsidRPr="00963816">
              <w:rPr>
                <w:rFonts w:cs="Tahoma"/>
                <w:sz w:val="18"/>
                <w:szCs w:val="18"/>
                <w:u w:val="single"/>
              </w:rPr>
              <w:t>JETO DE LA GARANTIA CORRESPONDERÁ A GARANTIZAR EL CUMPLIMIENTO DEL CONTRATO, EL PAGO DE MULTAS, LA CLAUSULA PENAL PECUNIARIA Y LA ENTIDAD ASEGURADORA RENUNCIE AL BENEFICIO DE EXCUSIÓN.</w:t>
            </w:r>
          </w:p>
          <w:p w:rsidR="009145F0" w:rsidRPr="00963816" w:rsidRDefault="009145F0" w:rsidP="009145F0">
            <w:pPr>
              <w:pStyle w:val="TableParagraph"/>
              <w:tabs>
                <w:tab w:val="left" w:pos="218"/>
              </w:tabs>
              <w:spacing w:before="1"/>
              <w:rPr>
                <w:sz w:val="18"/>
                <w:szCs w:val="18"/>
              </w:rPr>
            </w:pPr>
          </w:p>
        </w:tc>
      </w:tr>
      <w:tr w:rsidR="008E02CC" w:rsidTr="00F80373">
        <w:trPr>
          <w:trHeight w:val="365"/>
        </w:trPr>
        <w:tc>
          <w:tcPr>
            <w:tcW w:w="2761" w:type="dxa"/>
          </w:tcPr>
          <w:p w:rsidR="009145F0" w:rsidRPr="00963816" w:rsidRDefault="009145F0">
            <w:pPr>
              <w:pStyle w:val="TableParagraph"/>
              <w:tabs>
                <w:tab w:val="left" w:pos="1529"/>
                <w:tab w:val="left" w:pos="2428"/>
              </w:tabs>
              <w:spacing w:line="172" w:lineRule="exact"/>
              <w:ind w:left="71"/>
              <w:rPr>
                <w:sz w:val="18"/>
                <w:szCs w:val="18"/>
              </w:rPr>
            </w:pPr>
          </w:p>
          <w:p w:rsidR="008E02CC" w:rsidRPr="00963816" w:rsidRDefault="00492FDA">
            <w:pPr>
              <w:pStyle w:val="TableParagraph"/>
              <w:tabs>
                <w:tab w:val="left" w:pos="1529"/>
                <w:tab w:val="left" w:pos="2428"/>
              </w:tabs>
              <w:spacing w:line="172" w:lineRule="exact"/>
              <w:ind w:left="71"/>
              <w:rPr>
                <w:b/>
                <w:sz w:val="18"/>
                <w:szCs w:val="18"/>
              </w:rPr>
            </w:pPr>
            <w:r w:rsidRPr="00963816">
              <w:rPr>
                <w:sz w:val="18"/>
                <w:szCs w:val="18"/>
              </w:rPr>
              <w:t xml:space="preserve">m.  </w:t>
            </w:r>
            <w:r w:rsidRPr="00963816">
              <w:rPr>
                <w:spacing w:val="23"/>
                <w:sz w:val="18"/>
                <w:szCs w:val="18"/>
              </w:rPr>
              <w:t xml:space="preserve"> </w:t>
            </w:r>
            <w:r w:rsidRPr="00963816">
              <w:rPr>
                <w:b/>
                <w:sz w:val="18"/>
                <w:szCs w:val="18"/>
              </w:rPr>
              <w:t>NATURALEZA</w:t>
            </w:r>
            <w:r w:rsidRPr="00963816">
              <w:rPr>
                <w:b/>
                <w:sz w:val="18"/>
                <w:szCs w:val="18"/>
              </w:rPr>
              <w:tab/>
              <w:t>JURÍDICA</w:t>
            </w:r>
            <w:r w:rsidRPr="00963816">
              <w:rPr>
                <w:b/>
                <w:sz w:val="18"/>
                <w:szCs w:val="18"/>
              </w:rPr>
              <w:tab/>
              <w:t>DEL</w:t>
            </w:r>
          </w:p>
          <w:p w:rsidR="008E02CC" w:rsidRPr="00963816" w:rsidRDefault="00492FDA">
            <w:pPr>
              <w:pStyle w:val="TableParagraph"/>
              <w:spacing w:before="1" w:line="173" w:lineRule="exact"/>
              <w:ind w:left="354"/>
              <w:rPr>
                <w:b/>
                <w:sz w:val="18"/>
                <w:szCs w:val="18"/>
              </w:rPr>
            </w:pPr>
            <w:r w:rsidRPr="00963816">
              <w:rPr>
                <w:b/>
                <w:sz w:val="18"/>
                <w:szCs w:val="18"/>
              </w:rPr>
              <w:t>CONTRATISTA</w:t>
            </w:r>
          </w:p>
          <w:p w:rsidR="009145F0" w:rsidRPr="00963816" w:rsidRDefault="009145F0">
            <w:pPr>
              <w:pStyle w:val="TableParagraph"/>
              <w:spacing w:before="1" w:line="173" w:lineRule="exact"/>
              <w:ind w:left="354"/>
              <w:rPr>
                <w:b/>
                <w:sz w:val="18"/>
                <w:szCs w:val="18"/>
              </w:rPr>
            </w:pPr>
          </w:p>
        </w:tc>
        <w:tc>
          <w:tcPr>
            <w:tcW w:w="5533" w:type="dxa"/>
          </w:tcPr>
          <w:p w:rsidR="009145F0" w:rsidRPr="00963816" w:rsidRDefault="009145F0">
            <w:pPr>
              <w:pStyle w:val="TableParagraph"/>
              <w:spacing w:line="172" w:lineRule="exact"/>
              <w:ind w:left="70"/>
              <w:rPr>
                <w:sz w:val="18"/>
                <w:szCs w:val="18"/>
              </w:rPr>
            </w:pPr>
          </w:p>
          <w:p w:rsidR="008E02CC" w:rsidRPr="00963816" w:rsidRDefault="009145F0" w:rsidP="009145F0">
            <w:pPr>
              <w:pStyle w:val="TableParagraph"/>
              <w:spacing w:line="172" w:lineRule="exact"/>
              <w:rPr>
                <w:sz w:val="18"/>
                <w:szCs w:val="18"/>
              </w:rPr>
            </w:pPr>
            <w:r w:rsidRPr="00963816">
              <w:rPr>
                <w:sz w:val="18"/>
                <w:szCs w:val="18"/>
              </w:rPr>
              <w:t xml:space="preserve">  </w:t>
            </w:r>
            <w:r w:rsidR="00492FDA" w:rsidRPr="00963816">
              <w:rPr>
                <w:sz w:val="18"/>
                <w:szCs w:val="18"/>
              </w:rPr>
              <w:t>Persona natural</w:t>
            </w:r>
          </w:p>
        </w:tc>
      </w:tr>
      <w:tr w:rsidR="008E02CC" w:rsidTr="00F80373">
        <w:trPr>
          <w:trHeight w:val="736"/>
        </w:trPr>
        <w:tc>
          <w:tcPr>
            <w:tcW w:w="2761" w:type="dxa"/>
          </w:tcPr>
          <w:p w:rsidR="008E02CC" w:rsidRPr="00963816" w:rsidRDefault="008E02CC">
            <w:pPr>
              <w:pStyle w:val="TableParagraph"/>
              <w:spacing w:before="2"/>
              <w:rPr>
                <w:rFonts w:ascii="Arial"/>
                <w:sz w:val="18"/>
                <w:szCs w:val="18"/>
              </w:rPr>
            </w:pPr>
          </w:p>
          <w:p w:rsidR="008E02CC" w:rsidRPr="00963816" w:rsidRDefault="00492FDA">
            <w:pPr>
              <w:pStyle w:val="TableParagraph"/>
              <w:ind w:left="71"/>
              <w:rPr>
                <w:b/>
                <w:sz w:val="18"/>
                <w:szCs w:val="18"/>
              </w:rPr>
            </w:pPr>
            <w:r w:rsidRPr="00963816">
              <w:rPr>
                <w:sz w:val="18"/>
                <w:szCs w:val="18"/>
              </w:rPr>
              <w:t xml:space="preserve">n. </w:t>
            </w:r>
            <w:r w:rsidRPr="00963816">
              <w:rPr>
                <w:b/>
                <w:sz w:val="18"/>
                <w:szCs w:val="18"/>
              </w:rPr>
              <w:t>PLAZO DE EJECUCIÓN</w:t>
            </w:r>
          </w:p>
        </w:tc>
        <w:tc>
          <w:tcPr>
            <w:tcW w:w="5533" w:type="dxa"/>
          </w:tcPr>
          <w:p w:rsidR="008E02CC" w:rsidRPr="00963816" w:rsidRDefault="008E02CC">
            <w:pPr>
              <w:pStyle w:val="TableParagraph"/>
              <w:spacing w:before="1"/>
              <w:rPr>
                <w:rFonts w:ascii="Arial"/>
                <w:sz w:val="18"/>
                <w:szCs w:val="18"/>
              </w:rPr>
            </w:pPr>
          </w:p>
          <w:p w:rsidR="008E02CC" w:rsidRPr="00963816" w:rsidRDefault="00492FDA" w:rsidP="00BC7B74">
            <w:pPr>
              <w:pStyle w:val="TableParagraph"/>
              <w:ind w:left="222" w:right="180"/>
              <w:jc w:val="both"/>
              <w:rPr>
                <w:sz w:val="18"/>
                <w:szCs w:val="18"/>
              </w:rPr>
            </w:pPr>
            <w:r w:rsidRPr="00963816">
              <w:rPr>
                <w:sz w:val="18"/>
                <w:szCs w:val="18"/>
              </w:rPr>
              <w:t xml:space="preserve">A partir de la aprobación de la garantía única y la expedición del registro presupuestal, hasta el </w:t>
            </w:r>
            <w:r w:rsidR="00BC7B74" w:rsidRPr="00963816">
              <w:rPr>
                <w:rFonts w:cs="Tahoma"/>
                <w:sz w:val="18"/>
                <w:szCs w:val="18"/>
              </w:rPr>
              <w:t>hasta el 31 de diciembre de 2021</w:t>
            </w:r>
          </w:p>
        </w:tc>
      </w:tr>
    </w:tbl>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8E02CC" w:rsidRDefault="00B3705A">
      <w:pPr>
        <w:pStyle w:val="Textoindependiente"/>
        <w:spacing w:before="5"/>
        <w:rPr>
          <w:sz w:val="17"/>
        </w:rPr>
      </w:pPr>
      <w:r>
        <w:rPr>
          <w:noProof/>
          <w:lang w:val="es-CO" w:eastAsia="es-CO"/>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" fillcolor="black" stroked="f">
                <w10:wrap type="topAndBottom" anchorx="page"/>
              </v:rect>
            </w:pict>
          </mc:Fallback>
        </mc:AlternateContent>
      </w:r>
    </w:p>
    <w:p w:rsidR="008E02CC" w:rsidRDefault="00492FDA">
      <w:pPr>
        <w:pStyle w:val="Textoindependiente"/>
        <w:spacing w:before="77"/>
        <w:ind w:left="102"/>
      </w:pPr>
      <w:r>
        <w:rPr>
          <w:vertAlign w:val="superscript"/>
        </w:rPr>
        <w:t>3</w:t>
      </w:r>
      <w:r>
        <w:t>Ver. Artículo 2.2.1.2.3.1.12. del Decreto 1082 de 2015</w:t>
      </w:r>
    </w:p>
    <w:p w:rsidR="008E02CC" w:rsidRDefault="00492FDA">
      <w:pPr>
        <w:pStyle w:val="Textoindependiente"/>
        <w:spacing w:before="1"/>
        <w:ind w:left="102"/>
      </w:pPr>
      <w:r>
        <w:rPr>
          <w:vertAlign w:val="superscript"/>
        </w:rPr>
        <w:t>4</w:t>
      </w:r>
      <w:r>
        <w:t>Ver. Artículo 2.2.1.2.3.1.15. del Decreto 1082 de 2015</w:t>
      </w:r>
    </w:p>
    <w:p w:rsidR="008E02CC" w:rsidRDefault="00492FDA">
      <w:pPr>
        <w:pStyle w:val="Textoindependiente"/>
        <w:spacing w:before="1"/>
        <w:ind w:left="102"/>
      </w:pPr>
      <w:r>
        <w:rPr>
          <w:vertAlign w:val="superscript"/>
        </w:rPr>
        <w:t>5</w:t>
      </w:r>
      <w:r>
        <w:t>Se sugiere que sea igual al plazo de las acciones legales que se pueden desprender como consecuencia de la inadecuada asesoría prestada por el contratista.</w:t>
      </w:r>
    </w:p>
    <w:p w:rsidR="008E02CC" w:rsidRDefault="008E02CC"/>
    <w:p w:rsidR="00BC7B74" w:rsidRDefault="00BC7B74"/>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Tr="00BC7B74">
        <w:trPr>
          <w:trHeight w:val="483"/>
        </w:trPr>
        <w:tc>
          <w:tcPr>
            <w:tcW w:w="2770" w:type="dxa"/>
          </w:tcPr>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b/>
                <w:sz w:val="18"/>
                <w:szCs w:val="18"/>
              </w:rPr>
            </w:pPr>
            <w:r w:rsidRPr="00963816">
              <w:rPr>
                <w:sz w:val="18"/>
                <w:szCs w:val="18"/>
              </w:rPr>
              <w:t xml:space="preserve">o. </w:t>
            </w:r>
            <w:r w:rsidRPr="00963816">
              <w:rPr>
                <w:b/>
                <w:sz w:val="18"/>
                <w:szCs w:val="18"/>
              </w:rPr>
              <w:t>LUGAR DE EJECUCIÓN</w:t>
            </w:r>
          </w:p>
        </w:tc>
        <w:tc>
          <w:tcPr>
            <w:tcW w:w="5523" w:type="dxa"/>
          </w:tcPr>
          <w:p w:rsidR="00BC7B74" w:rsidRPr="00963816" w:rsidRDefault="00BC7B74" w:rsidP="00BC7B74">
            <w:pPr>
              <w:widowControl/>
              <w:ind w:left="192" w:right="195"/>
              <w:jc w:val="both"/>
              <w:rPr>
                <w:rFonts w:cs="Tahoma"/>
                <w:sz w:val="18"/>
                <w:szCs w:val="18"/>
              </w:rPr>
            </w:pPr>
            <w:r w:rsidRPr="00963816">
              <w:rPr>
                <w:rFonts w:cs="Tahoma"/>
                <w:sz w:val="18"/>
                <w:szCs w:val="18"/>
              </w:rPr>
              <w:t>El objeto contractual se cumplirá principalmente en las instalaciones de la Central Administrativa y Contable Especializada de Educación, Calle 102 No. 7 - 80 Cantón Norte en la ciudad de Bogotá D.C</w:t>
            </w:r>
          </w:p>
          <w:p w:rsidR="00BC7B74" w:rsidRPr="00963816" w:rsidRDefault="00BC7B74" w:rsidP="00BC7B74">
            <w:pPr>
              <w:widowControl/>
              <w:ind w:left="192" w:right="195"/>
              <w:jc w:val="both"/>
              <w:rPr>
                <w:rFonts w:cs="Tahoma"/>
                <w:sz w:val="18"/>
                <w:szCs w:val="18"/>
              </w:rPr>
            </w:pPr>
            <w:r w:rsidRPr="00963816">
              <w:rPr>
                <w:rFonts w:eastAsia="Calibri" w:cs="Tahoma"/>
                <w:bCs/>
                <w:noProof/>
                <w:sz w:val="18"/>
                <w:szCs w:val="18"/>
                <w:lang w:val="es-CO" w:eastAsia="es-CO"/>
              </w:rPr>
              <mc:AlternateContent>
                <mc:Choice Requires="wps">
                  <w:drawing>
                    <wp:anchor distT="0" distB="0" distL="114300" distR="114300" simplePos="0" relativeHeight="487597568" behindDoc="0" locked="0" layoutInCell="1" allowOverlap="1" wp14:anchorId="4871DC9B" wp14:editId="53291281">
                      <wp:simplePos x="0" y="0"/>
                      <wp:positionH relativeFrom="column">
                        <wp:posOffset>1821180</wp:posOffset>
                      </wp:positionH>
                      <wp:positionV relativeFrom="paragraph">
                        <wp:posOffset>86360</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Pr="00EA47D9" w:rsidRDefault="00E33025"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DC9B" id=" 45" o:spid="_x0000_s1026" style="position:absolute;left:0;text-align:left;margin-left:143.4pt;margin-top:6.8pt;width:19.45pt;height:14.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">
                      <v:path arrowok="t"/>
                      <v:textbox>
                        <w:txbxContent>
                          <w:p w:rsidR="00E33025" w:rsidRPr="00EA47D9" w:rsidRDefault="00E33025" w:rsidP="00BC7B74">
                            <w:pPr>
                              <w:rPr>
                                <w:sz w:val="10"/>
                                <w:szCs w:val="10"/>
                              </w:rPr>
                            </w:pPr>
                            <w:r w:rsidRPr="00EA47D9">
                              <w:rPr>
                                <w:sz w:val="10"/>
                                <w:szCs w:val="10"/>
                              </w:rPr>
                              <w:t>X</w:t>
                            </w:r>
                          </w:p>
                        </w:txbxContent>
                      </v:textbox>
                    </v:rect>
                  </w:pict>
                </mc:Fallback>
              </mc:AlternateContent>
            </w:r>
            <w:r w:rsidRPr="00963816">
              <w:rPr>
                <w:rFonts w:cs="Tahoma"/>
                <w:noProof/>
                <w:sz w:val="18"/>
                <w:szCs w:val="18"/>
                <w:lang w:val="es-CO" w:eastAsia="es-CO"/>
              </w:rPr>
              <mc:AlternateContent>
                <mc:Choice Requires="wps">
                  <w:drawing>
                    <wp:anchor distT="0" distB="0" distL="114300" distR="114300" simplePos="0" relativeHeight="487598592" behindDoc="0" locked="0" layoutInCell="1" allowOverlap="1" wp14:anchorId="69B7C3CA" wp14:editId="49DF0FEC">
                      <wp:simplePos x="0" y="0"/>
                      <wp:positionH relativeFrom="column">
                        <wp:posOffset>923290</wp:posOffset>
                      </wp:positionH>
                      <wp:positionV relativeFrom="paragraph">
                        <wp:posOffset>86995</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Default="00E33025"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C3CA" id=" 46" o:spid="_x0000_s1027" style="position:absolute;left:0;text-align:left;margin-left:72.7pt;margin-top:6.85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">
                      <v:path arrowok="t"/>
                      <v:textbox>
                        <w:txbxContent>
                          <w:p w:rsidR="00E33025" w:rsidRDefault="00E33025" w:rsidP="00BC7B74"/>
                        </w:txbxContent>
                      </v:textbox>
                    </v:rect>
                  </w:pict>
                </mc:Fallback>
              </mc:AlternateContent>
            </w:r>
          </w:p>
          <w:p w:rsidR="00BC7B74" w:rsidRPr="00963816" w:rsidRDefault="00BC7B74" w:rsidP="00BC7B74">
            <w:pPr>
              <w:ind w:left="192" w:right="195"/>
              <w:jc w:val="both"/>
              <w:rPr>
                <w:rFonts w:eastAsia="Calibri" w:cs="Tahoma"/>
                <w:bCs/>
                <w:sz w:val="18"/>
                <w:szCs w:val="18"/>
              </w:rPr>
            </w:pPr>
            <w:r w:rsidRPr="00963816">
              <w:rPr>
                <w:rFonts w:eastAsia="Calibri" w:cs="Tahoma"/>
                <w:bCs/>
                <w:sz w:val="18"/>
                <w:szCs w:val="18"/>
              </w:rPr>
              <w:t xml:space="preserve">NOTA 4: APLICA               NO APLICA </w:t>
            </w:r>
          </w:p>
          <w:p w:rsidR="00BC7B74" w:rsidRPr="00963816" w:rsidRDefault="00BC7B74" w:rsidP="00BC7B74">
            <w:pPr>
              <w:ind w:left="192" w:right="195"/>
              <w:jc w:val="both"/>
              <w:rPr>
                <w:rFonts w:eastAsia="Calibri" w:cs="Tahoma"/>
                <w:bCs/>
                <w:sz w:val="18"/>
                <w:szCs w:val="18"/>
              </w:rPr>
            </w:pPr>
          </w:p>
          <w:p w:rsidR="00BC7B74" w:rsidRPr="00963816" w:rsidRDefault="00BC7B74" w:rsidP="00BC7B74">
            <w:pPr>
              <w:pStyle w:val="TableParagraph"/>
              <w:spacing w:before="48"/>
              <w:ind w:left="192" w:right="195"/>
              <w:jc w:val="both"/>
              <w:rPr>
                <w:sz w:val="18"/>
                <w:szCs w:val="18"/>
              </w:rPr>
            </w:pPr>
            <w:r w:rsidRPr="00963816">
              <w:rPr>
                <w:rFonts w:cs="Tahoma"/>
                <w:sz w:val="18"/>
                <w:szCs w:val="18"/>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963816" w:rsidTr="00BC7B74">
        <w:trPr>
          <w:trHeight w:val="483"/>
        </w:trPr>
        <w:tc>
          <w:tcPr>
            <w:tcW w:w="2770" w:type="dxa"/>
          </w:tcPr>
          <w:p w:rsidR="00963816" w:rsidRPr="00963816" w:rsidRDefault="00963816" w:rsidP="00E33025">
            <w:pPr>
              <w:pStyle w:val="TableParagraph"/>
              <w:spacing w:before="39"/>
              <w:ind w:left="71"/>
              <w:rPr>
                <w:sz w:val="18"/>
                <w:szCs w:val="18"/>
              </w:rPr>
            </w:pPr>
            <w:r w:rsidRPr="00963816">
              <w:rPr>
                <w:sz w:val="18"/>
                <w:szCs w:val="18"/>
              </w:rPr>
              <w:t>10.</w:t>
            </w:r>
            <w:r w:rsidRPr="00963816">
              <w:rPr>
                <w:b/>
                <w:sz w:val="18"/>
                <w:szCs w:val="18"/>
              </w:rPr>
              <w:t xml:space="preserve"> JUSTIFICACIÓN DEL GERENTE DEL PROYECTO DE NO RECIBIR VARIAS OFERTAS</w:t>
            </w:r>
          </w:p>
        </w:tc>
        <w:tc>
          <w:tcPr>
            <w:tcW w:w="5523" w:type="dxa"/>
          </w:tcPr>
          <w:p w:rsidR="00963816" w:rsidRDefault="00963816" w:rsidP="00BC7B74">
            <w:pPr>
              <w:widowControl/>
              <w:ind w:left="192" w:right="195"/>
              <w:jc w:val="both"/>
              <w:rPr>
                <w:rFonts w:cs="Tahoma"/>
                <w:sz w:val="18"/>
                <w:szCs w:val="18"/>
              </w:rPr>
            </w:pPr>
            <w:r w:rsidRPr="00963816">
              <w:rPr>
                <w:rFonts w:cs="Tahoma"/>
                <w:sz w:val="18"/>
                <w:szCs w:val="18"/>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rsidR="00963816" w:rsidRDefault="00963816" w:rsidP="00BC7B74">
            <w:pPr>
              <w:widowControl/>
              <w:ind w:left="192" w:right="195"/>
              <w:jc w:val="both"/>
              <w:rPr>
                <w:rFonts w:cs="Tahoma"/>
                <w:sz w:val="18"/>
                <w:szCs w:val="18"/>
              </w:rPr>
            </w:pPr>
          </w:p>
          <w:p w:rsidR="00B97543" w:rsidRPr="00B97543" w:rsidRDefault="00B97543" w:rsidP="00B97543">
            <w:pPr>
              <w:widowControl/>
              <w:ind w:left="192" w:right="195"/>
              <w:jc w:val="both"/>
              <w:rPr>
                <w:rFonts w:cs="Tahoma"/>
                <w:sz w:val="18"/>
                <w:szCs w:val="16"/>
              </w:rPr>
            </w:pPr>
            <w:r w:rsidRPr="00B97543">
              <w:rPr>
                <w:rFonts w:cs="Tahoma"/>
                <w:sz w:val="18"/>
                <w:szCs w:val="16"/>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p w:rsidR="00B97543" w:rsidRPr="00963816" w:rsidRDefault="00B97543" w:rsidP="00BC7B74">
            <w:pPr>
              <w:widowControl/>
              <w:ind w:left="192" w:right="195"/>
              <w:jc w:val="both"/>
              <w:rPr>
                <w:rFonts w:cs="Tahoma"/>
                <w:sz w:val="18"/>
                <w:szCs w:val="18"/>
              </w:rPr>
            </w:pPr>
          </w:p>
        </w:tc>
      </w:tr>
      <w:tr w:rsidR="00BC7B74" w:rsidTr="00BC7B74">
        <w:trPr>
          <w:trHeight w:val="1867"/>
        </w:trPr>
        <w:tc>
          <w:tcPr>
            <w:tcW w:w="2770" w:type="dxa"/>
          </w:tcPr>
          <w:p w:rsidR="00BC7B74" w:rsidRPr="00BC7B74" w:rsidRDefault="00BC7B74" w:rsidP="00BC7B74">
            <w:pPr>
              <w:pStyle w:val="TableParagraph"/>
              <w:spacing w:before="1"/>
              <w:rPr>
                <w:sz w:val="18"/>
              </w:rPr>
            </w:pPr>
          </w:p>
          <w:p w:rsidR="00BC7B74" w:rsidRPr="00BC7B74" w:rsidRDefault="00BC7B74" w:rsidP="00BC7B74">
            <w:pPr>
              <w:pStyle w:val="TableParagraph"/>
              <w:spacing w:before="1"/>
              <w:rPr>
                <w:sz w:val="18"/>
              </w:rPr>
            </w:pPr>
          </w:p>
          <w:p w:rsidR="00BC7B74" w:rsidRDefault="00BC7B74"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BC7B74" w:rsidRPr="00BC7B74" w:rsidRDefault="00BC7B74" w:rsidP="00963816">
            <w:pPr>
              <w:pStyle w:val="TableParagraph"/>
              <w:spacing w:before="1"/>
              <w:jc w:val="both"/>
              <w:rPr>
                <w:sz w:val="18"/>
              </w:rPr>
            </w:pPr>
          </w:p>
          <w:p w:rsidR="00BC7B74" w:rsidRPr="00BC7B74" w:rsidRDefault="00BC7B74" w:rsidP="00963816">
            <w:pPr>
              <w:pStyle w:val="TableParagraph"/>
              <w:ind w:left="141" w:right="616" w:hanging="71"/>
              <w:jc w:val="both"/>
              <w:rPr>
                <w:sz w:val="18"/>
              </w:rPr>
            </w:pPr>
            <w:r w:rsidRPr="00BC7B74">
              <w:rPr>
                <w:sz w:val="18"/>
              </w:rPr>
              <w:t>1</w:t>
            </w:r>
            <w:r w:rsidR="00963816">
              <w:rPr>
                <w:sz w:val="18"/>
              </w:rPr>
              <w:t>1</w:t>
            </w:r>
            <w:r w:rsidRPr="00BC7B74">
              <w:rPr>
                <w:sz w:val="18"/>
              </w:rPr>
              <w:t xml:space="preserve">. </w:t>
            </w:r>
            <w:r w:rsidR="00963816">
              <w:rPr>
                <w:b/>
                <w:sz w:val="18"/>
              </w:rPr>
              <w:t xml:space="preserve">RECOMENDACIÓN </w:t>
            </w:r>
            <w:r w:rsidRPr="00BC7B74">
              <w:rPr>
                <w:b/>
                <w:sz w:val="18"/>
              </w:rPr>
              <w:t xml:space="preserve">DEL GERENTE DEL PROYECTO </w:t>
            </w:r>
          </w:p>
        </w:tc>
        <w:tc>
          <w:tcPr>
            <w:tcW w:w="5523" w:type="dxa"/>
          </w:tcPr>
          <w:p w:rsidR="001B5CFB" w:rsidRPr="003E7A03" w:rsidRDefault="00BC7B74" w:rsidP="001B5CFB">
            <w:pPr>
              <w:pStyle w:val="Sinespaciado2"/>
              <w:ind w:left="62"/>
              <w:jc w:val="center"/>
              <w:rPr>
                <w:rFonts w:ascii="Arial Narrow" w:hAnsi="Arial Narrow" w:cs="Arial"/>
                <w:b/>
                <w:sz w:val="20"/>
                <w:szCs w:val="20"/>
                <w:lang w:val="es-ES" w:eastAsia="es-ES"/>
              </w:rPr>
            </w:pPr>
            <w:r w:rsidRPr="00483920">
              <w:rPr>
                <w:sz w:val="18"/>
                <w:szCs w:val="18"/>
              </w:rPr>
              <w:t>De</w:t>
            </w:r>
            <w:r w:rsidRPr="00483920">
              <w:rPr>
                <w:spacing w:val="-8"/>
                <w:sz w:val="18"/>
                <w:szCs w:val="18"/>
              </w:rPr>
              <w:t xml:space="preserve"> </w:t>
            </w:r>
            <w:r w:rsidRPr="00483920">
              <w:rPr>
                <w:sz w:val="18"/>
                <w:szCs w:val="18"/>
              </w:rPr>
              <w:t>acuerdo</w:t>
            </w:r>
            <w:r w:rsidRPr="00483920">
              <w:rPr>
                <w:spacing w:val="-7"/>
                <w:sz w:val="18"/>
                <w:szCs w:val="18"/>
              </w:rPr>
              <w:t xml:space="preserve"> </w:t>
            </w:r>
            <w:r w:rsidRPr="00483920">
              <w:rPr>
                <w:sz w:val="18"/>
                <w:szCs w:val="18"/>
              </w:rPr>
              <w:t>al</w:t>
            </w:r>
            <w:r w:rsidRPr="00483920">
              <w:rPr>
                <w:spacing w:val="-6"/>
                <w:sz w:val="18"/>
                <w:szCs w:val="18"/>
              </w:rPr>
              <w:t xml:space="preserve"> </w:t>
            </w:r>
            <w:r w:rsidRPr="00483920">
              <w:rPr>
                <w:sz w:val="18"/>
                <w:szCs w:val="18"/>
              </w:rPr>
              <w:t>certificado</w:t>
            </w:r>
            <w:r w:rsidRPr="00483920">
              <w:rPr>
                <w:spacing w:val="-5"/>
                <w:sz w:val="18"/>
                <w:szCs w:val="18"/>
              </w:rPr>
              <w:t xml:space="preserve"> </w:t>
            </w:r>
            <w:r w:rsidRPr="00483920">
              <w:rPr>
                <w:sz w:val="18"/>
                <w:szCs w:val="18"/>
              </w:rPr>
              <w:t>de</w:t>
            </w:r>
            <w:r w:rsidRPr="00483920">
              <w:rPr>
                <w:spacing w:val="-4"/>
                <w:sz w:val="18"/>
                <w:szCs w:val="18"/>
              </w:rPr>
              <w:t xml:space="preserve"> </w:t>
            </w:r>
            <w:r w:rsidRPr="00483920">
              <w:rPr>
                <w:sz w:val="18"/>
                <w:szCs w:val="18"/>
              </w:rPr>
              <w:t>idoneidad,</w:t>
            </w:r>
            <w:r w:rsidRPr="00483920">
              <w:rPr>
                <w:spacing w:val="-8"/>
                <w:sz w:val="18"/>
                <w:szCs w:val="18"/>
              </w:rPr>
              <w:t xml:space="preserve"> </w:t>
            </w:r>
            <w:r w:rsidRPr="00483920">
              <w:rPr>
                <w:sz w:val="18"/>
                <w:szCs w:val="18"/>
              </w:rPr>
              <w:t>que</w:t>
            </w:r>
            <w:r w:rsidRPr="00483920">
              <w:rPr>
                <w:spacing w:val="-4"/>
                <w:sz w:val="18"/>
                <w:szCs w:val="18"/>
              </w:rPr>
              <w:t xml:space="preserve"> </w:t>
            </w:r>
            <w:r w:rsidRPr="00483920">
              <w:rPr>
                <w:sz w:val="18"/>
                <w:szCs w:val="18"/>
              </w:rPr>
              <w:t>hace</w:t>
            </w:r>
            <w:r w:rsidRPr="00483920">
              <w:rPr>
                <w:spacing w:val="-8"/>
                <w:sz w:val="18"/>
                <w:szCs w:val="18"/>
              </w:rPr>
              <w:t xml:space="preserve"> </w:t>
            </w:r>
            <w:r w:rsidRPr="00483920">
              <w:rPr>
                <w:sz w:val="18"/>
                <w:szCs w:val="18"/>
              </w:rPr>
              <w:t>parte</w:t>
            </w:r>
            <w:r w:rsidRPr="00483920">
              <w:rPr>
                <w:spacing w:val="-7"/>
                <w:sz w:val="18"/>
                <w:szCs w:val="18"/>
              </w:rPr>
              <w:t xml:space="preserve"> </w:t>
            </w:r>
            <w:r w:rsidRPr="00483920">
              <w:rPr>
                <w:sz w:val="18"/>
                <w:szCs w:val="18"/>
              </w:rPr>
              <w:t>del</w:t>
            </w:r>
            <w:r w:rsidRPr="00483920">
              <w:rPr>
                <w:spacing w:val="-8"/>
                <w:sz w:val="18"/>
                <w:szCs w:val="18"/>
              </w:rPr>
              <w:t xml:space="preserve"> </w:t>
            </w:r>
            <w:r w:rsidRPr="00483920">
              <w:rPr>
                <w:sz w:val="18"/>
                <w:szCs w:val="18"/>
              </w:rPr>
              <w:t>este</w:t>
            </w:r>
            <w:r w:rsidRPr="00483920">
              <w:rPr>
                <w:spacing w:val="-7"/>
                <w:sz w:val="18"/>
                <w:szCs w:val="18"/>
              </w:rPr>
              <w:t xml:space="preserve"> </w:t>
            </w:r>
            <w:r w:rsidRPr="00483920">
              <w:rPr>
                <w:sz w:val="18"/>
                <w:szCs w:val="18"/>
              </w:rPr>
              <w:t>estudio</w:t>
            </w:r>
            <w:r w:rsidRPr="00483920">
              <w:rPr>
                <w:spacing w:val="-7"/>
                <w:sz w:val="18"/>
                <w:szCs w:val="18"/>
              </w:rPr>
              <w:t xml:space="preserve"> </w:t>
            </w:r>
            <w:r w:rsidRPr="00483920">
              <w:rPr>
                <w:sz w:val="18"/>
                <w:szCs w:val="18"/>
              </w:rPr>
              <w:t>previo,</w:t>
            </w:r>
            <w:r w:rsidRPr="00483920">
              <w:rPr>
                <w:spacing w:val="-9"/>
                <w:sz w:val="18"/>
                <w:szCs w:val="18"/>
              </w:rPr>
              <w:t xml:space="preserve"> </w:t>
            </w:r>
            <w:r w:rsidRPr="00483920">
              <w:rPr>
                <w:sz w:val="18"/>
                <w:szCs w:val="18"/>
              </w:rPr>
              <w:t>el</w:t>
            </w:r>
            <w:r w:rsidRPr="00483920">
              <w:rPr>
                <w:spacing w:val="-6"/>
                <w:sz w:val="18"/>
                <w:szCs w:val="18"/>
              </w:rPr>
              <w:t xml:space="preserve"> </w:t>
            </w:r>
            <w:r w:rsidRPr="00483920">
              <w:rPr>
                <w:sz w:val="18"/>
                <w:szCs w:val="18"/>
              </w:rPr>
              <w:t>Gerente</w:t>
            </w:r>
            <w:r w:rsidRPr="00483920">
              <w:rPr>
                <w:spacing w:val="-7"/>
                <w:sz w:val="18"/>
                <w:szCs w:val="18"/>
              </w:rPr>
              <w:t xml:space="preserve"> </w:t>
            </w:r>
            <w:r w:rsidRPr="00483920">
              <w:rPr>
                <w:sz w:val="18"/>
                <w:szCs w:val="18"/>
              </w:rPr>
              <w:t xml:space="preserve">del proyecto previa verificación del perfil y de los documentos soportes por parte del comité evaluador (que también hacen parte del presente estudio) debidamente nombrado mediante resolución Nombramiento No 001 del 25 de enero del 2021, recomienda al competente contractual, contratar con </w:t>
            </w:r>
            <w:r w:rsidR="003E7A03" w:rsidRPr="00563264">
              <w:t xml:space="preserve">FREDDY ALBERTO TOVAR </w:t>
            </w:r>
            <w:r w:rsidR="003E7A03" w:rsidRPr="003E7A03">
              <w:t>CHAVES</w:t>
            </w:r>
          </w:p>
          <w:p w:rsidR="001B5CFB" w:rsidRPr="003E7A03" w:rsidRDefault="00483920" w:rsidP="001B5CFB">
            <w:pPr>
              <w:pStyle w:val="Sinespaciado2"/>
              <w:ind w:left="62"/>
              <w:jc w:val="center"/>
              <w:rPr>
                <w:rFonts w:ascii="Arial Narrow" w:hAnsi="Arial Narrow" w:cs="Arial"/>
                <w:sz w:val="20"/>
                <w:szCs w:val="20"/>
                <w:lang w:val="es-ES" w:eastAsia="es-ES"/>
              </w:rPr>
            </w:pPr>
            <w:r w:rsidRPr="003E7A03">
              <w:rPr>
                <w:sz w:val="18"/>
                <w:szCs w:val="18"/>
              </w:rPr>
              <w:t>,</w:t>
            </w:r>
            <w:r w:rsidR="00BC7B74" w:rsidRPr="003E7A03">
              <w:rPr>
                <w:sz w:val="18"/>
                <w:szCs w:val="18"/>
              </w:rPr>
              <w:t xml:space="preserve"> identificado</w:t>
            </w:r>
            <w:r w:rsidR="003E7A03" w:rsidRPr="003E7A03">
              <w:rPr>
                <w:sz w:val="18"/>
                <w:szCs w:val="18"/>
              </w:rPr>
              <w:t xml:space="preserve"> con la cédula de ciudadanía C.C.</w:t>
            </w:r>
            <w:r w:rsidR="001B5CFB" w:rsidRPr="003E7A03">
              <w:rPr>
                <w:rFonts w:ascii="Arial Narrow" w:hAnsi="Arial Narrow" w:cs="Arial"/>
                <w:sz w:val="20"/>
                <w:szCs w:val="20"/>
                <w:lang w:val="es-ES" w:eastAsia="es-ES"/>
              </w:rPr>
              <w:t xml:space="preserve"> No. </w:t>
            </w:r>
            <w:r w:rsidR="003E7A03" w:rsidRPr="003E7A03">
              <w:t>79683328</w:t>
            </w:r>
            <w:r w:rsidR="001B5CFB" w:rsidRPr="003E7A03">
              <w:rPr>
                <w:rFonts w:ascii="Arial Narrow" w:hAnsi="Arial Narrow" w:cs="Arial"/>
                <w:sz w:val="20"/>
                <w:szCs w:val="20"/>
                <w:lang w:val="es-ES" w:eastAsia="es-ES"/>
              </w:rPr>
              <w:t>de BOGOTA D.C</w:t>
            </w:r>
          </w:p>
          <w:p w:rsidR="00BC7B74" w:rsidRPr="00483920" w:rsidRDefault="00483920" w:rsidP="00483920">
            <w:pPr>
              <w:pStyle w:val="TableParagraph"/>
              <w:ind w:left="192" w:right="195"/>
              <w:jc w:val="both"/>
              <w:rPr>
                <w:sz w:val="18"/>
                <w:szCs w:val="18"/>
              </w:rPr>
            </w:pPr>
            <w:r w:rsidRPr="00483920">
              <w:rPr>
                <w:sz w:val="18"/>
                <w:szCs w:val="18"/>
              </w:rPr>
              <w:t>De</w:t>
            </w:r>
            <w:r w:rsidR="00BC7B74" w:rsidRPr="00483920">
              <w:rPr>
                <w:sz w:val="18"/>
                <w:szCs w:val="18"/>
              </w:rPr>
              <w:t xml:space="preserve"> la persona natural recomendada, se aplican las siguientes</w:t>
            </w:r>
            <w:r w:rsidR="00BC7B74" w:rsidRPr="00483920">
              <w:rPr>
                <w:spacing w:val="-3"/>
                <w:sz w:val="18"/>
                <w:szCs w:val="18"/>
              </w:rPr>
              <w:t xml:space="preserve"> </w:t>
            </w:r>
            <w:r w:rsidR="00BC7B74" w:rsidRPr="00483920">
              <w:rPr>
                <w:sz w:val="18"/>
                <w:szCs w:val="18"/>
              </w:rPr>
              <w:t>condiciones:</w:t>
            </w:r>
          </w:p>
          <w:p w:rsidR="003E7A03" w:rsidRDefault="003E7A03" w:rsidP="003E7A03">
            <w:pPr>
              <w:pStyle w:val="TableParagraph"/>
              <w:ind w:left="42"/>
              <w:jc w:val="both"/>
              <w:rPr>
                <w:sz w:val="18"/>
              </w:rPr>
            </w:pPr>
          </w:p>
          <w:p w:rsidR="003E7A03" w:rsidRDefault="003E7A03" w:rsidP="003E7A03">
            <w:pPr>
              <w:pStyle w:val="TableParagraph"/>
              <w:ind w:left="42" w:hanging="42"/>
              <w:jc w:val="both"/>
              <w:rPr>
                <w:sz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6"/>
              <w:gridCol w:w="444"/>
              <w:gridCol w:w="929"/>
              <w:gridCol w:w="980"/>
              <w:gridCol w:w="1433"/>
            </w:tblGrid>
            <w:tr w:rsidR="003E7A03" w:rsidRPr="007D61DF" w:rsidTr="006849C3">
              <w:trPr>
                <w:trHeight w:val="173"/>
              </w:trPr>
              <w:tc>
                <w:tcPr>
                  <w:tcW w:w="1161" w:type="dxa"/>
                  <w:gridSpan w:val="2"/>
                  <w:shd w:val="clear" w:color="auto" w:fill="D9D9D9" w:themeFill="background1" w:themeFillShade="D9"/>
                  <w:vAlign w:val="center"/>
                  <w:hideMark/>
                </w:tcPr>
                <w:p w:rsidR="003E7A03" w:rsidRPr="00A31D3A" w:rsidRDefault="003E7A03" w:rsidP="003E7A03">
                  <w:pPr>
                    <w:widowControl/>
                    <w:jc w:val="center"/>
                    <w:rPr>
                      <w:rFonts w:eastAsia="Times New Roman" w:cs="Tahoma"/>
                      <w:b/>
                      <w:bCs/>
                      <w:color w:val="000000"/>
                      <w:sz w:val="12"/>
                      <w:szCs w:val="16"/>
                    </w:rPr>
                  </w:pPr>
                  <w:r w:rsidRPr="00A31D3A">
                    <w:rPr>
                      <w:rFonts w:eastAsia="Times New Roman" w:cs="Tahoma"/>
                      <w:b/>
                      <w:bCs/>
                      <w:color w:val="000000"/>
                      <w:sz w:val="12"/>
                      <w:szCs w:val="16"/>
                    </w:rPr>
                    <w:t>PERFIL PLAN</w:t>
                  </w:r>
                </w:p>
              </w:tc>
              <w:tc>
                <w:tcPr>
                  <w:tcW w:w="899" w:type="dxa"/>
                  <w:vMerge w:val="restart"/>
                  <w:shd w:val="clear" w:color="auto" w:fill="D9D9D9" w:themeFill="background1" w:themeFillShade="D9"/>
                  <w:vAlign w:val="center"/>
                  <w:hideMark/>
                </w:tcPr>
                <w:p w:rsidR="003E7A03" w:rsidRPr="00A31D3A" w:rsidRDefault="003E7A03" w:rsidP="003E7A03">
                  <w:pPr>
                    <w:widowControl/>
                    <w:jc w:val="center"/>
                    <w:rPr>
                      <w:rFonts w:eastAsia="Times New Roman" w:cs="Tahoma"/>
                      <w:b/>
                      <w:bCs/>
                      <w:color w:val="000000"/>
                      <w:sz w:val="12"/>
                      <w:szCs w:val="16"/>
                    </w:rPr>
                  </w:pPr>
                  <w:r w:rsidRPr="00A31D3A">
                    <w:rPr>
                      <w:rFonts w:eastAsia="Times New Roman" w:cs="Tahoma"/>
                      <w:b/>
                      <w:bCs/>
                      <w:color w:val="000000"/>
                      <w:sz w:val="12"/>
                      <w:szCs w:val="16"/>
                    </w:rPr>
                    <w:t>PROFESIÓN U OFICIO</w:t>
                  </w:r>
                </w:p>
              </w:tc>
              <w:tc>
                <w:tcPr>
                  <w:tcW w:w="948" w:type="dxa"/>
                  <w:vMerge w:val="restart"/>
                  <w:shd w:val="clear" w:color="auto" w:fill="D9D9D9" w:themeFill="background1" w:themeFillShade="D9"/>
                  <w:vAlign w:val="center"/>
                  <w:hideMark/>
                </w:tcPr>
                <w:p w:rsidR="003E7A03" w:rsidRPr="00A31D3A" w:rsidRDefault="003E7A03" w:rsidP="003E7A03">
                  <w:pPr>
                    <w:widowControl/>
                    <w:jc w:val="center"/>
                    <w:rPr>
                      <w:rFonts w:eastAsia="Times New Roman" w:cs="Tahoma"/>
                      <w:b/>
                      <w:bCs/>
                      <w:color w:val="000000"/>
                      <w:sz w:val="12"/>
                      <w:szCs w:val="16"/>
                    </w:rPr>
                  </w:pPr>
                  <w:r w:rsidRPr="00A31D3A">
                    <w:rPr>
                      <w:rFonts w:eastAsia="Times New Roman" w:cs="Tahoma"/>
                      <w:b/>
                      <w:bCs/>
                      <w:color w:val="000000"/>
                      <w:sz w:val="12"/>
                      <w:szCs w:val="16"/>
                    </w:rPr>
                    <w:t>POSTGRADO</w:t>
                  </w:r>
                </w:p>
              </w:tc>
              <w:tc>
                <w:tcPr>
                  <w:tcW w:w="1387" w:type="dxa"/>
                  <w:vMerge w:val="restart"/>
                  <w:shd w:val="clear" w:color="auto" w:fill="D9D9D9" w:themeFill="background1" w:themeFillShade="D9"/>
                </w:tcPr>
                <w:p w:rsidR="003E7A03" w:rsidRPr="00A31D3A" w:rsidRDefault="003E7A03" w:rsidP="003E7A03">
                  <w:pPr>
                    <w:widowControl/>
                    <w:jc w:val="center"/>
                    <w:rPr>
                      <w:rFonts w:eastAsia="Times New Roman" w:cs="Tahoma"/>
                      <w:b/>
                      <w:bCs/>
                      <w:color w:val="000000"/>
                      <w:sz w:val="12"/>
                      <w:szCs w:val="16"/>
                    </w:rPr>
                  </w:pPr>
                  <w:r>
                    <w:rPr>
                      <w:rFonts w:eastAsia="Times New Roman" w:cs="Tahoma"/>
                      <w:b/>
                      <w:bCs/>
                      <w:color w:val="000000"/>
                      <w:sz w:val="12"/>
                      <w:szCs w:val="16"/>
                    </w:rPr>
                    <w:t>VALOR APROBADO POR 10</w:t>
                  </w:r>
                  <w:r w:rsidRPr="00A31D3A">
                    <w:rPr>
                      <w:rFonts w:eastAsia="Times New Roman" w:cs="Tahoma"/>
                      <w:b/>
                      <w:bCs/>
                      <w:color w:val="000000"/>
                      <w:sz w:val="12"/>
                      <w:szCs w:val="16"/>
                    </w:rPr>
                    <w:t xml:space="preserve"> MESES</w:t>
                  </w:r>
                </w:p>
              </w:tc>
            </w:tr>
            <w:tr w:rsidR="003E7A03" w:rsidRPr="007D61DF" w:rsidTr="006849C3">
              <w:trPr>
                <w:trHeight w:val="249"/>
              </w:trPr>
              <w:tc>
                <w:tcPr>
                  <w:tcW w:w="731" w:type="dxa"/>
                  <w:shd w:val="clear" w:color="auto" w:fill="D9D9D9" w:themeFill="background1" w:themeFillShade="D9"/>
                  <w:vAlign w:val="center"/>
                  <w:hideMark/>
                </w:tcPr>
                <w:p w:rsidR="003E7A03" w:rsidRPr="00A31D3A" w:rsidRDefault="003E7A03" w:rsidP="003E7A03">
                  <w:pPr>
                    <w:widowControl/>
                    <w:jc w:val="center"/>
                    <w:rPr>
                      <w:rFonts w:eastAsia="Times New Roman" w:cs="Tahoma"/>
                      <w:b/>
                      <w:bCs/>
                      <w:color w:val="000000"/>
                      <w:sz w:val="12"/>
                      <w:szCs w:val="16"/>
                    </w:rPr>
                  </w:pPr>
                  <w:r w:rsidRPr="00A31D3A">
                    <w:rPr>
                      <w:rFonts w:eastAsia="Times New Roman" w:cs="Tahoma"/>
                      <w:b/>
                      <w:bCs/>
                      <w:color w:val="000000"/>
                      <w:sz w:val="12"/>
                      <w:szCs w:val="16"/>
                    </w:rPr>
                    <w:t>CATEGORÍA</w:t>
                  </w:r>
                </w:p>
              </w:tc>
              <w:tc>
                <w:tcPr>
                  <w:tcW w:w="430" w:type="dxa"/>
                  <w:shd w:val="clear" w:color="auto" w:fill="D9D9D9" w:themeFill="background1" w:themeFillShade="D9"/>
                  <w:vAlign w:val="center"/>
                  <w:hideMark/>
                </w:tcPr>
                <w:p w:rsidR="003E7A03" w:rsidRPr="00A31D3A" w:rsidRDefault="003E7A03" w:rsidP="003E7A03">
                  <w:pPr>
                    <w:widowControl/>
                    <w:jc w:val="center"/>
                    <w:rPr>
                      <w:rFonts w:eastAsia="Times New Roman" w:cs="Tahoma"/>
                      <w:b/>
                      <w:bCs/>
                      <w:color w:val="000000"/>
                      <w:sz w:val="12"/>
                      <w:szCs w:val="16"/>
                    </w:rPr>
                  </w:pPr>
                  <w:r w:rsidRPr="00A31D3A">
                    <w:rPr>
                      <w:rFonts w:eastAsia="Times New Roman" w:cs="Tahoma"/>
                      <w:b/>
                      <w:bCs/>
                      <w:color w:val="000000"/>
                      <w:sz w:val="12"/>
                      <w:szCs w:val="16"/>
                    </w:rPr>
                    <w:t>NIVEL</w:t>
                  </w:r>
                </w:p>
              </w:tc>
              <w:tc>
                <w:tcPr>
                  <w:tcW w:w="899" w:type="dxa"/>
                  <w:vMerge/>
                  <w:shd w:val="clear" w:color="auto" w:fill="D9D9D9" w:themeFill="background1" w:themeFillShade="D9"/>
                  <w:vAlign w:val="center"/>
                  <w:hideMark/>
                </w:tcPr>
                <w:p w:rsidR="003E7A03" w:rsidRPr="00A31D3A" w:rsidRDefault="003E7A03" w:rsidP="003E7A03">
                  <w:pPr>
                    <w:widowControl/>
                    <w:jc w:val="center"/>
                    <w:rPr>
                      <w:rFonts w:eastAsia="Times New Roman" w:cs="Tahoma"/>
                      <w:b/>
                      <w:bCs/>
                      <w:color w:val="000000"/>
                      <w:sz w:val="12"/>
                      <w:szCs w:val="16"/>
                    </w:rPr>
                  </w:pPr>
                </w:p>
              </w:tc>
              <w:tc>
                <w:tcPr>
                  <w:tcW w:w="948" w:type="dxa"/>
                  <w:vMerge/>
                  <w:shd w:val="clear" w:color="auto" w:fill="D9D9D9" w:themeFill="background1" w:themeFillShade="D9"/>
                  <w:vAlign w:val="center"/>
                  <w:hideMark/>
                </w:tcPr>
                <w:p w:rsidR="003E7A03" w:rsidRPr="00A31D3A" w:rsidRDefault="003E7A03" w:rsidP="003E7A03">
                  <w:pPr>
                    <w:widowControl/>
                    <w:jc w:val="center"/>
                    <w:rPr>
                      <w:rFonts w:eastAsia="Times New Roman" w:cs="Tahoma"/>
                      <w:b/>
                      <w:bCs/>
                      <w:color w:val="000000"/>
                      <w:sz w:val="12"/>
                      <w:szCs w:val="16"/>
                    </w:rPr>
                  </w:pPr>
                </w:p>
              </w:tc>
              <w:tc>
                <w:tcPr>
                  <w:tcW w:w="1387" w:type="dxa"/>
                  <w:vMerge/>
                  <w:shd w:val="clear" w:color="auto" w:fill="D9D9D9" w:themeFill="background1" w:themeFillShade="D9"/>
                </w:tcPr>
                <w:p w:rsidR="003E7A03" w:rsidRPr="00A31D3A" w:rsidRDefault="003E7A03" w:rsidP="003E7A03">
                  <w:pPr>
                    <w:widowControl/>
                    <w:jc w:val="center"/>
                    <w:rPr>
                      <w:rFonts w:eastAsia="Times New Roman" w:cs="Tahoma"/>
                      <w:b/>
                      <w:bCs/>
                      <w:color w:val="000000"/>
                      <w:sz w:val="12"/>
                      <w:szCs w:val="16"/>
                    </w:rPr>
                  </w:pPr>
                </w:p>
              </w:tc>
            </w:tr>
            <w:tr w:rsidR="003E7A03" w:rsidRPr="0095528F" w:rsidTr="006849C3">
              <w:trPr>
                <w:trHeight w:val="360"/>
              </w:trPr>
              <w:tc>
                <w:tcPr>
                  <w:tcW w:w="731" w:type="dxa"/>
                  <w:shd w:val="clear" w:color="FFFFFF" w:fill="FFFFFF"/>
                  <w:vAlign w:val="center"/>
                  <w:hideMark/>
                </w:tcPr>
                <w:p w:rsidR="003E7A03" w:rsidRPr="0095528F" w:rsidRDefault="003E7A03" w:rsidP="003E7A03">
                  <w:pPr>
                    <w:widowControl/>
                    <w:jc w:val="center"/>
                    <w:rPr>
                      <w:rFonts w:eastAsia="Times New Roman" w:cs="Tahoma"/>
                      <w:sz w:val="12"/>
                      <w:szCs w:val="16"/>
                    </w:rPr>
                  </w:pPr>
                  <w:r w:rsidRPr="0095528F">
                    <w:rPr>
                      <w:rFonts w:eastAsia="Times New Roman" w:cs="Tahoma"/>
                      <w:sz w:val="12"/>
                      <w:szCs w:val="16"/>
                    </w:rPr>
                    <w:t>III</w:t>
                  </w:r>
                </w:p>
              </w:tc>
              <w:tc>
                <w:tcPr>
                  <w:tcW w:w="430" w:type="dxa"/>
                  <w:shd w:val="clear" w:color="FFFFFF" w:fill="FFFFFF"/>
                  <w:vAlign w:val="center"/>
                  <w:hideMark/>
                </w:tcPr>
                <w:p w:rsidR="003E7A03" w:rsidRPr="0095528F" w:rsidRDefault="003E7A03" w:rsidP="003E7A03">
                  <w:pPr>
                    <w:widowControl/>
                    <w:jc w:val="center"/>
                    <w:rPr>
                      <w:rFonts w:cs="Tahoma"/>
                      <w:bCs/>
                      <w:sz w:val="12"/>
                      <w:szCs w:val="16"/>
                      <w:lang w:val="es-ES_tradnl"/>
                    </w:rPr>
                  </w:pPr>
                  <w:r w:rsidRPr="0095528F">
                    <w:rPr>
                      <w:rFonts w:cs="Tahoma"/>
                      <w:bCs/>
                      <w:sz w:val="12"/>
                      <w:szCs w:val="16"/>
                      <w:lang w:val="es-ES_tradnl"/>
                    </w:rPr>
                    <w:t>1</w:t>
                  </w:r>
                </w:p>
              </w:tc>
              <w:tc>
                <w:tcPr>
                  <w:tcW w:w="899" w:type="dxa"/>
                  <w:shd w:val="clear" w:color="FFFFFF" w:fill="FFFFFF"/>
                  <w:vAlign w:val="center"/>
                  <w:hideMark/>
                </w:tcPr>
                <w:p w:rsidR="003E7A03" w:rsidRPr="0095528F" w:rsidRDefault="003E7A03" w:rsidP="003E7A03">
                  <w:pPr>
                    <w:widowControl/>
                    <w:rPr>
                      <w:rFonts w:cs="Tahoma"/>
                      <w:bCs/>
                      <w:sz w:val="12"/>
                      <w:szCs w:val="16"/>
                      <w:lang w:val="es-ES_tradnl"/>
                    </w:rPr>
                  </w:pPr>
                  <w:r w:rsidRPr="0095528F">
                    <w:rPr>
                      <w:b/>
                      <w:sz w:val="14"/>
                    </w:rPr>
                    <w:t>METEOROLOGO CONTROLADOR DE TRANSITO AEREO</w:t>
                  </w:r>
                </w:p>
              </w:tc>
              <w:tc>
                <w:tcPr>
                  <w:tcW w:w="948" w:type="dxa"/>
                  <w:shd w:val="clear" w:color="FFFFFF" w:fill="FFFFFF"/>
                  <w:vAlign w:val="center"/>
                  <w:hideMark/>
                </w:tcPr>
                <w:p w:rsidR="003E7A03" w:rsidRPr="0095528F" w:rsidRDefault="003E7A03" w:rsidP="003E7A03">
                  <w:pPr>
                    <w:widowControl/>
                    <w:jc w:val="center"/>
                    <w:rPr>
                      <w:rFonts w:cs="Tahoma"/>
                      <w:bCs/>
                      <w:sz w:val="12"/>
                      <w:szCs w:val="16"/>
                      <w:lang w:val="es-ES_tradnl"/>
                    </w:rPr>
                  </w:pPr>
                  <w:r w:rsidRPr="0095528F">
                    <w:rPr>
                      <w:rFonts w:cs="Tahoma"/>
                      <w:bCs/>
                      <w:sz w:val="12"/>
                      <w:szCs w:val="16"/>
                      <w:lang w:val="es-ES_tradnl"/>
                    </w:rPr>
                    <w:t xml:space="preserve">ESPECIALISTA EN DOCENCIA UNIVERSITARIA </w:t>
                  </w:r>
                </w:p>
              </w:tc>
              <w:tc>
                <w:tcPr>
                  <w:tcW w:w="1387" w:type="dxa"/>
                  <w:shd w:val="clear" w:color="FFFFFF" w:fill="FFFFFF"/>
                </w:tcPr>
                <w:p w:rsidR="003E7A03" w:rsidRPr="0095528F" w:rsidRDefault="003E7A03" w:rsidP="003E7A03">
                  <w:pPr>
                    <w:widowControl/>
                    <w:jc w:val="both"/>
                    <w:rPr>
                      <w:rFonts w:cs="Tahoma"/>
                      <w:bCs/>
                      <w:sz w:val="12"/>
                      <w:szCs w:val="16"/>
                      <w:lang w:val="es-ES_tradnl"/>
                    </w:rPr>
                  </w:pPr>
                  <w:r w:rsidRPr="0095528F">
                    <w:rPr>
                      <w:rFonts w:cs="Tahoma"/>
                      <w:bCs/>
                      <w:sz w:val="12"/>
                      <w:szCs w:val="16"/>
                      <w:lang w:val="es-ES_tradnl"/>
                    </w:rPr>
                    <w:t xml:space="preserve"> Valor mensual:</w:t>
                  </w:r>
                </w:p>
                <w:p w:rsidR="003E7A03" w:rsidRPr="0095528F" w:rsidRDefault="003E7A03" w:rsidP="003E7A03">
                  <w:pPr>
                    <w:widowControl/>
                    <w:jc w:val="both"/>
                    <w:rPr>
                      <w:rFonts w:cs="Tahoma"/>
                      <w:bCs/>
                      <w:sz w:val="12"/>
                      <w:szCs w:val="16"/>
                      <w:lang w:val="es-ES_tradnl"/>
                    </w:rPr>
                  </w:pPr>
                  <w:r w:rsidRPr="0095528F">
                    <w:rPr>
                      <w:rFonts w:cs="Tahoma"/>
                      <w:bCs/>
                      <w:sz w:val="12"/>
                      <w:szCs w:val="16"/>
                      <w:lang w:val="es-ES_tradnl"/>
                    </w:rPr>
                    <w:t>$3.264.000</w:t>
                  </w:r>
                </w:p>
                <w:p w:rsidR="003E7A03" w:rsidRPr="0095528F" w:rsidRDefault="003E7A03" w:rsidP="003E7A03">
                  <w:pPr>
                    <w:widowControl/>
                    <w:jc w:val="both"/>
                    <w:rPr>
                      <w:rFonts w:cs="Tahoma"/>
                      <w:bCs/>
                      <w:sz w:val="12"/>
                      <w:szCs w:val="16"/>
                      <w:lang w:val="es-ES_tradnl"/>
                    </w:rPr>
                  </w:pPr>
                  <w:r w:rsidRPr="0095528F">
                    <w:rPr>
                      <w:rFonts w:cs="Tahoma"/>
                      <w:bCs/>
                      <w:sz w:val="12"/>
                      <w:szCs w:val="16"/>
                      <w:lang w:val="es-ES_tradnl"/>
                    </w:rPr>
                    <w:t>Valor Total:</w:t>
                  </w:r>
                </w:p>
                <w:p w:rsidR="003E7A03" w:rsidRPr="0095528F" w:rsidRDefault="003E7A03" w:rsidP="003E7A03">
                  <w:pPr>
                    <w:widowControl/>
                    <w:jc w:val="both"/>
                    <w:rPr>
                      <w:rFonts w:cs="Tahoma"/>
                      <w:bCs/>
                      <w:sz w:val="12"/>
                      <w:szCs w:val="16"/>
                      <w:lang w:val="es-ES_tradnl"/>
                    </w:rPr>
                  </w:pPr>
                  <w:r w:rsidRPr="0095528F">
                    <w:rPr>
                      <w:rFonts w:cs="Tahoma"/>
                      <w:bCs/>
                      <w:sz w:val="12"/>
                      <w:szCs w:val="16"/>
                      <w:lang w:val="es-ES_tradnl"/>
                    </w:rPr>
                    <w:t>$ 32.640.000</w:t>
                  </w:r>
                </w:p>
              </w:tc>
            </w:tr>
          </w:tbl>
          <w:p w:rsidR="00483920" w:rsidRPr="00483920" w:rsidRDefault="00483920" w:rsidP="00483920">
            <w:pPr>
              <w:pStyle w:val="TableParagraph"/>
              <w:ind w:left="192" w:right="195"/>
              <w:jc w:val="both"/>
              <w:rPr>
                <w:sz w:val="18"/>
                <w:szCs w:val="18"/>
              </w:rPr>
            </w:pPr>
          </w:p>
          <w:p w:rsidR="00483920" w:rsidRPr="00483920" w:rsidRDefault="00483920" w:rsidP="00483920">
            <w:pPr>
              <w:pStyle w:val="TableParagraph"/>
              <w:spacing w:before="1"/>
              <w:ind w:left="192" w:right="195"/>
              <w:jc w:val="both"/>
              <w:rPr>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Se aplican las siguientes condiciones: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4736" behindDoc="0" locked="0" layoutInCell="1" allowOverlap="1" wp14:anchorId="3E363B86" wp14:editId="41966516">
                      <wp:simplePos x="0" y="0"/>
                      <wp:positionH relativeFrom="column">
                        <wp:posOffset>2684780</wp:posOffset>
                      </wp:positionH>
                      <wp:positionV relativeFrom="paragraph">
                        <wp:posOffset>93980</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068B0F9" id="Rectangle 8" o:spid="_x0000_s1026" style="position:absolute;margin-left:211.4pt;margin-top:7.4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81n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"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0640" behindDoc="0" locked="0" layoutInCell="1" allowOverlap="1" wp14:anchorId="41B0DBED" wp14:editId="38F1F242">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57029D"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"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NOTA 1:      APLICA                                     NO APLICA</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Pertenece a regímenes de excepción razón por la cual debe cancelar los aportes correspondientes a salud al Ministerio de la protección social – fondo de solidaridad y garantía (FOSYGA), en las condiciones establecidas por esa entidad.</w:t>
            </w:r>
            <w:r w:rsidRPr="00483920">
              <w:rPr>
                <w:rFonts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1664" behindDoc="0" locked="0" layoutInCell="1" allowOverlap="1" wp14:anchorId="34E79BAE" wp14:editId="344C238D">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D1B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"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2688" behindDoc="0" locked="0" layoutInCell="1" allowOverlap="1" wp14:anchorId="67FC9AAF" wp14:editId="60C709D5">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"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NOTA 2:       APLICA                                    NO APLICA </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El (la) contratista bajo la gravedad de juramento informa que, de acuerdo a la circular externa 0032 del 23 de mayo de 2007 del Ministerio de Salud y la Protección Social y el artículo </w:t>
            </w:r>
            <w:hyperlink r:id="rId9" w:anchor="61" w:history="1">
              <w:r w:rsidRPr="00483920">
                <w:rPr>
                  <w:rFonts w:eastAsia="Calibri" w:cs="Tahoma"/>
                  <w:sz w:val="18"/>
                  <w:szCs w:val="18"/>
                </w:rPr>
                <w:t>61</w:t>
              </w:r>
            </w:hyperlink>
            <w:r w:rsidRPr="00483920">
              <w:rPr>
                <w:rFonts w:eastAsia="Calibri" w:cs="Tahoma"/>
                <w:sz w:val="18"/>
                <w:szCs w:val="18"/>
              </w:rPr>
              <w:t xml:space="preserve"> de la Ley 100 de 1993 se encuentra exonerado de cotizar a pensión, toda vez que: (en caso de aplicar, señalar con “X”, la excepción que aplique</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lastRenderedPageBreak/>
              <w:t>Nunca ha cotizado en materia pensional y cuenta con 50 años de edad o más, si se es mujer, o 55 años de edad o más, si se es hombre.</w:t>
            </w:r>
          </w:p>
          <w:p w:rsidR="00BC7B74" w:rsidRPr="00483920" w:rsidRDefault="00BC7B74" w:rsidP="00483920">
            <w:pPr>
              <w:widowControl/>
              <w:ind w:left="192" w:right="195"/>
              <w:contextualSpacing/>
              <w:jc w:val="both"/>
              <w:rPr>
                <w:rFonts w:eastAsia="Calibri" w:cs="Tahoma"/>
                <w:sz w:val="18"/>
                <w:szCs w:val="18"/>
              </w:rPr>
            </w:pPr>
            <w:r w:rsidRPr="00483920">
              <w:rPr>
                <w:rFonts w:eastAsia="Calibri"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5760" behindDoc="0" locked="0" layoutInCell="1" allowOverlap="1" wp14:anchorId="4ED11D8D" wp14:editId="476776A6">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"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3712" behindDoc="1" locked="0" layoutInCell="1" allowOverlap="1" wp14:anchorId="673FA2A2" wp14:editId="0F4F0303">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BC7B74" w:rsidRPr="00483920" w:rsidRDefault="00BC7B74" w:rsidP="00483920">
            <w:pPr>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7808" behindDoc="0" locked="0" layoutInCell="1" allowOverlap="1" wp14:anchorId="65333B9E" wp14:editId="7982F8B5">
                      <wp:simplePos x="0" y="0"/>
                      <wp:positionH relativeFrom="column">
                        <wp:posOffset>1276350</wp:posOffset>
                      </wp:positionH>
                      <wp:positionV relativeFrom="paragraph">
                        <wp:posOffset>12065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B5877E" id="Rectangle 8" o:spid="_x0000_s1026" style="position:absolute;margin-left:100.5pt;margin-top:.9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wSi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"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6784" behindDoc="1" locked="0" layoutInCell="1" allowOverlap="1" wp14:anchorId="308C2F91" wp14:editId="0D09923D">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Acreditar la condición de pensionado</w:t>
            </w: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9856" behindDoc="0" locked="0" layoutInCell="1" allowOverlap="1" wp14:anchorId="433BE95B" wp14:editId="6C740E90">
                      <wp:simplePos x="0" y="0"/>
                      <wp:positionH relativeFrom="column">
                        <wp:posOffset>1276350</wp:posOffset>
                      </wp:positionH>
                      <wp:positionV relativeFrom="paragraph">
                        <wp:posOffset>12065</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74C103E" id="Rectangle 8" o:spid="_x0000_s1026" style="position:absolute;margin-left:100.5pt;margin-top:.95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"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8832" behindDoc="1" locked="0" layoutInCell="1" allowOverlap="1" wp14:anchorId="3B5FA798" wp14:editId="5FAD40AB">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pStyle w:val="TableParagraph"/>
              <w:spacing w:before="1"/>
              <w:ind w:left="192" w:right="195"/>
              <w:jc w:val="both"/>
              <w:rPr>
                <w:rFonts w:cs="Tahoma"/>
                <w:sz w:val="18"/>
                <w:szCs w:val="18"/>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sz w:val="18"/>
              </w:rPr>
            </w:pPr>
          </w:p>
        </w:tc>
      </w:tr>
    </w:tbl>
    <w:p w:rsidR="008E02CC" w:rsidRDefault="008E02CC">
      <w:pPr>
        <w:pStyle w:val="Textoindependiente"/>
        <w:rPr>
          <w:sz w:val="20"/>
        </w:rPr>
      </w:pPr>
    </w:p>
    <w:p w:rsidR="008E02CC" w:rsidRDefault="008E02CC">
      <w:pPr>
        <w:pStyle w:val="Textoindependiente"/>
        <w:rPr>
          <w:sz w:val="20"/>
        </w:rPr>
      </w:pPr>
    </w:p>
    <w:p w:rsidR="008E02CC" w:rsidRDefault="008E02CC">
      <w:pPr>
        <w:pStyle w:val="Textoindependiente"/>
        <w:ind w:left="2663" w:right="2677"/>
        <w:jc w:val="center"/>
        <w:rPr>
          <w:rFonts w:ascii="Arial Narrow" w:hAnsi="Arial Narrow"/>
        </w:rPr>
      </w:pPr>
    </w:p>
    <w:p w:rsidR="00483920" w:rsidRDefault="00483920">
      <w:pPr>
        <w:pStyle w:val="Textoindependiente"/>
        <w:ind w:left="2663" w:right="2677"/>
        <w:jc w:val="center"/>
        <w:rPr>
          <w:rFonts w:ascii="Arial Narrow" w:hAnsi="Arial Narrow"/>
        </w:rPr>
      </w:pPr>
    </w:p>
    <w:p w:rsidR="00483920" w:rsidRPr="00022F09" w:rsidRDefault="00483920" w:rsidP="00483920">
      <w:pPr>
        <w:tabs>
          <w:tab w:val="left" w:pos="1701"/>
        </w:tabs>
        <w:jc w:val="center"/>
        <w:rPr>
          <w:rFonts w:ascii="Tahoma" w:hAnsi="Tahoma" w:cs="Tahoma"/>
          <w:b/>
          <w:sz w:val="16"/>
          <w:szCs w:val="16"/>
        </w:rPr>
      </w:pPr>
    </w:p>
    <w:p w:rsidR="00483920" w:rsidRPr="00483920" w:rsidRDefault="00483920" w:rsidP="00483920">
      <w:pPr>
        <w:tabs>
          <w:tab w:val="left" w:pos="1701"/>
        </w:tabs>
        <w:jc w:val="center"/>
        <w:rPr>
          <w:rFonts w:cs="Tahoma"/>
          <w:b/>
          <w:color w:val="A6A6A6" w:themeColor="background1" w:themeShade="A6"/>
        </w:rPr>
      </w:pPr>
    </w:p>
    <w:p w:rsidR="00483920" w:rsidRPr="00483920" w:rsidRDefault="00483920" w:rsidP="00483920">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83920" w:rsidRPr="00483920" w:rsidRDefault="00483920" w:rsidP="00483920">
      <w:pPr>
        <w:tabs>
          <w:tab w:val="left" w:pos="1701"/>
        </w:tabs>
        <w:jc w:val="center"/>
        <w:rPr>
          <w:rFonts w:cs="Tahoma"/>
          <w:b/>
          <w:color w:val="A6A6A6" w:themeColor="background1" w:themeShade="A6"/>
        </w:rPr>
      </w:pPr>
    </w:p>
    <w:p w:rsidR="00483920" w:rsidRDefault="00483920" w:rsidP="00483920">
      <w:pPr>
        <w:tabs>
          <w:tab w:val="left" w:pos="1701"/>
        </w:tabs>
        <w:jc w:val="center"/>
        <w:rPr>
          <w:rFonts w:cs="Tahoma"/>
          <w:b/>
        </w:rPr>
      </w:pPr>
    </w:p>
    <w:p w:rsidR="00483920" w:rsidRPr="00483920" w:rsidRDefault="00483920" w:rsidP="003E7A03">
      <w:pPr>
        <w:tabs>
          <w:tab w:val="left" w:pos="1701"/>
        </w:tabs>
        <w:jc w:val="center"/>
        <w:rPr>
          <w:rFonts w:cs="Tahoma"/>
          <w:b/>
        </w:rPr>
      </w:pPr>
    </w:p>
    <w:p w:rsidR="003E7A03" w:rsidRPr="0095528F" w:rsidRDefault="003E7A03" w:rsidP="003E7A03">
      <w:pPr>
        <w:jc w:val="center"/>
        <w:rPr>
          <w:rFonts w:eastAsia="Times New Roman" w:cs="Calibri"/>
          <w:b/>
          <w:bCs/>
          <w:color w:val="000000"/>
          <w:sz w:val="18"/>
          <w:szCs w:val="18"/>
          <w:lang w:val="es-CO" w:eastAsia="es-CO"/>
        </w:rPr>
      </w:pPr>
      <w:r w:rsidRPr="0095528F">
        <w:rPr>
          <w:rFonts w:eastAsia="Times New Roman" w:cs="Calibri"/>
          <w:bCs/>
          <w:color w:val="000000"/>
          <w:sz w:val="18"/>
          <w:szCs w:val="18"/>
          <w:lang w:val="es-CO" w:eastAsia="es-CO"/>
        </w:rPr>
        <w:t>GERENTE DEL PROYECTO</w:t>
      </w:r>
      <w:r w:rsidRPr="0095528F">
        <w:rPr>
          <w:rFonts w:eastAsia="Times New Roman" w:cs="Calibri"/>
          <w:bCs/>
          <w:color w:val="000000"/>
          <w:sz w:val="18"/>
          <w:szCs w:val="18"/>
          <w:lang w:val="es-CO" w:eastAsia="es-CO"/>
        </w:rPr>
        <w:br/>
      </w:r>
      <w:r w:rsidRPr="0095528F">
        <w:rPr>
          <w:rFonts w:eastAsia="Times New Roman" w:cs="Calibri"/>
          <w:b/>
          <w:bCs/>
          <w:color w:val="000000"/>
          <w:sz w:val="18"/>
          <w:szCs w:val="18"/>
          <w:lang w:val="es-CO" w:eastAsia="es-CO"/>
        </w:rPr>
        <w:t xml:space="preserve">  CR. JULIAN ALBERTO CARDONA ESPINOSA</w:t>
      </w:r>
    </w:p>
    <w:p w:rsidR="003E7A03" w:rsidRPr="0095528F" w:rsidRDefault="003E7A03" w:rsidP="003E7A03">
      <w:pPr>
        <w:pStyle w:val="TableParagraph"/>
        <w:spacing w:line="183" w:lineRule="exact"/>
        <w:ind w:left="70"/>
        <w:jc w:val="center"/>
        <w:rPr>
          <w:rFonts w:eastAsia="Times New Roman" w:cs="Calibri"/>
          <w:bCs/>
          <w:color w:val="000000"/>
          <w:sz w:val="18"/>
          <w:szCs w:val="18"/>
          <w:lang w:val="es-CO" w:eastAsia="es-CO"/>
        </w:rPr>
      </w:pPr>
      <w:r w:rsidRPr="0095528F">
        <w:rPr>
          <w:rFonts w:eastAsia="Times New Roman" w:cs="Calibri"/>
          <w:bCs/>
          <w:color w:val="000000"/>
          <w:sz w:val="18"/>
          <w:szCs w:val="18"/>
          <w:lang w:val="es-CO" w:eastAsia="es-CO"/>
        </w:rPr>
        <w:t>DIRECTOR DE LA ESCULA DE AVICION DEL EJERCITO</w:t>
      </w:r>
    </w:p>
    <w:p w:rsidR="003E7A03" w:rsidRPr="0095528F" w:rsidRDefault="003E7A03" w:rsidP="003E7A03">
      <w:pPr>
        <w:pStyle w:val="TableParagraph"/>
        <w:spacing w:line="183" w:lineRule="exact"/>
        <w:ind w:left="70"/>
        <w:jc w:val="center"/>
        <w:rPr>
          <w:sz w:val="18"/>
          <w:szCs w:val="18"/>
        </w:rPr>
      </w:pPr>
      <w:r w:rsidRPr="0095528F">
        <w:rPr>
          <w:sz w:val="18"/>
          <w:szCs w:val="18"/>
        </w:rPr>
        <w:t>Resolución de Nombramiento: No 118 DEL 05 FEBRERO DEL 2021</w:t>
      </w: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Default="00483920" w:rsidP="00483920">
      <w:pPr>
        <w:tabs>
          <w:tab w:val="left" w:pos="1701"/>
        </w:tabs>
        <w:rPr>
          <w:rFonts w:eastAsia="Arial" w:cs="Tahoma"/>
          <w:iCs/>
        </w:rPr>
      </w:pPr>
    </w:p>
    <w:tbl>
      <w:tblPr>
        <w:tblW w:w="9526" w:type="dxa"/>
        <w:tblInd w:w="-5" w:type="dxa"/>
        <w:tblCellMar>
          <w:left w:w="70" w:type="dxa"/>
          <w:right w:w="70" w:type="dxa"/>
        </w:tblCellMar>
        <w:tblLook w:val="04A0" w:firstRow="1" w:lastRow="0" w:firstColumn="1" w:lastColumn="0" w:noHBand="0" w:noVBand="1"/>
      </w:tblPr>
      <w:tblGrid>
        <w:gridCol w:w="3147"/>
        <w:gridCol w:w="3403"/>
        <w:gridCol w:w="2976"/>
      </w:tblGrid>
      <w:tr w:rsidR="00421D5F" w:rsidRPr="00421D5F" w:rsidTr="000D2BAB">
        <w:trPr>
          <w:trHeight w:val="615"/>
        </w:trPr>
        <w:tc>
          <w:tcPr>
            <w:tcW w:w="3147" w:type="dxa"/>
            <w:tcBorders>
              <w:top w:val="single" w:sz="4" w:space="0" w:color="auto"/>
              <w:left w:val="single" w:sz="4" w:space="0" w:color="auto"/>
              <w:bottom w:val="single" w:sz="4" w:space="0" w:color="auto"/>
              <w:right w:val="single" w:sz="4" w:space="0" w:color="auto"/>
            </w:tcBorders>
            <w:vAlign w:val="center"/>
          </w:tcPr>
          <w:p w:rsidR="00560F14" w:rsidRPr="00483920" w:rsidRDefault="00560F14" w:rsidP="00560F14">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21D5F" w:rsidRPr="00421D5F" w:rsidRDefault="00421D5F" w:rsidP="00421D5F">
            <w:pPr>
              <w:rPr>
                <w:rFonts w:eastAsia="Times New Roman" w:cs="Calibri"/>
                <w:b/>
                <w:bCs/>
                <w:color w:val="000000"/>
                <w:lang w:eastAsia="es-CO"/>
              </w:rPr>
            </w:pPr>
          </w:p>
        </w:tc>
        <w:tc>
          <w:tcPr>
            <w:tcW w:w="3403" w:type="dxa"/>
            <w:tcBorders>
              <w:top w:val="single" w:sz="4" w:space="0" w:color="auto"/>
              <w:left w:val="single" w:sz="4" w:space="0" w:color="auto"/>
              <w:bottom w:val="single" w:sz="4" w:space="0" w:color="auto"/>
              <w:right w:val="single" w:sz="4" w:space="0" w:color="auto"/>
            </w:tcBorders>
            <w:vAlign w:val="center"/>
          </w:tcPr>
          <w:p w:rsidR="00560F14" w:rsidRPr="00483920" w:rsidRDefault="00560F14" w:rsidP="00560F14">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21D5F" w:rsidRPr="00421D5F" w:rsidRDefault="00421D5F" w:rsidP="00421D5F">
            <w:pPr>
              <w:jc w:val="center"/>
              <w:rPr>
                <w:rFonts w:eastAsia="Times New Roman"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rsidR="00560F14" w:rsidRPr="00483920" w:rsidRDefault="00560F14" w:rsidP="00560F14">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21D5F" w:rsidRPr="00421D5F" w:rsidRDefault="00421D5F" w:rsidP="00421D5F">
            <w:pPr>
              <w:jc w:val="center"/>
              <w:rPr>
                <w:rFonts w:eastAsia="Times New Roman" w:cs="Calibri"/>
                <w:b/>
                <w:bCs/>
                <w:color w:val="000000"/>
                <w:lang w:eastAsia="es-CO"/>
              </w:rPr>
            </w:pPr>
            <w:bookmarkStart w:id="0" w:name="_GoBack"/>
            <w:bookmarkEnd w:id="0"/>
          </w:p>
        </w:tc>
      </w:tr>
      <w:tr w:rsidR="00421D5F" w:rsidRPr="00421D5F" w:rsidTr="000D2BAB">
        <w:trPr>
          <w:trHeight w:val="563"/>
        </w:trPr>
        <w:tc>
          <w:tcPr>
            <w:tcW w:w="3147" w:type="dxa"/>
            <w:tcBorders>
              <w:top w:val="single" w:sz="4" w:space="0" w:color="auto"/>
              <w:left w:val="single" w:sz="4" w:space="0" w:color="auto"/>
              <w:bottom w:val="single" w:sz="4" w:space="0" w:color="auto"/>
              <w:right w:val="single" w:sz="4" w:space="0" w:color="auto"/>
            </w:tcBorders>
            <w:noWrap/>
            <w:vAlign w:val="center"/>
            <w:hideMark/>
          </w:tcPr>
          <w:p w:rsidR="00421D5F" w:rsidRPr="00421D5F" w:rsidRDefault="00421D5F" w:rsidP="00421D5F">
            <w:pPr>
              <w:jc w:val="center"/>
              <w:rPr>
                <w:rFonts w:eastAsia="Times New Roman" w:cs="Calibri"/>
                <w:b/>
                <w:bCs/>
                <w:color w:val="000000"/>
                <w:lang w:eastAsia="es-CO"/>
              </w:rPr>
            </w:pPr>
            <w:r w:rsidRPr="00421D5F">
              <w:rPr>
                <w:rFonts w:eastAsia="Times New Roman" w:cs="Calibri"/>
                <w:b/>
                <w:bCs/>
                <w:color w:val="000000"/>
                <w:lang w:eastAsia="es-CO"/>
              </w:rPr>
              <w:t>ECO. ADRIANA MYLEIDY ACEVEDO BUITRAGO</w:t>
            </w:r>
          </w:p>
          <w:p w:rsidR="00421D5F" w:rsidRPr="00421D5F" w:rsidRDefault="00421D5F" w:rsidP="00421D5F">
            <w:pPr>
              <w:jc w:val="center"/>
              <w:rPr>
                <w:rFonts w:eastAsia="Times New Roman" w:cs="Calibri"/>
                <w:b/>
                <w:bCs/>
                <w:color w:val="000000"/>
                <w:lang w:eastAsia="es-CO"/>
              </w:rPr>
            </w:pPr>
            <w:r w:rsidRPr="00421D5F">
              <w:rPr>
                <w:rFonts w:eastAsia="Times New Roman" w:cs="Calibri"/>
                <w:b/>
                <w:bCs/>
                <w:color w:val="000000"/>
                <w:lang w:eastAsia="es-CO"/>
              </w:rPr>
              <w:t>COMITÉ ECONÓMICO ESTRUCTURADOR</w:t>
            </w:r>
            <w:r w:rsidRPr="00421D5F">
              <w:rPr>
                <w:rFonts w:eastAsia="Times New Roman" w:cs="Calibri"/>
                <w:b/>
                <w:bCs/>
                <w:color w:val="000000"/>
                <w:lang w:eastAsia="es-CO"/>
              </w:rPr>
              <w:br/>
            </w:r>
          </w:p>
        </w:tc>
        <w:tc>
          <w:tcPr>
            <w:tcW w:w="3403" w:type="dxa"/>
            <w:tcBorders>
              <w:top w:val="single" w:sz="4" w:space="0" w:color="auto"/>
              <w:left w:val="single" w:sz="4" w:space="0" w:color="auto"/>
              <w:bottom w:val="single" w:sz="4" w:space="0" w:color="auto"/>
              <w:right w:val="single" w:sz="4" w:space="0" w:color="auto"/>
            </w:tcBorders>
            <w:noWrap/>
            <w:vAlign w:val="center"/>
            <w:hideMark/>
          </w:tcPr>
          <w:p w:rsidR="00421D5F" w:rsidRPr="00421D5F" w:rsidRDefault="00F53E6E" w:rsidP="00421D5F">
            <w:pPr>
              <w:jc w:val="center"/>
              <w:rPr>
                <w:rFonts w:eastAsia="Times New Roman" w:cs="Calibri"/>
                <w:b/>
                <w:bCs/>
                <w:color w:val="000000"/>
                <w:lang w:eastAsia="es-CO"/>
              </w:rPr>
            </w:pPr>
            <w:r>
              <w:rPr>
                <w:rFonts w:eastAsia="Times New Roman" w:cs="Calibri"/>
                <w:b/>
                <w:bCs/>
                <w:color w:val="000000"/>
                <w:lang w:eastAsia="es-CO"/>
              </w:rPr>
              <w:t xml:space="preserve">ABO. SERGIO ANDRES MANTILLA </w:t>
            </w:r>
            <w:r w:rsidR="00421D5F" w:rsidRPr="00421D5F">
              <w:rPr>
                <w:rFonts w:eastAsia="Times New Roman" w:cs="Calibri"/>
                <w:b/>
                <w:bCs/>
                <w:color w:val="000000"/>
                <w:lang w:eastAsia="es-CO"/>
              </w:rPr>
              <w:t xml:space="preserve"> </w:t>
            </w:r>
            <w:r w:rsidR="00421D5F" w:rsidRPr="00421D5F">
              <w:rPr>
                <w:rFonts w:eastAsia="Times New Roman" w:cs="Calibri"/>
                <w:b/>
                <w:bCs/>
                <w:color w:val="000000"/>
                <w:lang w:eastAsia="es-CO"/>
              </w:rPr>
              <w:br/>
              <w:t>COMITÉ JURÍDICO ESTRUCTURADOR</w:t>
            </w:r>
          </w:p>
          <w:p w:rsidR="00421D5F" w:rsidRPr="00421D5F" w:rsidRDefault="00421D5F" w:rsidP="00421D5F">
            <w:pPr>
              <w:jc w:val="center"/>
              <w:rPr>
                <w:rFonts w:eastAsia="Times New Roman"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rsidR="00421D5F" w:rsidRPr="00421D5F" w:rsidRDefault="00421D5F" w:rsidP="00421D5F">
            <w:pPr>
              <w:ind w:left="720" w:hanging="720"/>
              <w:jc w:val="center"/>
              <w:rPr>
                <w:rFonts w:eastAsia="Times New Roman" w:cs="Arial"/>
                <w:bCs/>
              </w:rPr>
            </w:pPr>
            <w:r>
              <w:rPr>
                <w:rFonts w:eastAsia="Times New Roman" w:cs="Arial"/>
                <w:b/>
                <w:bCs/>
              </w:rPr>
              <w:t xml:space="preserve">TC. RAUL HERNANDEZ MARTINEZ </w:t>
            </w:r>
            <w:r w:rsidR="003E7A03">
              <w:rPr>
                <w:rFonts w:eastAsia="Times New Roman" w:cs="Arial"/>
                <w:b/>
                <w:bCs/>
              </w:rPr>
              <w:t>MORENO,</w:t>
            </w:r>
          </w:p>
          <w:p w:rsidR="00421D5F" w:rsidRPr="00421D5F" w:rsidRDefault="00421D5F" w:rsidP="00421D5F">
            <w:pPr>
              <w:jc w:val="center"/>
              <w:rPr>
                <w:rFonts w:eastAsia="Times New Roman" w:cs="Calibri"/>
                <w:b/>
                <w:bCs/>
                <w:color w:val="000000"/>
                <w:lang w:eastAsia="es-CO"/>
              </w:rPr>
            </w:pPr>
            <w:r w:rsidRPr="00421D5F">
              <w:rPr>
                <w:rFonts w:eastAsia="Times New Roman" w:cs="Calibri"/>
                <w:b/>
                <w:bCs/>
                <w:color w:val="000000"/>
                <w:lang w:eastAsia="es-CO"/>
              </w:rPr>
              <w:t>COMITÉ TÉCNICO ESTRUCTURADOR</w:t>
            </w:r>
          </w:p>
        </w:tc>
      </w:tr>
    </w:tbl>
    <w:p w:rsidR="00483920" w:rsidRDefault="00483920">
      <w:pPr>
        <w:pStyle w:val="Textoindependiente"/>
        <w:ind w:left="2663" w:right="2677"/>
        <w:jc w:val="center"/>
        <w:rPr>
          <w:rFonts w:ascii="Arial Narrow" w:hAnsi="Arial Narrow"/>
        </w:rPr>
      </w:pPr>
    </w:p>
    <w:sectPr w:rsidR="00483920">
      <w:pgSz w:w="12240" w:h="15840"/>
      <w:pgMar w:top="1140" w:right="1580" w:bottom="1420"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38D" w:rsidRDefault="0043138D">
      <w:r>
        <w:separator/>
      </w:r>
    </w:p>
  </w:endnote>
  <w:endnote w:type="continuationSeparator" w:id="0">
    <w:p w:rsidR="0043138D" w:rsidRDefault="00431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5FF" w:usb2="0A24602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25" w:rsidRDefault="00E33025">
    <w:pPr>
      <w:pStyle w:val="Textoindependiente"/>
      <w:spacing w:line="14" w:lineRule="auto"/>
      <w:rPr>
        <w:sz w:val="20"/>
      </w:rPr>
    </w:pPr>
    <w:r>
      <w:rPr>
        <w:noProof/>
        <w:lang w:val="es-CO" w:eastAsia="es-CO"/>
      </w:rPr>
      <w:drawing>
        <wp:anchor distT="0" distB="0" distL="0" distR="0" simplePos="0" relativeHeight="487121920" behindDoc="1" locked="0" layoutInCell="1" allowOverlap="1">
          <wp:simplePos x="0" y="0"/>
          <wp:positionH relativeFrom="page">
            <wp:posOffset>1068779</wp:posOffset>
          </wp:positionH>
          <wp:positionV relativeFrom="page">
            <wp:posOffset>9072748</wp:posOffset>
          </wp:positionV>
          <wp:extent cx="2891642" cy="306070"/>
          <wp:effectExtent l="0" t="0" r="4445" b="0"/>
          <wp:wrapNone/>
          <wp:docPr id="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simplePos x="0" y="0"/>
          <wp:positionH relativeFrom="page">
            <wp:posOffset>5917054</wp:posOffset>
          </wp:positionH>
          <wp:positionV relativeFrom="page">
            <wp:posOffset>9044206</wp:posOffset>
          </wp:positionV>
          <wp:extent cx="752870" cy="492910"/>
          <wp:effectExtent l="0" t="0" r="0" b="0"/>
          <wp:wrapNone/>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" filled="f" stroked="f">
              <v:textbox inset="0,0,0,0">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560F14" w:rsidP="0073040D">
                          <w:pPr>
                            <w:spacing w:before="17"/>
                            <w:ind w:left="20"/>
                            <w:jc w:val="both"/>
                            <w:rPr>
                              <w:rFonts w:ascii="Arial" w:hAnsi="Arial"/>
                              <w:sz w:val="10"/>
                            </w:rPr>
                          </w:pPr>
                          <w:hyperlink r:id="rId3"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bUswIAALE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" filled="f" stroked="f">
              <v:textbox inset="0,0,0,0">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3E7A03" w:rsidP="0073040D">
                    <w:pPr>
                      <w:spacing w:before="17"/>
                      <w:ind w:left="20"/>
                      <w:jc w:val="both"/>
                      <w:rPr>
                        <w:rFonts w:ascii="Arial" w:hAnsi="Arial"/>
                        <w:sz w:val="10"/>
                      </w:rPr>
                    </w:pPr>
                    <w:hyperlink r:id="rId4"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38D" w:rsidRDefault="0043138D">
      <w:r>
        <w:separator/>
      </w:r>
    </w:p>
  </w:footnote>
  <w:footnote w:type="continuationSeparator" w:id="0">
    <w:p w:rsidR="0043138D" w:rsidRDefault="0043138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1"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3"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4"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6"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B3671AF"/>
    <w:multiLevelType w:val="hybridMultilevel"/>
    <w:tmpl w:val="518A6C48"/>
    <w:lvl w:ilvl="0" w:tplc="5EEE4E72">
      <w:start w:val="1"/>
      <w:numFmt w:val="decimal"/>
      <w:lvlText w:val="%1."/>
      <w:lvlJc w:val="left"/>
      <w:pPr>
        <w:ind w:left="277" w:hanging="168"/>
      </w:pPr>
      <w:rPr>
        <w:rFonts w:ascii="Liberation Sans Narrow" w:eastAsia="Times New Roman" w:hAnsi="Liberation Sans Narrow" w:cs="Liberation Sans Narrow" w:hint="default"/>
        <w:spacing w:val="-2"/>
        <w:w w:val="101"/>
        <w:sz w:val="18"/>
        <w:szCs w:val="18"/>
      </w:rPr>
    </w:lvl>
    <w:lvl w:ilvl="1" w:tplc="FA02A0B6">
      <w:numFmt w:val="bullet"/>
      <w:lvlText w:val="•"/>
      <w:lvlJc w:val="left"/>
      <w:pPr>
        <w:ind w:left="955" w:hanging="168"/>
      </w:pPr>
      <w:rPr>
        <w:rFonts w:hint="default"/>
      </w:rPr>
    </w:lvl>
    <w:lvl w:ilvl="2" w:tplc="0A106814">
      <w:numFmt w:val="bullet"/>
      <w:lvlText w:val="•"/>
      <w:lvlJc w:val="left"/>
      <w:pPr>
        <w:ind w:left="1631" w:hanging="168"/>
      </w:pPr>
      <w:rPr>
        <w:rFonts w:hint="default"/>
      </w:rPr>
    </w:lvl>
    <w:lvl w:ilvl="3" w:tplc="30C8BC40">
      <w:numFmt w:val="bullet"/>
      <w:lvlText w:val="•"/>
      <w:lvlJc w:val="left"/>
      <w:pPr>
        <w:ind w:left="2307" w:hanging="168"/>
      </w:pPr>
      <w:rPr>
        <w:rFonts w:hint="default"/>
      </w:rPr>
    </w:lvl>
    <w:lvl w:ilvl="4" w:tplc="869A6348">
      <w:numFmt w:val="bullet"/>
      <w:lvlText w:val="•"/>
      <w:lvlJc w:val="left"/>
      <w:pPr>
        <w:ind w:left="2983" w:hanging="168"/>
      </w:pPr>
      <w:rPr>
        <w:rFonts w:hint="default"/>
      </w:rPr>
    </w:lvl>
    <w:lvl w:ilvl="5" w:tplc="3AECDBD6">
      <w:numFmt w:val="bullet"/>
      <w:lvlText w:val="•"/>
      <w:lvlJc w:val="left"/>
      <w:pPr>
        <w:ind w:left="3659" w:hanging="168"/>
      </w:pPr>
      <w:rPr>
        <w:rFonts w:hint="default"/>
      </w:rPr>
    </w:lvl>
    <w:lvl w:ilvl="6" w:tplc="3AC626AE">
      <w:numFmt w:val="bullet"/>
      <w:lvlText w:val="•"/>
      <w:lvlJc w:val="left"/>
      <w:pPr>
        <w:ind w:left="4335" w:hanging="168"/>
      </w:pPr>
      <w:rPr>
        <w:rFonts w:hint="default"/>
      </w:rPr>
    </w:lvl>
    <w:lvl w:ilvl="7" w:tplc="5234FDA6">
      <w:numFmt w:val="bullet"/>
      <w:lvlText w:val="•"/>
      <w:lvlJc w:val="left"/>
      <w:pPr>
        <w:ind w:left="5011" w:hanging="168"/>
      </w:pPr>
      <w:rPr>
        <w:rFonts w:hint="default"/>
      </w:rPr>
    </w:lvl>
    <w:lvl w:ilvl="8" w:tplc="75F84826">
      <w:numFmt w:val="bullet"/>
      <w:lvlText w:val="•"/>
      <w:lvlJc w:val="left"/>
      <w:pPr>
        <w:ind w:left="5687" w:hanging="168"/>
      </w:pPr>
      <w:rPr>
        <w:rFonts w:hint="default"/>
      </w:rPr>
    </w:lvl>
  </w:abstractNum>
  <w:abstractNum w:abstractNumId="9"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77C8795E"/>
    <w:multiLevelType w:val="hybridMultilevel"/>
    <w:tmpl w:val="DD384DC0"/>
    <w:lvl w:ilvl="0" w:tplc="3D787668">
      <w:start w:val="1"/>
      <w:numFmt w:val="decimal"/>
      <w:lvlText w:val="%1."/>
      <w:lvlJc w:val="left"/>
      <w:pPr>
        <w:ind w:left="277" w:hanging="168"/>
      </w:pPr>
      <w:rPr>
        <w:rFonts w:ascii="Liberation Sans Narrow" w:eastAsia="Times New Roman" w:hAnsi="Liberation Sans Narrow" w:cs="Liberation Sans Narrow" w:hint="default"/>
        <w:spacing w:val="-2"/>
        <w:w w:val="101"/>
        <w:sz w:val="18"/>
        <w:szCs w:val="18"/>
      </w:rPr>
    </w:lvl>
    <w:lvl w:ilvl="1" w:tplc="1272EB02">
      <w:numFmt w:val="bullet"/>
      <w:lvlText w:val="•"/>
      <w:lvlJc w:val="left"/>
      <w:pPr>
        <w:ind w:left="955" w:hanging="168"/>
      </w:pPr>
      <w:rPr>
        <w:rFonts w:hint="default"/>
      </w:rPr>
    </w:lvl>
    <w:lvl w:ilvl="2" w:tplc="610678FE">
      <w:numFmt w:val="bullet"/>
      <w:lvlText w:val="•"/>
      <w:lvlJc w:val="left"/>
      <w:pPr>
        <w:ind w:left="1631" w:hanging="168"/>
      </w:pPr>
      <w:rPr>
        <w:rFonts w:hint="default"/>
      </w:rPr>
    </w:lvl>
    <w:lvl w:ilvl="3" w:tplc="28CA3358">
      <w:numFmt w:val="bullet"/>
      <w:lvlText w:val="•"/>
      <w:lvlJc w:val="left"/>
      <w:pPr>
        <w:ind w:left="2307" w:hanging="168"/>
      </w:pPr>
      <w:rPr>
        <w:rFonts w:hint="default"/>
      </w:rPr>
    </w:lvl>
    <w:lvl w:ilvl="4" w:tplc="17B6FA38">
      <w:numFmt w:val="bullet"/>
      <w:lvlText w:val="•"/>
      <w:lvlJc w:val="left"/>
      <w:pPr>
        <w:ind w:left="2983" w:hanging="168"/>
      </w:pPr>
      <w:rPr>
        <w:rFonts w:hint="default"/>
      </w:rPr>
    </w:lvl>
    <w:lvl w:ilvl="5" w:tplc="C9E269E6">
      <w:numFmt w:val="bullet"/>
      <w:lvlText w:val="•"/>
      <w:lvlJc w:val="left"/>
      <w:pPr>
        <w:ind w:left="3659" w:hanging="168"/>
      </w:pPr>
      <w:rPr>
        <w:rFonts w:hint="default"/>
      </w:rPr>
    </w:lvl>
    <w:lvl w:ilvl="6" w:tplc="FA7ABCB2">
      <w:numFmt w:val="bullet"/>
      <w:lvlText w:val="•"/>
      <w:lvlJc w:val="left"/>
      <w:pPr>
        <w:ind w:left="4335" w:hanging="168"/>
      </w:pPr>
      <w:rPr>
        <w:rFonts w:hint="default"/>
      </w:rPr>
    </w:lvl>
    <w:lvl w:ilvl="7" w:tplc="741E114E">
      <w:numFmt w:val="bullet"/>
      <w:lvlText w:val="•"/>
      <w:lvlJc w:val="left"/>
      <w:pPr>
        <w:ind w:left="5011" w:hanging="168"/>
      </w:pPr>
      <w:rPr>
        <w:rFonts w:hint="default"/>
      </w:rPr>
    </w:lvl>
    <w:lvl w:ilvl="8" w:tplc="34DEAA82">
      <w:numFmt w:val="bullet"/>
      <w:lvlText w:val="•"/>
      <w:lvlJc w:val="left"/>
      <w:pPr>
        <w:ind w:left="5687" w:hanging="168"/>
      </w:pPr>
      <w:rPr>
        <w:rFonts w:hint="default"/>
      </w:rPr>
    </w:lvl>
  </w:abstractNum>
  <w:abstractNum w:abstractNumId="11" w15:restartNumberingAfterBreak="0">
    <w:nsid w:val="7B0012BE"/>
    <w:multiLevelType w:val="hybridMultilevel"/>
    <w:tmpl w:val="80281752"/>
    <w:lvl w:ilvl="0" w:tplc="F6025BF4">
      <w:start w:val="1"/>
      <w:numFmt w:val="decimal"/>
      <w:lvlText w:val="%1."/>
      <w:lvlJc w:val="left"/>
      <w:pPr>
        <w:tabs>
          <w:tab w:val="num" w:pos="502"/>
        </w:tabs>
        <w:ind w:left="502" w:hanging="360"/>
      </w:pPr>
      <w:rPr>
        <w:rFonts w:cs="Times New Roman"/>
      </w:rPr>
    </w:lvl>
    <w:lvl w:ilvl="1" w:tplc="F572B33C" w:tentative="1">
      <w:start w:val="1"/>
      <w:numFmt w:val="decimal"/>
      <w:lvlText w:val="%2."/>
      <w:lvlJc w:val="left"/>
      <w:pPr>
        <w:tabs>
          <w:tab w:val="num" w:pos="1222"/>
        </w:tabs>
        <w:ind w:left="1222" w:hanging="360"/>
      </w:pPr>
      <w:rPr>
        <w:rFonts w:cs="Times New Roman"/>
      </w:rPr>
    </w:lvl>
    <w:lvl w:ilvl="2" w:tplc="97F628A8" w:tentative="1">
      <w:start w:val="1"/>
      <w:numFmt w:val="decimal"/>
      <w:lvlText w:val="%3."/>
      <w:lvlJc w:val="left"/>
      <w:pPr>
        <w:tabs>
          <w:tab w:val="num" w:pos="1942"/>
        </w:tabs>
        <w:ind w:left="1942" w:hanging="360"/>
      </w:pPr>
      <w:rPr>
        <w:rFonts w:cs="Times New Roman"/>
      </w:rPr>
    </w:lvl>
    <w:lvl w:ilvl="3" w:tplc="247E3DDA" w:tentative="1">
      <w:start w:val="1"/>
      <w:numFmt w:val="decimal"/>
      <w:lvlText w:val="%4."/>
      <w:lvlJc w:val="left"/>
      <w:pPr>
        <w:tabs>
          <w:tab w:val="num" w:pos="2662"/>
        </w:tabs>
        <w:ind w:left="2662" w:hanging="360"/>
      </w:pPr>
      <w:rPr>
        <w:rFonts w:cs="Times New Roman"/>
      </w:rPr>
    </w:lvl>
    <w:lvl w:ilvl="4" w:tplc="666A6BAE" w:tentative="1">
      <w:start w:val="1"/>
      <w:numFmt w:val="decimal"/>
      <w:lvlText w:val="%5."/>
      <w:lvlJc w:val="left"/>
      <w:pPr>
        <w:tabs>
          <w:tab w:val="num" w:pos="3382"/>
        </w:tabs>
        <w:ind w:left="3382" w:hanging="360"/>
      </w:pPr>
      <w:rPr>
        <w:rFonts w:cs="Times New Roman"/>
      </w:rPr>
    </w:lvl>
    <w:lvl w:ilvl="5" w:tplc="69626A8C" w:tentative="1">
      <w:start w:val="1"/>
      <w:numFmt w:val="decimal"/>
      <w:lvlText w:val="%6."/>
      <w:lvlJc w:val="left"/>
      <w:pPr>
        <w:tabs>
          <w:tab w:val="num" w:pos="4102"/>
        </w:tabs>
        <w:ind w:left="4102" w:hanging="360"/>
      </w:pPr>
      <w:rPr>
        <w:rFonts w:cs="Times New Roman"/>
      </w:rPr>
    </w:lvl>
    <w:lvl w:ilvl="6" w:tplc="1DBAF12C" w:tentative="1">
      <w:start w:val="1"/>
      <w:numFmt w:val="decimal"/>
      <w:lvlText w:val="%7."/>
      <w:lvlJc w:val="left"/>
      <w:pPr>
        <w:tabs>
          <w:tab w:val="num" w:pos="4822"/>
        </w:tabs>
        <w:ind w:left="4822" w:hanging="360"/>
      </w:pPr>
      <w:rPr>
        <w:rFonts w:cs="Times New Roman"/>
      </w:rPr>
    </w:lvl>
    <w:lvl w:ilvl="7" w:tplc="E58CB74E" w:tentative="1">
      <w:start w:val="1"/>
      <w:numFmt w:val="decimal"/>
      <w:lvlText w:val="%8."/>
      <w:lvlJc w:val="left"/>
      <w:pPr>
        <w:tabs>
          <w:tab w:val="num" w:pos="5542"/>
        </w:tabs>
        <w:ind w:left="5542" w:hanging="360"/>
      </w:pPr>
      <w:rPr>
        <w:rFonts w:cs="Times New Roman"/>
      </w:rPr>
    </w:lvl>
    <w:lvl w:ilvl="8" w:tplc="B7FCF2B6" w:tentative="1">
      <w:start w:val="1"/>
      <w:numFmt w:val="decimal"/>
      <w:lvlText w:val="%9."/>
      <w:lvlJc w:val="left"/>
      <w:pPr>
        <w:tabs>
          <w:tab w:val="num" w:pos="6262"/>
        </w:tabs>
        <w:ind w:left="6262" w:hanging="360"/>
      </w:pPr>
      <w:rPr>
        <w:rFonts w:cs="Times New Roman"/>
      </w:rPr>
    </w:lvl>
  </w:abstractNum>
  <w:abstractNum w:abstractNumId="12"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13"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14"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6"/>
  </w:num>
  <w:num w:numId="2">
    <w:abstractNumId w:val="14"/>
  </w:num>
  <w:num w:numId="3">
    <w:abstractNumId w:val="3"/>
  </w:num>
  <w:num w:numId="4">
    <w:abstractNumId w:val="0"/>
  </w:num>
  <w:num w:numId="5">
    <w:abstractNumId w:val="13"/>
  </w:num>
  <w:num w:numId="6">
    <w:abstractNumId w:val="5"/>
  </w:num>
  <w:num w:numId="7">
    <w:abstractNumId w:val="12"/>
  </w:num>
  <w:num w:numId="8">
    <w:abstractNumId w:val="2"/>
  </w:num>
  <w:num w:numId="9">
    <w:abstractNumId w:val="9"/>
  </w:num>
  <w:num w:numId="10">
    <w:abstractNumId w:val="4"/>
  </w:num>
  <w:num w:numId="11">
    <w:abstractNumId w:val="7"/>
  </w:num>
  <w:num w:numId="12">
    <w:abstractNumId w:val="1"/>
  </w:num>
  <w:num w:numId="13">
    <w:abstractNumId w:val="11"/>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6790A"/>
    <w:rsid w:val="000D2BAB"/>
    <w:rsid w:val="00151844"/>
    <w:rsid w:val="001A0736"/>
    <w:rsid w:val="001A68BA"/>
    <w:rsid w:val="001B5CFB"/>
    <w:rsid w:val="00264FD6"/>
    <w:rsid w:val="00282EEF"/>
    <w:rsid w:val="002D5684"/>
    <w:rsid w:val="003C713C"/>
    <w:rsid w:val="003E7A03"/>
    <w:rsid w:val="00421D5F"/>
    <w:rsid w:val="0043138D"/>
    <w:rsid w:val="00483920"/>
    <w:rsid w:val="00492FDA"/>
    <w:rsid w:val="004F5E9B"/>
    <w:rsid w:val="005035A1"/>
    <w:rsid w:val="00560F14"/>
    <w:rsid w:val="00590174"/>
    <w:rsid w:val="005D2A60"/>
    <w:rsid w:val="00601636"/>
    <w:rsid w:val="00612A0E"/>
    <w:rsid w:val="007202EE"/>
    <w:rsid w:val="0073040D"/>
    <w:rsid w:val="007556FE"/>
    <w:rsid w:val="0075799A"/>
    <w:rsid w:val="00786EAB"/>
    <w:rsid w:val="007A0C99"/>
    <w:rsid w:val="007D61DF"/>
    <w:rsid w:val="007E55D3"/>
    <w:rsid w:val="008E02CC"/>
    <w:rsid w:val="008E4B72"/>
    <w:rsid w:val="009145F0"/>
    <w:rsid w:val="0094470D"/>
    <w:rsid w:val="0095528F"/>
    <w:rsid w:val="00963816"/>
    <w:rsid w:val="00986DC3"/>
    <w:rsid w:val="009A7E88"/>
    <w:rsid w:val="009E4088"/>
    <w:rsid w:val="009E663F"/>
    <w:rsid w:val="00A01E38"/>
    <w:rsid w:val="00A31D3A"/>
    <w:rsid w:val="00AB289F"/>
    <w:rsid w:val="00AC49CF"/>
    <w:rsid w:val="00B3705A"/>
    <w:rsid w:val="00B81084"/>
    <w:rsid w:val="00B83CF1"/>
    <w:rsid w:val="00B97543"/>
    <w:rsid w:val="00BC7B74"/>
    <w:rsid w:val="00BE37EC"/>
    <w:rsid w:val="00D63C0B"/>
    <w:rsid w:val="00D642D6"/>
    <w:rsid w:val="00D73328"/>
    <w:rsid w:val="00DF6762"/>
    <w:rsid w:val="00E33025"/>
    <w:rsid w:val="00E70998"/>
    <w:rsid w:val="00E853E3"/>
    <w:rsid w:val="00F53E6E"/>
    <w:rsid w:val="00F803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5E67D32"/>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6"/>
      <w:szCs w:val="16"/>
    </w:rPr>
  </w:style>
  <w:style w:type="paragraph" w:styleId="Ttulo">
    <w:name w:val="Title"/>
    <w:basedOn w:val="Normal"/>
    <w:uiPriority w:val="1"/>
    <w:qFormat/>
    <w:pPr>
      <w:spacing w:before="70"/>
      <w:ind w:left="3333" w:right="3341" w:firstLine="782"/>
    </w:pPr>
    <w:rPr>
      <w:b/>
      <w:bC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AC49CF"/>
    <w:rPr>
      <w:rFonts w:ascii="Arial Narrow" w:eastAsia="Arial Narrow" w:hAnsi="Arial Narrow" w:cs="Arial Narrow"/>
      <w:lang w:val="es-ES"/>
    </w:rPr>
  </w:style>
  <w:style w:type="paragraph" w:customStyle="1" w:styleId="Sinespaciado2">
    <w:name w:val="Sin espaciado2"/>
    <w:link w:val="NoSpacingChar"/>
    <w:uiPriority w:val="99"/>
    <w:rsid w:val="001B5CFB"/>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1B5CFB"/>
    <w:rPr>
      <w:rFonts w:ascii="Calibri" w:eastAsia="Times New Roman" w:hAnsi="Calibri" w:cs="Calibri"/>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12</Pages>
  <Words>4664</Words>
  <Characters>25658</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MARTINEZ</dc:creator>
  <cp:lastModifiedBy>PS. Karen Johana Vergara Blandon</cp:lastModifiedBy>
  <cp:revision>5</cp:revision>
  <cp:lastPrinted>2021-01-27T08:40:00Z</cp:lastPrinted>
  <dcterms:created xsi:type="dcterms:W3CDTF">2021-03-04T17:34:00Z</dcterms:created>
  <dcterms:modified xsi:type="dcterms:W3CDTF">2021-03-04T23:11:00Z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