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4E806B78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775632">
        <w:rPr>
          <w:rFonts w:ascii="Arial" w:hAnsi="Arial" w:cs="Arial"/>
          <w:noProof/>
          <w:color w:val="000000"/>
          <w:lang w:val="es-ES"/>
        </w:rPr>
        <w:t>11</w:t>
      </w:r>
      <w:r w:rsidR="003B6039" w:rsidRPr="005E53E9">
        <w:rPr>
          <w:rFonts w:ascii="Arial" w:hAnsi="Arial" w:cs="Arial"/>
          <w:noProof/>
          <w:color w:val="000000"/>
          <w:lang w:val="es-ES"/>
        </w:rPr>
        <w:t xml:space="preserve"> de </w:t>
      </w:r>
      <w:r w:rsidR="00775632">
        <w:rPr>
          <w:rFonts w:ascii="Arial" w:hAnsi="Arial" w:cs="Arial"/>
          <w:noProof/>
          <w:color w:val="000000"/>
          <w:lang w:val="es-ES"/>
        </w:rPr>
        <w:t>Marzo</w:t>
      </w:r>
      <w:r w:rsidR="003B6039" w:rsidRPr="005E53E9">
        <w:rPr>
          <w:rFonts w:ascii="Arial" w:hAnsi="Arial" w:cs="Arial"/>
          <w:noProof/>
          <w:color w:val="000000"/>
          <w:lang w:val="es-ES"/>
        </w:rPr>
        <w:t xml:space="preserve">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31A285BA" w:rsidR="007770CC" w:rsidRPr="007770CC" w:rsidRDefault="00775632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FB8E85B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3B6039" w:rsidRPr="005E53E9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virtual en  el area de procesos pedagógicos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0D9D98F9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3B6039" w:rsidRPr="005E53E9">
        <w:rPr>
          <w:rFonts w:ascii="Arial" w:hAnsi="Arial" w:cs="Arial"/>
          <w:i/>
          <w:noProof/>
          <w:color w:val="0070C0"/>
          <w:lang w:val="es-ES"/>
        </w:rPr>
        <w:t>Se fija como valor total para el contrato la suma de dieciocho millones trescientos ocho mil doscientos cincuenta pesos M/cte. ($18.308.250). Esta suma será pagada por el SENA al contratista en pagos mensuales, cada pago será proporcional a los días de ejecución del contrato en el periodo, teniendo como referente la suma de tres millones seiscientos sesenta y un mil seiscientos cincuenta  pesos M/te. ($3.661.650) M/cte, que corresponde a un periodo de un mes contable. Amparados en el Certificado de Disponibilidad Presupuestal No. 1321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1BC42200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3B6039" w:rsidRPr="005E53E9">
        <w:rPr>
          <w:rFonts w:ascii="Arial" w:hAnsi="Arial" w:cs="Arial"/>
          <w:b/>
          <w:noProof/>
          <w:snapToGrid w:val="0"/>
        </w:rPr>
        <w:t>LUIS ALBERTO BARRIENTOS CASTAÑO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5D283AB8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3B6039" w:rsidRPr="005E53E9">
        <w:rPr>
          <w:rFonts w:ascii="Arial" w:hAnsi="Arial" w:cs="Arial"/>
          <w:noProof/>
          <w:snapToGrid w:val="0"/>
        </w:rPr>
        <w:t>71742732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3B6039" w:rsidRPr="005E53E9">
        <w:rPr>
          <w:rFonts w:ascii="Arial" w:hAnsi="Arial" w:cs="Arial"/>
          <w:noProof/>
          <w:snapToGrid w:val="0"/>
        </w:rPr>
        <w:t>Medellin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64E5AE74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3B6039" w:rsidRPr="005E53E9">
        <w:rPr>
          <w:rFonts w:ascii="Arial" w:hAnsi="Arial" w:cs="Arial"/>
          <w:noProof/>
          <w:snapToGrid w:val="0"/>
        </w:rPr>
        <w:t>3147602089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2E2AF3A9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3B6039" w:rsidRPr="005E53E9">
        <w:rPr>
          <w:rFonts w:ascii="Arial" w:hAnsi="Arial" w:cs="Arial"/>
          <w:noProof/>
        </w:rPr>
        <w:t>labarcast@gmail.com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6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55"/>
    <w:odso>
      <w:udl w:val="Provider=Microsoft.ACE.OLEDB.12.0;User ID=Admin;Data Source=C:\Users\yardila\Downloads\BASE DE DATOS CONTRATISTAS 2021 (86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B6039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5632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86).xlsx" TargetMode="External"/><Relationship Id="rId1" Type="http://schemas.openxmlformats.org/officeDocument/2006/relationships/mailMergeSource" Target="file:///C:\Users\yardila\Downloads\BASE%20DE%20DATOS%20CONTRATISTAS%202021%20(86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1040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2021-03-11T17:14:00Z</dcterms:created>
  <dcterms:modified xsi:type="dcterms:W3CDTF">2021-03-11T17:14:00Z</dcterms:modified>
</cp:coreProperties>
</file>