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E0358" w14:textId="5BB43AA3" w:rsidR="004D0743" w:rsidRPr="004D0743" w:rsidRDefault="004D0743" w:rsidP="004D0743">
      <w:pPr>
        <w:tabs>
          <w:tab w:val="left" w:pos="318"/>
          <w:tab w:val="left" w:pos="1134"/>
          <w:tab w:val="left" w:pos="2552"/>
        </w:tabs>
        <w:jc w:val="center"/>
        <w:rPr>
          <w:rFonts w:ascii="Tahoma" w:hAnsi="Tahoma"/>
          <w:b/>
          <w:bCs/>
          <w:lang w:val="es-ES"/>
        </w:rPr>
      </w:pPr>
      <w:r w:rsidRPr="004D0743">
        <w:rPr>
          <w:rFonts w:ascii="Tahoma" w:hAnsi="Tahoma"/>
          <w:b/>
          <w:bCs/>
          <w:lang w:val="es-ES"/>
        </w:rPr>
        <w:t>ACTIVIDADES JHONNY ALEXANDER REYES BASTO</w:t>
      </w:r>
    </w:p>
    <w:p w14:paraId="0352B714" w14:textId="77777777" w:rsidR="004D0743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</w:p>
    <w:p w14:paraId="3DEF66DA" w14:textId="6E530E26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1. Informar y preparar al usuario sobre el procedimiento a realizar.</w:t>
      </w:r>
    </w:p>
    <w:p w14:paraId="244980E7" w14:textId="3BF1AD4E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2. Explicar al usuario las etapas a seguir en la realización del procedimiento y cuidados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posteriores 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este si son necesarios.</w:t>
      </w:r>
    </w:p>
    <w:p w14:paraId="32E2F13D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3. Seleccionar y preparar los insumos y/o el material adecuado en la preparación del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paciente.</w:t>
      </w:r>
    </w:p>
    <w:p w14:paraId="474D8A66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4. Realizar el procedimiento adecuado con las etapas descritas en los protocolos y guías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de manejo de la Institución.</w:t>
      </w:r>
    </w:p>
    <w:p w14:paraId="04C351B6" w14:textId="51F25E6E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5. Proveer cuidado humanizado directo al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paciente y familia mediante la aplicación de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medicamentos, protocolos y procedimientos.</w:t>
      </w:r>
    </w:p>
    <w:p w14:paraId="542260BF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6. Realizar el traslado y ubicación del paciente de forma segura independientemente de la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condición física o psicológica.</w:t>
      </w:r>
    </w:p>
    <w:p w14:paraId="45E670FA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7. Realizar acciones encaminadas a la seguridad del paciente con el fin de mitigar factores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de riesgo.</w:t>
      </w:r>
    </w:p>
    <w:p w14:paraId="34890EBF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8. Realizar seguimiento y vigilancia de la efectividad del procedimiento realizado.</w:t>
      </w:r>
    </w:p>
    <w:p w14:paraId="09078CC2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9. Realizar y/o colaborar en los procesos de apoyo diagnóstico y/o tratamiento.</w:t>
      </w:r>
    </w:p>
    <w:p w14:paraId="01AF9A04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10.Seguir las nomas de bioseguridad impartidas por la Institución.</w:t>
      </w:r>
    </w:p>
    <w:p w14:paraId="48B42D05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11.Interpretar y ejecutar las prescripciones médicas.</w:t>
      </w:r>
    </w:p>
    <w:p w14:paraId="4330010B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12.Promover y hacer uso racional de los elementos de protección personal (EPP), de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acuerdo con los protocolos definidos por la institución, atendiendo la seguridad del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paciente y el uso de estos elementos durante el desempeño de sus actividades; así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mismo se recomienda limpieza y desinfección de los mismos.</w:t>
      </w:r>
    </w:p>
    <w:p w14:paraId="23A4E6E1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13.Seguir los protocolos establecidos por la institución y el Ministerio de Salud que sean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necesario en pro del autocuidado y bienestar.</w:t>
      </w:r>
    </w:p>
    <w:p w14:paraId="0839FE17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14.Realizar la continua vigilancia y acompañamiento a los pacientes desde el inicio y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durante la toma de estudios que requieran medios de contraste y/</w:t>
      </w:r>
      <w:proofErr w:type="spellStart"/>
      <w:r w:rsidRPr="00314450">
        <w:rPr>
          <w:rFonts w:ascii="Tahoma" w:hAnsi="Tahoma"/>
          <w:lang w:val="es-ES"/>
        </w:rPr>
        <w:t>o</w:t>
      </w:r>
      <w:proofErr w:type="spellEnd"/>
      <w:r w:rsidRPr="00314450">
        <w:rPr>
          <w:rFonts w:ascii="Tahoma" w:hAnsi="Tahoma"/>
          <w:lang w:val="es-ES"/>
        </w:rPr>
        <w:t xml:space="preserve"> otros medicamentos.</w:t>
      </w:r>
    </w:p>
    <w:p w14:paraId="33D55C3F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 xml:space="preserve">15.Revisión de la documentación requerida de los procedimientos. </w:t>
      </w:r>
    </w:p>
    <w:p w14:paraId="1B40B6F4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16.Gestionar con otros profesionales y actuar conjuntamente cuando la situación asistencial</w:t>
      </w:r>
    </w:p>
    <w:p w14:paraId="1CB76EDB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así lo requiera.</w:t>
      </w:r>
    </w:p>
    <w:p w14:paraId="44249496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17.Revisar la documentación requerida de los procedimientos.</w:t>
      </w:r>
    </w:p>
    <w:p w14:paraId="4A650DD7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18.Colaborar y propender por el cuidado de los recursos de la entidad (Físicos, Técnicos,</w:t>
      </w:r>
    </w:p>
    <w:p w14:paraId="21D0D8A9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Económicos) incluida la propiedad intelectual y derechos de autor, y elementos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entregados por el Hospital Militar Central, para la debida ejecución de las actividades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convenidas y a no utilizarlos para fines y en lugares diferentes al contratado y 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devolverlos a la terminación del presente contrato. Así mismo, se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responsabiliza de los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daños o pérdida que sufran estos, a excepción del deterioro natural por el uso y no será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responsable de los daños causados por caso fortuito y fuerza mayor, debidamente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demostrados. Los bienes que entregue la entidad al contratista para el desarrollo de las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tareas del presente contrato se harán mediante inventario el cual tendrá como fecha de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suscripción la misma en la que se inicie el contrato.</w:t>
      </w:r>
    </w:p>
    <w:p w14:paraId="64147FEB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19.Elaborar el registro de la atención diaria de los procedimientos, actividades 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intervenciones, así como mantener actualizados los informes estadísticos definidos por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la normatividad vigente y todos aquellos registros necesarios para el cumplimiento de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los procesos de costos y facturación.</w:t>
      </w:r>
    </w:p>
    <w:p w14:paraId="017C40E1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20.Cumplir con las exigencias legales y éticas para el adecuado manejo de la historia clínica</w:t>
      </w:r>
    </w:p>
    <w:p w14:paraId="16D19770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de los pacientes.</w:t>
      </w:r>
    </w:p>
    <w:p w14:paraId="01AB50CD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21.Cumplir con las normas legales vigentes y las que puedan llegar a emitirse durante la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vigencia del contrato, como, por ejemplo: programas establecidos por el área de calidad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tales como (seguridad del paciente, normas de bioseguridad, programa de radioprotección).</w:t>
      </w:r>
    </w:p>
    <w:p w14:paraId="24476E6D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22.Cumplir con las actividades programadas de acuerdo a la programación del servicio.</w:t>
      </w:r>
    </w:p>
    <w:p w14:paraId="6364124B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23.Realizar los registros de acuerdo al rol que desempeña (notas de enfermería).</w:t>
      </w:r>
    </w:p>
    <w:p w14:paraId="111EB369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24.Asistir al médico en los diferentes procedimientos.</w:t>
      </w:r>
    </w:p>
    <w:p w14:paraId="61D56B01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25.Registrar en la Historia Clínica la atención del paciente cumpliendo con la normatividad</w:t>
      </w:r>
    </w:p>
    <w:p w14:paraId="5376F77A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vigente, entrega y recibo de turno, procedimientos especiales actividades 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intervenciones y/</w:t>
      </w:r>
      <w:proofErr w:type="spellStart"/>
      <w:r w:rsidRPr="00314450">
        <w:rPr>
          <w:rFonts w:ascii="Tahoma" w:hAnsi="Tahoma"/>
          <w:lang w:val="es-ES"/>
        </w:rPr>
        <w:t>o</w:t>
      </w:r>
      <w:proofErr w:type="spellEnd"/>
      <w:r w:rsidRPr="00314450">
        <w:rPr>
          <w:rFonts w:ascii="Tahoma" w:hAnsi="Tahoma"/>
          <w:lang w:val="es-ES"/>
        </w:rPr>
        <w:t xml:space="preserve"> observaciones generadas durante la atención del Paciente.</w:t>
      </w:r>
    </w:p>
    <w:p w14:paraId="1600F5AA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26.Realizar la revisión diaria del carro de paro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cardio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desfibrilador e informar las posibles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novedades.</w:t>
      </w:r>
    </w:p>
    <w:p w14:paraId="3DDD3547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lastRenderedPageBreak/>
        <w:t>27.Mantener buenas relaciones interpersonales con el equipo de trabajo y mostrar una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actitud proactiva ante la observación.</w:t>
      </w:r>
    </w:p>
    <w:p w14:paraId="6A51B94F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28.Mantener comunicación asertiva con el grupo de trabajo.</w:t>
      </w:r>
    </w:p>
    <w:p w14:paraId="5C3F07B4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29.Informar permanentemente de los cambios presentados en el usuario a la profesional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de enfermería.</w:t>
      </w:r>
    </w:p>
    <w:p w14:paraId="791775D4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30.Verificar en el sistema de información y en el área indicada ordene médica 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identificación del paciente.</w:t>
      </w:r>
    </w:p>
    <w:p w14:paraId="1410465F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31.Realizar control y registro de signos vitales de los pacientes.</w:t>
      </w:r>
    </w:p>
    <w:p w14:paraId="4F6863D5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32.Administrar y realizar cuidado de los pacientes con oxígeno terapia.</w:t>
      </w:r>
    </w:p>
    <w:p w14:paraId="72CABA7E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33.Realizar canalización de abscesos venosos y demás protocolos y procedimientos.</w:t>
      </w:r>
    </w:p>
    <w:p w14:paraId="666164FD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34.Ingresar los registros correspondientes de la atención a las historias clínicas de los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pacientes atendidos en el Sistema de Dinámica Gerencial cuándo éste presente fallas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técnicas y una vez se haya solucionado la novedad, sin que lo anterior genere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traumatismos en la facturación del servicio.</w:t>
      </w:r>
    </w:p>
    <w:p w14:paraId="416C296F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35.Participar de las reuniones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multidisciplinarias programadas por el servicio de Imágenes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Diagnosticas, El área de Salud Ocupacional, Área de Calidad, Departamento de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Enfermería, Epidemiologia y las que surjan en el desempeño de las actividades.</w:t>
      </w:r>
    </w:p>
    <w:p w14:paraId="6D7E53E6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36.Permitir y facilitar las labores de docencia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con las cuales el Hospital tiene compromiso,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de acuerdo al convenio docente servicio.</w:t>
      </w:r>
    </w:p>
    <w:p w14:paraId="226590D3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37.Dar estricto cumplimiento a las políticas de seguridad informática emitidas por la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institución, en especial las relacionadas con el manejo de la información asignada de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acuerdo al nivel de confidencialidad asignado en el sistema de Dinámica gerencial y el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sistema de información PACS- RIS del área de Radiología, asimismo tener en cuenta la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 xml:space="preserve">directiva Nro. 3 del 21 de mayo de 2015. </w:t>
      </w:r>
    </w:p>
    <w:p w14:paraId="2D71A248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38.Apoyar las emergencias sanitarias declaradas por el Gobierno Nacional, de acuerdo a la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normatividad vigente, teniendo en cuenta la idoneidad, experiencia y las necesidades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institucionales.</w:t>
      </w:r>
    </w:p>
    <w:p w14:paraId="7B6B5D66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39.Cumplir requisitos, normas y procedimientos establecidos por el Área de Seguridad y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Salud en el Trabajo del Hospital Militar Central.</w:t>
      </w:r>
    </w:p>
    <w:p w14:paraId="60EB0990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40.Procurar el cuidado de su salud y suministrar información clara, veraz y completa sobre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su estado de salud.</w:t>
      </w:r>
    </w:p>
    <w:p w14:paraId="33DACEBA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41.Hacer buen uso de los elementos de protección personal necesarios para la actividad</w:t>
      </w:r>
      <w:r>
        <w:rPr>
          <w:rFonts w:ascii="Tahoma" w:hAnsi="Tahoma"/>
          <w:lang w:val="es-ES"/>
        </w:rPr>
        <w:t xml:space="preserve"> </w:t>
      </w:r>
      <w:r w:rsidRPr="00314450">
        <w:rPr>
          <w:rFonts w:ascii="Tahoma" w:hAnsi="Tahoma"/>
          <w:lang w:val="es-ES"/>
        </w:rPr>
        <w:t>contratada.</w:t>
      </w:r>
    </w:p>
    <w:p w14:paraId="6C39813F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42.Mantener una actitud proactiva en el ejercicio diario de su profesión.</w:t>
      </w:r>
    </w:p>
    <w:p w14:paraId="75203942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43.Cumplir y velar por el seguimiento de las normas de bioseguridad, salud ocupacional,</w:t>
      </w:r>
    </w:p>
    <w:p w14:paraId="70417E0D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gestión ambiental y calidad, con el fin de disminuir los riesgos tanto para el personal de</w:t>
      </w:r>
    </w:p>
    <w:p w14:paraId="1B8DBA47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la Entidad, como para la comunidad y el medio ambiente.</w:t>
      </w:r>
    </w:p>
    <w:p w14:paraId="272FEB85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44.Promover en el grupo, la cultura de valores y principios de la institución.</w:t>
      </w:r>
    </w:p>
    <w:p w14:paraId="746B09DB" w14:textId="77777777" w:rsidR="004D0743" w:rsidRPr="00314450" w:rsidRDefault="004D0743" w:rsidP="004D0743">
      <w:pPr>
        <w:tabs>
          <w:tab w:val="left" w:pos="318"/>
          <w:tab w:val="left" w:pos="1134"/>
          <w:tab w:val="left" w:pos="2552"/>
        </w:tabs>
        <w:jc w:val="both"/>
        <w:rPr>
          <w:rFonts w:ascii="Tahoma" w:hAnsi="Tahoma"/>
          <w:lang w:val="es-ES"/>
        </w:rPr>
      </w:pPr>
      <w:r w:rsidRPr="00314450">
        <w:rPr>
          <w:rFonts w:ascii="Tahoma" w:hAnsi="Tahoma"/>
          <w:lang w:val="es-ES"/>
        </w:rPr>
        <w:t>45.Las demás actividades asignadas por la autoridad competente, de acuerdo con el nivel,</w:t>
      </w:r>
    </w:p>
    <w:p w14:paraId="27F1ED6D" w14:textId="6B2B181A" w:rsidR="00AA42D1" w:rsidRDefault="004D0743" w:rsidP="004D0743">
      <w:pPr>
        <w:jc w:val="both"/>
      </w:pPr>
      <w:r w:rsidRPr="00314450">
        <w:rPr>
          <w:rFonts w:ascii="Tahoma" w:hAnsi="Tahoma"/>
          <w:lang w:val="es-ES"/>
        </w:rPr>
        <w:t>naturaleza y el área de desempeño del contrato.</w:t>
      </w:r>
    </w:p>
    <w:sectPr w:rsidR="00AA42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743"/>
    <w:rsid w:val="002F7693"/>
    <w:rsid w:val="004D0743"/>
    <w:rsid w:val="00AA42D1"/>
    <w:rsid w:val="00B6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98E76"/>
  <w15:chartTrackingRefBased/>
  <w15:docId w15:val="{926CA754-7810-46CF-A167-80C56B135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7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F7693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1039</Words>
  <Characters>5720</Characters>
  <Application>Microsoft Office Word</Application>
  <DocSecurity>0</DocSecurity>
  <Lines>47</Lines>
  <Paragraphs>13</Paragraphs>
  <ScaleCrop>false</ScaleCrop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JTECHMED</dc:creator>
  <cp:keywords/>
  <dc:description/>
  <cp:lastModifiedBy>JTECHMED</cp:lastModifiedBy>
  <cp:revision>1</cp:revision>
  <dcterms:created xsi:type="dcterms:W3CDTF">2021-03-16T19:28:00Z</dcterms:created>
  <dcterms:modified xsi:type="dcterms:W3CDTF">2021-03-16T19:30:00Z</dcterms:modified>
</cp:coreProperties>
</file>