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0B6DE" w14:textId="77777777" w:rsidR="00C43C6D" w:rsidRPr="00D40C0A" w:rsidRDefault="00C43C6D" w:rsidP="00C43C6D">
      <w:pPr>
        <w:pStyle w:val="Prrafodelista"/>
        <w:tabs>
          <w:tab w:val="left" w:pos="240"/>
        </w:tabs>
        <w:ind w:left="0"/>
        <w:jc w:val="center"/>
        <w:rPr>
          <w:b/>
        </w:rPr>
      </w:pPr>
      <w:r w:rsidRPr="00D40C0A">
        <w:rPr>
          <w:b/>
        </w:rPr>
        <w:t>ANEXO No. 1</w:t>
      </w:r>
    </w:p>
    <w:p w14:paraId="40F416E0" w14:textId="77777777" w:rsidR="00C43C6D" w:rsidRPr="00D40C0A" w:rsidRDefault="00C43C6D" w:rsidP="00C43C6D">
      <w:pPr>
        <w:pStyle w:val="Prrafodelista"/>
        <w:tabs>
          <w:tab w:val="left" w:pos="240"/>
        </w:tabs>
        <w:ind w:left="0"/>
        <w:jc w:val="center"/>
        <w:rPr>
          <w:b/>
        </w:rPr>
      </w:pPr>
    </w:p>
    <w:p w14:paraId="6F1E5A00" w14:textId="77777777" w:rsidR="00C43C6D" w:rsidRPr="00D40C0A" w:rsidRDefault="00C43C6D" w:rsidP="00C43C6D">
      <w:pPr>
        <w:ind w:left="-540" w:firstLine="540"/>
        <w:jc w:val="center"/>
        <w:rPr>
          <w:b/>
        </w:rPr>
      </w:pPr>
      <w:r w:rsidRPr="00D40C0A">
        <w:rPr>
          <w:b/>
        </w:rPr>
        <w:t xml:space="preserve">ESPECIFICACIONES TÉCNICAS MÍNIMAS </w:t>
      </w:r>
    </w:p>
    <w:p w14:paraId="7A6FAEE7" w14:textId="77777777" w:rsidR="00C43C6D" w:rsidRPr="00D40C0A" w:rsidRDefault="00C43C6D" w:rsidP="00C43C6D">
      <w:pPr>
        <w:tabs>
          <w:tab w:val="left" w:pos="-1080"/>
          <w:tab w:val="left" w:pos="0"/>
        </w:tabs>
        <w:jc w:val="both"/>
        <w:rPr>
          <w:rFonts w:eastAsia="MS Mincho"/>
        </w:rPr>
      </w:pPr>
    </w:p>
    <w:p w14:paraId="2995CC54" w14:textId="77777777" w:rsidR="00C43C6D" w:rsidRPr="00D40C0A" w:rsidRDefault="00C43C6D" w:rsidP="00C43C6D">
      <w:pPr>
        <w:tabs>
          <w:tab w:val="left" w:pos="-1080"/>
          <w:tab w:val="left" w:pos="0"/>
        </w:tabs>
        <w:jc w:val="both"/>
        <w:rPr>
          <w:rFonts w:eastAsia="MS Mincho"/>
        </w:rPr>
      </w:pPr>
      <w:r w:rsidRPr="00D40C0A">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2CC8875" w14:textId="77777777" w:rsidR="00C43C6D" w:rsidRPr="00D40C0A" w:rsidRDefault="00C43C6D" w:rsidP="00C43C6D">
      <w:pPr>
        <w:tabs>
          <w:tab w:val="left" w:pos="-1080"/>
          <w:tab w:val="left" w:pos="0"/>
        </w:tabs>
        <w:jc w:val="both"/>
        <w:rPr>
          <w:rFonts w:eastAsia="MS Mincho"/>
        </w:rPr>
      </w:pPr>
    </w:p>
    <w:p w14:paraId="2B9BD775" w14:textId="77777777" w:rsidR="00C43C6D" w:rsidRPr="00D40C0A" w:rsidRDefault="00C43C6D" w:rsidP="007E57EA">
      <w:pPr>
        <w:pStyle w:val="Sinespaciado1"/>
        <w:rPr>
          <w:rFonts w:ascii="Arial" w:hAnsi="Arial" w:cs="Arial"/>
          <w:b/>
          <w:sz w:val="20"/>
        </w:rPr>
      </w:pPr>
      <w:r w:rsidRPr="00D40C0A">
        <w:rPr>
          <w:rFonts w:ascii="Arial" w:hAnsi="Arial" w:cs="Arial"/>
          <w:b/>
          <w:sz w:val="20"/>
        </w:rPr>
        <w:t>CUMPLIMIENTO ESPECIFICACIÓN TÉCNICA.</w:t>
      </w:r>
    </w:p>
    <w:p w14:paraId="75610D4D" w14:textId="77777777" w:rsidR="007E57EA" w:rsidRPr="00D40C0A" w:rsidRDefault="007E57EA" w:rsidP="007E57EA">
      <w:pPr>
        <w:pStyle w:val="Sinespaciado1"/>
        <w:rPr>
          <w:rFonts w:ascii="Arial" w:hAnsi="Arial" w:cs="Arial"/>
          <w:b/>
          <w:sz w:val="20"/>
        </w:rPr>
      </w:pPr>
    </w:p>
    <w:p w14:paraId="14A56D29" w14:textId="77777777" w:rsidR="00D84513" w:rsidRPr="00D40C0A" w:rsidRDefault="00D84513" w:rsidP="00C43C6D">
      <w:pPr>
        <w:tabs>
          <w:tab w:val="left" w:pos="-1080"/>
          <w:tab w:val="left" w:pos="0"/>
        </w:tabs>
        <w:jc w:val="both"/>
        <w:rPr>
          <w:rFonts w:eastAsia="MS Mincho"/>
          <w:b/>
        </w:rPr>
      </w:pPr>
      <w:r w:rsidRPr="00D40C0A">
        <w:rPr>
          <w:rFonts w:eastAsia="MS Mincho"/>
          <w:b/>
        </w:rPr>
        <w:t>PROPONENTE:</w:t>
      </w:r>
    </w:p>
    <w:p w14:paraId="29598694" w14:textId="77777777" w:rsidR="00C43C6D" w:rsidRPr="00D40C0A" w:rsidRDefault="00C43C6D" w:rsidP="00C43C6D">
      <w:pPr>
        <w:tabs>
          <w:tab w:val="left" w:pos="-1080"/>
          <w:tab w:val="left" w:pos="0"/>
        </w:tabs>
        <w:jc w:val="both"/>
        <w:rPr>
          <w:rFonts w:eastAsia="MS Mincho"/>
          <w:b/>
        </w:rPr>
      </w:pPr>
      <w:r w:rsidRPr="00D40C0A">
        <w:rPr>
          <w:rFonts w:eastAsia="MS Mincho"/>
          <w:b/>
        </w:rPr>
        <w:t xml:space="preserve"> ___________________________________________</w:t>
      </w:r>
      <w:r w:rsidR="00D84513" w:rsidRPr="00D40C0A">
        <w:rPr>
          <w:rFonts w:eastAsia="MS Mincho"/>
          <w:b/>
        </w:rPr>
        <w:t>_____________</w:t>
      </w:r>
      <w:r w:rsidRPr="00D40C0A">
        <w:rPr>
          <w:rFonts w:eastAsia="MS Mincho"/>
          <w:b/>
        </w:rPr>
        <w:t>____________________</w:t>
      </w:r>
    </w:p>
    <w:p w14:paraId="6A8C9695" w14:textId="77777777" w:rsidR="00C43C6D" w:rsidRPr="00D40C0A" w:rsidRDefault="00C43C6D" w:rsidP="00C43C6D">
      <w:pPr>
        <w:tabs>
          <w:tab w:val="left" w:pos="-1080"/>
          <w:tab w:val="left" w:pos="0"/>
        </w:tabs>
        <w:jc w:val="both"/>
        <w:rPr>
          <w:rFonts w:eastAsia="MS Mincho"/>
        </w:rPr>
      </w:pPr>
    </w:p>
    <w:p w14:paraId="102853D7" w14:textId="77777777" w:rsidR="00C43C6D" w:rsidRPr="00D40C0A" w:rsidRDefault="00C43C6D" w:rsidP="00C43C6D">
      <w:pPr>
        <w:tabs>
          <w:tab w:val="left" w:pos="-1080"/>
          <w:tab w:val="left" w:pos="0"/>
        </w:tabs>
        <w:jc w:val="both"/>
        <w:rPr>
          <w:rFonts w:eastAsia="MS Mincho"/>
        </w:rPr>
      </w:pPr>
      <w:r w:rsidRPr="00D40C0A">
        <w:rPr>
          <w:rFonts w:eastAsia="MS Mincho"/>
        </w:rPr>
        <w:t xml:space="preserve">Declaramos bajo nuestra responsabilidad personal, y comprometiendo la responsabilidad institucional </w:t>
      </w:r>
      <w:r w:rsidRPr="00D40C0A">
        <w:rPr>
          <w:rFonts w:eastAsia="MS Mincho"/>
          <w:b/>
        </w:rPr>
        <w:t>de</w:t>
      </w:r>
      <w:r w:rsidRPr="00D40C0A">
        <w:rPr>
          <w:rFonts w:eastAsia="MS Mincho"/>
        </w:rPr>
        <w:t xml:space="preserve"> las personas jurídicas que representamos, </w:t>
      </w:r>
      <w:r w:rsidRPr="00D40C0A">
        <w:rPr>
          <w:rFonts w:eastAsia="MS Mincho"/>
          <w:u w:val="single"/>
        </w:rPr>
        <w:t xml:space="preserve">que cumplimos en su totalidad con las </w:t>
      </w:r>
      <w:r w:rsidRPr="00D40C0A">
        <w:rPr>
          <w:rFonts w:eastAsia="MS Mincho"/>
        </w:rPr>
        <w:t>especificaciones técnicas de verificación y de obligatorio cumplimiento</w:t>
      </w:r>
    </w:p>
    <w:p w14:paraId="76252BAE" w14:textId="77777777" w:rsidR="00C43C6D" w:rsidRPr="00D40C0A" w:rsidRDefault="00C43C6D" w:rsidP="00C43C6D">
      <w:pPr>
        <w:tabs>
          <w:tab w:val="left" w:pos="-1080"/>
          <w:tab w:val="left" w:pos="0"/>
        </w:tabs>
        <w:jc w:val="both"/>
        <w:rPr>
          <w:rFonts w:eastAsia="MS Mincho"/>
        </w:rPr>
      </w:pPr>
    </w:p>
    <w:p w14:paraId="58D2D8CA" w14:textId="3E59CACB" w:rsidR="00A51979" w:rsidRDefault="00A003B1" w:rsidP="00D34BCF">
      <w:pPr>
        <w:pStyle w:val="Prrafodelista"/>
        <w:tabs>
          <w:tab w:val="left" w:pos="240"/>
        </w:tabs>
        <w:ind w:left="0"/>
        <w:jc w:val="center"/>
        <w:rPr>
          <w:rFonts w:cs="Arial"/>
          <w:b/>
          <w:szCs w:val="22"/>
        </w:rPr>
      </w:pPr>
      <w:r w:rsidRPr="00D40C0A">
        <w:rPr>
          <w:rFonts w:cs="Arial"/>
          <w:b/>
          <w:szCs w:val="22"/>
        </w:rPr>
        <w:t>ESPECIFICACIONES TÉCNICAS</w:t>
      </w:r>
    </w:p>
    <w:p w14:paraId="15C5A50A" w14:textId="5A593B8F" w:rsidR="008E3001" w:rsidRDefault="008E3001" w:rsidP="00D34BCF">
      <w:pPr>
        <w:pStyle w:val="Prrafodelista"/>
        <w:tabs>
          <w:tab w:val="left" w:pos="240"/>
        </w:tabs>
        <w:ind w:left="0"/>
        <w:jc w:val="center"/>
        <w:rPr>
          <w:rFonts w:cs="Arial"/>
          <w:b/>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6189"/>
        <w:gridCol w:w="853"/>
        <w:gridCol w:w="941"/>
      </w:tblGrid>
      <w:tr w:rsidR="00F757BD" w:rsidRPr="008E3001" w14:paraId="51CCAB66" w14:textId="77777777" w:rsidTr="00F757BD">
        <w:trPr>
          <w:trHeight w:val="20"/>
          <w:jc w:val="center"/>
        </w:trPr>
        <w:tc>
          <w:tcPr>
            <w:tcW w:w="301" w:type="pct"/>
            <w:shd w:val="pct20" w:color="auto" w:fill="auto"/>
            <w:vAlign w:val="center"/>
          </w:tcPr>
          <w:p w14:paraId="3C67736D" w14:textId="77777777" w:rsidR="00F757BD" w:rsidRPr="008E3001" w:rsidRDefault="00F757BD" w:rsidP="006C6736">
            <w:pPr>
              <w:tabs>
                <w:tab w:val="left" w:pos="240"/>
                <w:tab w:val="left" w:pos="567"/>
              </w:tabs>
              <w:autoSpaceDE/>
              <w:autoSpaceDN/>
              <w:ind w:right="-98" w:hanging="153"/>
              <w:jc w:val="center"/>
              <w:rPr>
                <w:b/>
                <w:sz w:val="18"/>
                <w:szCs w:val="16"/>
                <w:lang w:val="es-ES"/>
              </w:rPr>
            </w:pPr>
            <w:r w:rsidRPr="008E3001">
              <w:rPr>
                <w:b/>
                <w:sz w:val="18"/>
                <w:szCs w:val="16"/>
                <w:lang w:val="es-ES"/>
              </w:rPr>
              <w:t>ITEM</w:t>
            </w:r>
          </w:p>
        </w:tc>
        <w:tc>
          <w:tcPr>
            <w:tcW w:w="3643" w:type="pct"/>
            <w:shd w:val="pct20" w:color="auto" w:fill="auto"/>
            <w:vAlign w:val="center"/>
          </w:tcPr>
          <w:p w14:paraId="67C3FC34" w14:textId="77777777" w:rsidR="00F757BD" w:rsidRPr="008E3001" w:rsidRDefault="00F757BD" w:rsidP="006C6736">
            <w:pPr>
              <w:tabs>
                <w:tab w:val="left" w:pos="240"/>
                <w:tab w:val="left" w:pos="567"/>
              </w:tabs>
              <w:autoSpaceDE/>
              <w:autoSpaceDN/>
              <w:ind w:right="-98"/>
              <w:jc w:val="center"/>
              <w:rPr>
                <w:b/>
                <w:sz w:val="18"/>
                <w:szCs w:val="16"/>
                <w:lang w:val="es-ES"/>
              </w:rPr>
            </w:pPr>
            <w:r w:rsidRPr="008E3001">
              <w:rPr>
                <w:b/>
                <w:sz w:val="18"/>
                <w:szCs w:val="16"/>
                <w:lang w:val="es-ES"/>
              </w:rPr>
              <w:t>CONDICIONES TÉCNICAS MÍNIMAS</w:t>
            </w:r>
          </w:p>
        </w:tc>
        <w:tc>
          <w:tcPr>
            <w:tcW w:w="502" w:type="pct"/>
            <w:shd w:val="pct20" w:color="auto" w:fill="auto"/>
            <w:vAlign w:val="center"/>
          </w:tcPr>
          <w:p w14:paraId="64AF4E66" w14:textId="77777777" w:rsidR="00F757BD" w:rsidRPr="008E3001" w:rsidRDefault="00F757BD" w:rsidP="006C6736">
            <w:pPr>
              <w:tabs>
                <w:tab w:val="left" w:pos="240"/>
                <w:tab w:val="left" w:pos="567"/>
              </w:tabs>
              <w:autoSpaceDE/>
              <w:autoSpaceDN/>
              <w:ind w:left="-68" w:right="-98" w:hanging="85"/>
              <w:jc w:val="center"/>
              <w:rPr>
                <w:b/>
                <w:sz w:val="18"/>
                <w:szCs w:val="16"/>
                <w:lang w:val="es-ES"/>
              </w:rPr>
            </w:pPr>
            <w:r w:rsidRPr="008E3001">
              <w:rPr>
                <w:b/>
                <w:sz w:val="18"/>
                <w:szCs w:val="16"/>
                <w:lang w:val="es-ES"/>
              </w:rPr>
              <w:t>CUMPLE</w:t>
            </w:r>
          </w:p>
        </w:tc>
        <w:tc>
          <w:tcPr>
            <w:tcW w:w="554" w:type="pct"/>
            <w:shd w:val="pct20" w:color="auto" w:fill="auto"/>
            <w:vAlign w:val="center"/>
          </w:tcPr>
          <w:p w14:paraId="345F9465" w14:textId="77777777" w:rsidR="00F757BD" w:rsidRPr="008E3001" w:rsidRDefault="00F757BD" w:rsidP="006C6736">
            <w:pPr>
              <w:tabs>
                <w:tab w:val="left" w:pos="240"/>
                <w:tab w:val="left" w:pos="567"/>
              </w:tabs>
              <w:autoSpaceDE/>
              <w:autoSpaceDN/>
              <w:ind w:left="-68" w:right="-98" w:hanging="85"/>
              <w:jc w:val="center"/>
              <w:rPr>
                <w:b/>
                <w:sz w:val="18"/>
                <w:szCs w:val="16"/>
                <w:lang w:val="es-ES"/>
              </w:rPr>
            </w:pPr>
            <w:r w:rsidRPr="008E3001">
              <w:rPr>
                <w:b/>
                <w:sz w:val="18"/>
                <w:szCs w:val="16"/>
                <w:lang w:val="es-ES"/>
              </w:rPr>
              <w:t>NO CUMPLE</w:t>
            </w:r>
          </w:p>
        </w:tc>
      </w:tr>
      <w:tr w:rsidR="00F757BD" w:rsidRPr="008E3001" w14:paraId="19185F4C" w14:textId="77777777" w:rsidTr="00F757BD">
        <w:trPr>
          <w:trHeight w:val="20"/>
          <w:jc w:val="center"/>
        </w:trPr>
        <w:tc>
          <w:tcPr>
            <w:tcW w:w="301" w:type="pct"/>
            <w:vAlign w:val="center"/>
          </w:tcPr>
          <w:p w14:paraId="33D8578D" w14:textId="77777777" w:rsidR="00F757BD" w:rsidRPr="008E3001" w:rsidRDefault="00F757BD" w:rsidP="006C6736">
            <w:pPr>
              <w:tabs>
                <w:tab w:val="left" w:pos="240"/>
                <w:tab w:val="left" w:pos="567"/>
              </w:tabs>
              <w:autoSpaceDE/>
              <w:autoSpaceDN/>
              <w:ind w:right="-98" w:hanging="153"/>
              <w:jc w:val="center"/>
              <w:rPr>
                <w:sz w:val="18"/>
                <w:szCs w:val="18"/>
                <w:lang w:val="es-ES"/>
              </w:rPr>
            </w:pPr>
            <w:r w:rsidRPr="008E3001">
              <w:rPr>
                <w:sz w:val="18"/>
                <w:szCs w:val="18"/>
                <w:lang w:val="es-ES"/>
              </w:rPr>
              <w:t>1</w:t>
            </w:r>
          </w:p>
        </w:tc>
        <w:tc>
          <w:tcPr>
            <w:tcW w:w="3643" w:type="pct"/>
            <w:vAlign w:val="center"/>
          </w:tcPr>
          <w:p w14:paraId="0DA37A7E" w14:textId="77777777" w:rsidR="00F757BD" w:rsidRPr="008E3001" w:rsidRDefault="00F757BD" w:rsidP="006C6736">
            <w:pPr>
              <w:autoSpaceDE/>
              <w:autoSpaceDN/>
              <w:jc w:val="both"/>
              <w:rPr>
                <w:sz w:val="18"/>
                <w:szCs w:val="18"/>
                <w:lang w:val="es-ES_tradnl"/>
              </w:rPr>
            </w:pPr>
            <w:r w:rsidRPr="008E3001">
              <w:rPr>
                <w:i/>
                <w:sz w:val="18"/>
                <w:szCs w:val="18"/>
                <w:lang w:val="es-ES"/>
              </w:rPr>
              <w:t>“</w:t>
            </w:r>
            <w:r w:rsidRPr="008E3001">
              <w:rPr>
                <w:sz w:val="18"/>
                <w:szCs w:val="18"/>
                <w:lang w:val="es-ES_tradnl"/>
              </w:rPr>
              <w:t>SUMINISTRO DE</w:t>
            </w:r>
            <w:r w:rsidRPr="008E3001">
              <w:rPr>
                <w:sz w:val="18"/>
                <w:szCs w:val="18"/>
                <w:lang w:val="es-ES"/>
              </w:rPr>
              <w:t xml:space="preserve"> GAS PROPANO (GAS LICUADO DE PETROLEO) EN CARRO TANQUE PARA UN TANQUE ESTACIONARIO DE 500 GALONES </w:t>
            </w:r>
            <w:r w:rsidRPr="008E3001">
              <w:rPr>
                <w:sz w:val="18"/>
                <w:szCs w:val="18"/>
                <w:lang w:val="es-ES_tradnl"/>
              </w:rPr>
              <w:t>PARA LAS CASAS FISCALES DEL CENOP – SUMINISTRO POR KILOGRAMOS.</w:t>
            </w:r>
          </w:p>
        </w:tc>
        <w:tc>
          <w:tcPr>
            <w:tcW w:w="502" w:type="pct"/>
            <w:vAlign w:val="center"/>
          </w:tcPr>
          <w:p w14:paraId="539EE513" w14:textId="77777777" w:rsidR="00F757BD" w:rsidRPr="008E3001" w:rsidRDefault="00F757BD" w:rsidP="006C6736">
            <w:pPr>
              <w:tabs>
                <w:tab w:val="left" w:pos="240"/>
                <w:tab w:val="left" w:pos="567"/>
              </w:tabs>
              <w:autoSpaceDE/>
              <w:autoSpaceDN/>
              <w:ind w:right="-98" w:hanging="153"/>
              <w:jc w:val="center"/>
              <w:rPr>
                <w:b/>
                <w:lang w:val="es-ES"/>
              </w:rPr>
            </w:pPr>
          </w:p>
        </w:tc>
        <w:tc>
          <w:tcPr>
            <w:tcW w:w="554" w:type="pct"/>
            <w:vAlign w:val="center"/>
          </w:tcPr>
          <w:p w14:paraId="11C6F7AD" w14:textId="77777777" w:rsidR="00F757BD" w:rsidRPr="008E3001" w:rsidRDefault="00F757BD" w:rsidP="006C6736">
            <w:pPr>
              <w:tabs>
                <w:tab w:val="left" w:pos="240"/>
                <w:tab w:val="left" w:pos="567"/>
              </w:tabs>
              <w:autoSpaceDE/>
              <w:autoSpaceDN/>
              <w:ind w:right="-98" w:hanging="153"/>
              <w:jc w:val="center"/>
              <w:rPr>
                <w:b/>
                <w:lang w:val="es-ES"/>
              </w:rPr>
            </w:pPr>
          </w:p>
        </w:tc>
      </w:tr>
      <w:tr w:rsidR="00F757BD" w:rsidRPr="008E3001" w14:paraId="1E8F4EE3" w14:textId="77777777" w:rsidTr="00F757BD">
        <w:trPr>
          <w:trHeight w:val="20"/>
          <w:jc w:val="center"/>
        </w:trPr>
        <w:tc>
          <w:tcPr>
            <w:tcW w:w="301" w:type="pct"/>
            <w:vAlign w:val="center"/>
          </w:tcPr>
          <w:p w14:paraId="570CA9F8" w14:textId="77777777" w:rsidR="00F757BD" w:rsidRPr="008E3001" w:rsidRDefault="00F757BD" w:rsidP="006C6736">
            <w:pPr>
              <w:tabs>
                <w:tab w:val="left" w:pos="240"/>
                <w:tab w:val="left" w:pos="567"/>
              </w:tabs>
              <w:autoSpaceDE/>
              <w:autoSpaceDN/>
              <w:ind w:right="-98" w:hanging="153"/>
              <w:jc w:val="center"/>
              <w:rPr>
                <w:sz w:val="18"/>
                <w:szCs w:val="18"/>
                <w:lang w:val="es-ES"/>
              </w:rPr>
            </w:pPr>
            <w:r w:rsidRPr="008E3001">
              <w:rPr>
                <w:sz w:val="18"/>
                <w:szCs w:val="18"/>
                <w:lang w:val="es-ES"/>
              </w:rPr>
              <w:t>2</w:t>
            </w:r>
          </w:p>
        </w:tc>
        <w:tc>
          <w:tcPr>
            <w:tcW w:w="3643" w:type="pct"/>
            <w:vAlign w:val="center"/>
          </w:tcPr>
          <w:p w14:paraId="1BE17440" w14:textId="77777777" w:rsidR="00F757BD" w:rsidRPr="008E3001" w:rsidRDefault="00F757BD" w:rsidP="006C6736">
            <w:pPr>
              <w:autoSpaceDE/>
              <w:autoSpaceDN/>
              <w:jc w:val="both"/>
              <w:rPr>
                <w:sz w:val="18"/>
                <w:szCs w:val="18"/>
                <w:lang w:val="es-ES"/>
              </w:rPr>
            </w:pPr>
            <w:r w:rsidRPr="008E3001">
              <w:rPr>
                <w:sz w:val="18"/>
                <w:szCs w:val="18"/>
                <w:lang w:val="es-ES_tradnl"/>
              </w:rPr>
              <w:t>GAS LICUADO DE PETROLEO EN CILINDRO CAPACIDAD DE 40 LIBRAS PARA LAS CABAÑAS DEL CENTRO VACACIONAL PICALEÑA”</w:t>
            </w:r>
          </w:p>
        </w:tc>
        <w:tc>
          <w:tcPr>
            <w:tcW w:w="502" w:type="pct"/>
            <w:vAlign w:val="center"/>
          </w:tcPr>
          <w:p w14:paraId="333576F8" w14:textId="77777777" w:rsidR="00F757BD" w:rsidRPr="008E3001" w:rsidRDefault="00F757BD" w:rsidP="006C6736">
            <w:pPr>
              <w:tabs>
                <w:tab w:val="left" w:pos="240"/>
                <w:tab w:val="left" w:pos="567"/>
              </w:tabs>
              <w:autoSpaceDE/>
              <w:autoSpaceDN/>
              <w:ind w:right="-98" w:hanging="153"/>
              <w:jc w:val="center"/>
              <w:rPr>
                <w:b/>
                <w:lang w:val="es-ES"/>
              </w:rPr>
            </w:pPr>
          </w:p>
        </w:tc>
        <w:tc>
          <w:tcPr>
            <w:tcW w:w="554" w:type="pct"/>
            <w:vAlign w:val="center"/>
          </w:tcPr>
          <w:p w14:paraId="2521D905" w14:textId="77777777" w:rsidR="00F757BD" w:rsidRPr="008E3001" w:rsidRDefault="00F757BD" w:rsidP="006C6736">
            <w:pPr>
              <w:tabs>
                <w:tab w:val="left" w:pos="240"/>
                <w:tab w:val="left" w:pos="567"/>
              </w:tabs>
              <w:autoSpaceDE/>
              <w:autoSpaceDN/>
              <w:ind w:right="-98" w:hanging="153"/>
              <w:jc w:val="center"/>
              <w:rPr>
                <w:b/>
                <w:lang w:val="es-ES"/>
              </w:rPr>
            </w:pPr>
          </w:p>
        </w:tc>
      </w:tr>
      <w:tr w:rsidR="00F757BD" w:rsidRPr="008E3001" w14:paraId="7D8C0CD8" w14:textId="77777777" w:rsidTr="004C16A8">
        <w:trPr>
          <w:trHeight w:val="2409"/>
          <w:jc w:val="center"/>
        </w:trPr>
        <w:tc>
          <w:tcPr>
            <w:tcW w:w="301" w:type="pct"/>
            <w:vAlign w:val="center"/>
          </w:tcPr>
          <w:p w14:paraId="7AD22B89" w14:textId="77777777" w:rsidR="00F757BD" w:rsidRPr="008E3001" w:rsidRDefault="00F757BD" w:rsidP="006C6736">
            <w:pPr>
              <w:tabs>
                <w:tab w:val="left" w:pos="240"/>
                <w:tab w:val="left" w:pos="567"/>
              </w:tabs>
              <w:autoSpaceDE/>
              <w:autoSpaceDN/>
              <w:ind w:right="-98" w:hanging="153"/>
              <w:jc w:val="center"/>
              <w:rPr>
                <w:bCs/>
                <w:lang w:val="es-ES"/>
              </w:rPr>
            </w:pPr>
            <w:r w:rsidRPr="008E3001">
              <w:rPr>
                <w:bCs/>
                <w:lang w:val="es-ES"/>
              </w:rPr>
              <w:t>3</w:t>
            </w:r>
          </w:p>
        </w:tc>
        <w:tc>
          <w:tcPr>
            <w:tcW w:w="3643" w:type="pct"/>
            <w:vAlign w:val="center"/>
          </w:tcPr>
          <w:p w14:paraId="6BDD1523" w14:textId="77777777" w:rsidR="00F757BD" w:rsidRPr="008E3001" w:rsidRDefault="00F757BD" w:rsidP="006C6736">
            <w:pPr>
              <w:adjustRightInd w:val="0"/>
              <w:jc w:val="both"/>
              <w:rPr>
                <w:sz w:val="18"/>
                <w:szCs w:val="18"/>
                <w:lang w:val="es-ES"/>
              </w:rPr>
            </w:pPr>
            <w:r w:rsidRPr="008E3001">
              <w:rPr>
                <w:sz w:val="18"/>
                <w:szCs w:val="18"/>
                <w:lang w:val="es-ES"/>
              </w:rPr>
              <w:t>EL GAS PROPANO ES UN COMBUSTIBLE GASEOSO PARA USO DOMESTICO EN CILINDROS DE 40 LIBRAS UNIDAD DE VENTA EN LIBRAS, CON NOMBRE COMERCIAL GLP (GAS LICUADO DEL PETROLEO)</w:t>
            </w:r>
          </w:p>
          <w:p w14:paraId="1B80CEFC" w14:textId="77777777" w:rsidR="00F757BD" w:rsidRPr="008E3001" w:rsidRDefault="00F757BD" w:rsidP="006C6736">
            <w:pPr>
              <w:adjustRightInd w:val="0"/>
              <w:jc w:val="both"/>
              <w:rPr>
                <w:sz w:val="18"/>
                <w:szCs w:val="18"/>
                <w:lang w:val="es-ES"/>
              </w:rPr>
            </w:pPr>
          </w:p>
          <w:p w14:paraId="37916959" w14:textId="77777777" w:rsidR="00F757BD" w:rsidRPr="008E3001" w:rsidRDefault="00F757BD" w:rsidP="006C6736">
            <w:pPr>
              <w:adjustRightInd w:val="0"/>
              <w:jc w:val="both"/>
              <w:rPr>
                <w:sz w:val="18"/>
                <w:szCs w:val="18"/>
                <w:lang w:val="es-ES"/>
              </w:rPr>
            </w:pPr>
            <w:r w:rsidRPr="008E3001">
              <w:rPr>
                <w:sz w:val="18"/>
                <w:szCs w:val="18"/>
                <w:lang w:val="es-ES"/>
              </w:rPr>
              <w:t>Presentar ficha Toxicológica para saber los efectos para la salud y los primeros auxilios en caso que haya un escape.</w:t>
            </w:r>
          </w:p>
          <w:p w14:paraId="60833FF7" w14:textId="77777777" w:rsidR="00F757BD" w:rsidRPr="008E3001" w:rsidRDefault="00F757BD" w:rsidP="006C6736">
            <w:pPr>
              <w:adjustRightInd w:val="0"/>
              <w:jc w:val="both"/>
              <w:rPr>
                <w:sz w:val="18"/>
                <w:szCs w:val="18"/>
                <w:lang w:val="es-ES"/>
              </w:rPr>
            </w:pPr>
          </w:p>
          <w:p w14:paraId="2639CF42" w14:textId="77777777" w:rsidR="00F757BD" w:rsidRPr="008E3001" w:rsidRDefault="00F757BD" w:rsidP="006C6736">
            <w:pPr>
              <w:tabs>
                <w:tab w:val="left" w:pos="567"/>
              </w:tabs>
              <w:adjustRightInd w:val="0"/>
              <w:ind w:right="-98"/>
              <w:jc w:val="both"/>
              <w:rPr>
                <w:sz w:val="18"/>
                <w:szCs w:val="18"/>
                <w:lang w:val="es-ES"/>
              </w:rPr>
            </w:pPr>
            <w:r w:rsidRPr="008E3001">
              <w:rPr>
                <w:sz w:val="18"/>
                <w:szCs w:val="18"/>
                <w:lang w:val="es-ES"/>
              </w:rPr>
              <w:t>Información técnica del GLP</w:t>
            </w:r>
          </w:p>
          <w:p w14:paraId="12D0D95E" w14:textId="77777777" w:rsidR="00F757BD" w:rsidRPr="008E3001" w:rsidRDefault="00F757BD" w:rsidP="006C6736">
            <w:pPr>
              <w:tabs>
                <w:tab w:val="left" w:pos="567"/>
              </w:tabs>
              <w:adjustRightInd w:val="0"/>
              <w:ind w:right="-98"/>
              <w:rPr>
                <w:sz w:val="10"/>
                <w:szCs w:val="16"/>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159"/>
              <w:gridCol w:w="1004"/>
              <w:gridCol w:w="538"/>
              <w:gridCol w:w="931"/>
              <w:gridCol w:w="859"/>
            </w:tblGrid>
            <w:tr w:rsidR="00F757BD" w:rsidRPr="008E3001" w14:paraId="487E2259"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shd w:val="pct15" w:color="auto" w:fill="auto"/>
                  <w:vAlign w:val="center"/>
                </w:tcPr>
                <w:p w14:paraId="712F9C13"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Características</w:t>
                  </w:r>
                </w:p>
              </w:tc>
              <w:tc>
                <w:tcPr>
                  <w:tcW w:w="972" w:type="pct"/>
                  <w:tcBorders>
                    <w:top w:val="single" w:sz="4" w:space="0" w:color="auto"/>
                    <w:left w:val="single" w:sz="4" w:space="0" w:color="auto"/>
                    <w:bottom w:val="single" w:sz="4" w:space="0" w:color="auto"/>
                    <w:right w:val="single" w:sz="4" w:space="0" w:color="auto"/>
                  </w:tcBorders>
                  <w:shd w:val="pct15" w:color="auto" w:fill="auto"/>
                  <w:vAlign w:val="center"/>
                </w:tcPr>
                <w:p w14:paraId="4A837632"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PROPANO</w:t>
                  </w:r>
                </w:p>
              </w:tc>
              <w:tc>
                <w:tcPr>
                  <w:tcW w:w="842" w:type="pct"/>
                  <w:tcBorders>
                    <w:top w:val="single" w:sz="4" w:space="0" w:color="auto"/>
                    <w:left w:val="single" w:sz="4" w:space="0" w:color="auto"/>
                    <w:bottom w:val="single" w:sz="4" w:space="0" w:color="auto"/>
                    <w:right w:val="single" w:sz="4" w:space="0" w:color="auto"/>
                  </w:tcBorders>
                  <w:shd w:val="pct15" w:color="auto" w:fill="auto"/>
                  <w:vAlign w:val="center"/>
                </w:tcPr>
                <w:p w14:paraId="305A2838"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BUTANO</w:t>
                  </w:r>
                </w:p>
              </w:tc>
              <w:tc>
                <w:tcPr>
                  <w:tcW w:w="451" w:type="pct"/>
                  <w:tcBorders>
                    <w:top w:val="single" w:sz="4" w:space="0" w:color="auto"/>
                    <w:left w:val="single" w:sz="4" w:space="0" w:color="auto"/>
                    <w:bottom w:val="single" w:sz="4" w:space="0" w:color="auto"/>
                    <w:right w:val="single" w:sz="4" w:space="0" w:color="auto"/>
                  </w:tcBorders>
                  <w:shd w:val="pct15" w:color="auto" w:fill="auto"/>
                  <w:vAlign w:val="center"/>
                </w:tcPr>
                <w:p w14:paraId="0DC5ADD6" w14:textId="77777777" w:rsidR="00F757BD" w:rsidRPr="008E3001" w:rsidRDefault="00F757BD" w:rsidP="006C6736">
                  <w:pPr>
                    <w:tabs>
                      <w:tab w:val="left" w:pos="567"/>
                    </w:tabs>
                    <w:adjustRightInd w:val="0"/>
                    <w:ind w:right="-98"/>
                    <w:jc w:val="center"/>
                    <w:rPr>
                      <w:sz w:val="18"/>
                      <w:szCs w:val="16"/>
                      <w:lang w:val="es-ES"/>
                    </w:rPr>
                  </w:pPr>
                  <w:proofErr w:type="spellStart"/>
                  <w:r w:rsidRPr="008E3001">
                    <w:rPr>
                      <w:sz w:val="18"/>
                      <w:szCs w:val="16"/>
                      <w:lang w:val="es-ES"/>
                    </w:rPr>
                    <w:t>T°</w:t>
                  </w:r>
                  <w:proofErr w:type="spellEnd"/>
                  <w:r w:rsidRPr="008E3001">
                    <w:rPr>
                      <w:sz w:val="18"/>
                      <w:szCs w:val="16"/>
                      <w:lang w:val="es-ES"/>
                    </w:rPr>
                    <w:t xml:space="preserve"> (°F)</w:t>
                  </w:r>
                </w:p>
              </w:tc>
              <w:tc>
                <w:tcPr>
                  <w:tcW w:w="781" w:type="pct"/>
                  <w:tcBorders>
                    <w:top w:val="single" w:sz="4" w:space="0" w:color="auto"/>
                    <w:left w:val="single" w:sz="4" w:space="0" w:color="auto"/>
                    <w:bottom w:val="single" w:sz="4" w:space="0" w:color="auto"/>
                    <w:right w:val="single" w:sz="4" w:space="0" w:color="auto"/>
                  </w:tcBorders>
                  <w:shd w:val="pct15" w:color="auto" w:fill="auto"/>
                  <w:vAlign w:val="center"/>
                </w:tcPr>
                <w:p w14:paraId="73AA94C6"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Presión</w:t>
                  </w:r>
                </w:p>
                <w:p w14:paraId="721A6C4F"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aprox. (psi)</w:t>
                  </w:r>
                </w:p>
                <w:p w14:paraId="7ABA009E"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Propano</w:t>
                  </w:r>
                </w:p>
              </w:tc>
              <w:tc>
                <w:tcPr>
                  <w:tcW w:w="720" w:type="pct"/>
                  <w:tcBorders>
                    <w:top w:val="single" w:sz="4" w:space="0" w:color="auto"/>
                    <w:left w:val="single" w:sz="4" w:space="0" w:color="auto"/>
                    <w:bottom w:val="single" w:sz="4" w:space="0" w:color="auto"/>
                    <w:right w:val="single" w:sz="4" w:space="0" w:color="auto"/>
                  </w:tcBorders>
                  <w:shd w:val="pct15" w:color="auto" w:fill="auto"/>
                  <w:vAlign w:val="center"/>
                </w:tcPr>
                <w:p w14:paraId="4CB69938"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Presión</w:t>
                  </w:r>
                </w:p>
                <w:p w14:paraId="1420E1DF"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aprox. (psi)</w:t>
                  </w:r>
                </w:p>
                <w:p w14:paraId="4C85EA66" w14:textId="77777777" w:rsidR="00F757BD" w:rsidRPr="008E3001" w:rsidRDefault="00F757BD" w:rsidP="006C6736">
                  <w:pPr>
                    <w:tabs>
                      <w:tab w:val="left" w:pos="567"/>
                    </w:tabs>
                    <w:adjustRightInd w:val="0"/>
                    <w:ind w:right="-98"/>
                    <w:jc w:val="center"/>
                    <w:rPr>
                      <w:sz w:val="18"/>
                      <w:szCs w:val="16"/>
                      <w:lang w:val="es-ES"/>
                    </w:rPr>
                  </w:pPr>
                  <w:r w:rsidRPr="008E3001">
                    <w:rPr>
                      <w:sz w:val="18"/>
                      <w:szCs w:val="16"/>
                      <w:lang w:val="es-ES"/>
                    </w:rPr>
                    <w:t>Butano</w:t>
                  </w:r>
                </w:p>
              </w:tc>
            </w:tr>
            <w:tr w:rsidR="00F757BD" w:rsidRPr="008E3001" w14:paraId="6489601A"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29F87B43"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Formula</w:t>
                  </w:r>
                </w:p>
              </w:tc>
              <w:tc>
                <w:tcPr>
                  <w:tcW w:w="972" w:type="pct"/>
                  <w:tcBorders>
                    <w:top w:val="single" w:sz="4" w:space="0" w:color="auto"/>
                    <w:left w:val="single" w:sz="4" w:space="0" w:color="auto"/>
                    <w:bottom w:val="single" w:sz="4" w:space="0" w:color="auto"/>
                    <w:right w:val="single" w:sz="4" w:space="0" w:color="auto"/>
                  </w:tcBorders>
                </w:tcPr>
                <w:p w14:paraId="3C9D8565"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C3H8</w:t>
                  </w:r>
                </w:p>
              </w:tc>
              <w:tc>
                <w:tcPr>
                  <w:tcW w:w="842" w:type="pct"/>
                  <w:tcBorders>
                    <w:top w:val="single" w:sz="4" w:space="0" w:color="auto"/>
                    <w:left w:val="single" w:sz="4" w:space="0" w:color="auto"/>
                    <w:bottom w:val="single" w:sz="4" w:space="0" w:color="auto"/>
                    <w:right w:val="single" w:sz="4" w:space="0" w:color="auto"/>
                  </w:tcBorders>
                </w:tcPr>
                <w:p w14:paraId="0213352F"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C4H10</w:t>
                  </w:r>
                </w:p>
              </w:tc>
              <w:tc>
                <w:tcPr>
                  <w:tcW w:w="451" w:type="pct"/>
                  <w:tcBorders>
                    <w:top w:val="single" w:sz="4" w:space="0" w:color="auto"/>
                    <w:left w:val="single" w:sz="4" w:space="0" w:color="auto"/>
                    <w:bottom w:val="single" w:sz="4" w:space="0" w:color="auto"/>
                    <w:right w:val="single" w:sz="4" w:space="0" w:color="auto"/>
                  </w:tcBorders>
                </w:tcPr>
                <w:p w14:paraId="35EBF61C"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-40</w:t>
                  </w:r>
                </w:p>
              </w:tc>
              <w:tc>
                <w:tcPr>
                  <w:tcW w:w="781" w:type="pct"/>
                  <w:tcBorders>
                    <w:top w:val="single" w:sz="4" w:space="0" w:color="auto"/>
                    <w:left w:val="single" w:sz="4" w:space="0" w:color="auto"/>
                    <w:bottom w:val="single" w:sz="4" w:space="0" w:color="auto"/>
                    <w:right w:val="single" w:sz="4" w:space="0" w:color="auto"/>
                  </w:tcBorders>
                </w:tcPr>
                <w:p w14:paraId="384D6631"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1,3</w:t>
                  </w:r>
                </w:p>
              </w:tc>
              <w:tc>
                <w:tcPr>
                  <w:tcW w:w="720" w:type="pct"/>
                  <w:tcBorders>
                    <w:top w:val="single" w:sz="4" w:space="0" w:color="auto"/>
                    <w:left w:val="single" w:sz="4" w:space="0" w:color="auto"/>
                    <w:bottom w:val="single" w:sz="4" w:space="0" w:color="auto"/>
                    <w:right w:val="single" w:sz="4" w:space="0" w:color="auto"/>
                  </w:tcBorders>
                </w:tcPr>
                <w:p w14:paraId="0C56445D" w14:textId="77777777" w:rsidR="00F757BD" w:rsidRPr="008E3001" w:rsidRDefault="00F757BD" w:rsidP="006C6736">
                  <w:pPr>
                    <w:tabs>
                      <w:tab w:val="left" w:pos="567"/>
                    </w:tabs>
                    <w:adjustRightInd w:val="0"/>
                    <w:ind w:right="-98"/>
                    <w:rPr>
                      <w:sz w:val="16"/>
                      <w:szCs w:val="16"/>
                      <w:lang w:val="es-ES"/>
                    </w:rPr>
                  </w:pPr>
                </w:p>
              </w:tc>
            </w:tr>
            <w:tr w:rsidR="00F757BD" w:rsidRPr="008E3001" w14:paraId="70DBB7E7"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0538A7C1"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Punto de Ebullición °F</w:t>
                  </w:r>
                </w:p>
              </w:tc>
              <w:tc>
                <w:tcPr>
                  <w:tcW w:w="972" w:type="pct"/>
                  <w:tcBorders>
                    <w:top w:val="single" w:sz="4" w:space="0" w:color="auto"/>
                    <w:left w:val="single" w:sz="4" w:space="0" w:color="auto"/>
                    <w:bottom w:val="single" w:sz="4" w:space="0" w:color="auto"/>
                    <w:right w:val="single" w:sz="4" w:space="0" w:color="auto"/>
                  </w:tcBorders>
                </w:tcPr>
                <w:p w14:paraId="6988569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-44</w:t>
                  </w:r>
                </w:p>
              </w:tc>
              <w:tc>
                <w:tcPr>
                  <w:tcW w:w="842" w:type="pct"/>
                  <w:tcBorders>
                    <w:top w:val="single" w:sz="4" w:space="0" w:color="auto"/>
                    <w:left w:val="single" w:sz="4" w:space="0" w:color="auto"/>
                    <w:bottom w:val="single" w:sz="4" w:space="0" w:color="auto"/>
                    <w:right w:val="single" w:sz="4" w:space="0" w:color="auto"/>
                  </w:tcBorders>
                </w:tcPr>
                <w:p w14:paraId="2E6E3FD6"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32</w:t>
                  </w:r>
                </w:p>
              </w:tc>
              <w:tc>
                <w:tcPr>
                  <w:tcW w:w="451" w:type="pct"/>
                  <w:tcBorders>
                    <w:top w:val="single" w:sz="4" w:space="0" w:color="auto"/>
                    <w:left w:val="single" w:sz="4" w:space="0" w:color="auto"/>
                    <w:bottom w:val="single" w:sz="4" w:space="0" w:color="auto"/>
                    <w:right w:val="single" w:sz="4" w:space="0" w:color="auto"/>
                  </w:tcBorders>
                </w:tcPr>
                <w:p w14:paraId="5693C6F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-30</w:t>
                  </w:r>
                </w:p>
              </w:tc>
              <w:tc>
                <w:tcPr>
                  <w:tcW w:w="781" w:type="pct"/>
                  <w:tcBorders>
                    <w:top w:val="single" w:sz="4" w:space="0" w:color="auto"/>
                    <w:left w:val="single" w:sz="4" w:space="0" w:color="auto"/>
                    <w:bottom w:val="single" w:sz="4" w:space="0" w:color="auto"/>
                    <w:right w:val="single" w:sz="4" w:space="0" w:color="auto"/>
                  </w:tcBorders>
                </w:tcPr>
                <w:p w14:paraId="7E43C8FD"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5,5</w:t>
                  </w:r>
                </w:p>
              </w:tc>
              <w:tc>
                <w:tcPr>
                  <w:tcW w:w="720" w:type="pct"/>
                  <w:tcBorders>
                    <w:top w:val="single" w:sz="4" w:space="0" w:color="auto"/>
                    <w:left w:val="single" w:sz="4" w:space="0" w:color="auto"/>
                    <w:bottom w:val="single" w:sz="4" w:space="0" w:color="auto"/>
                    <w:right w:val="single" w:sz="4" w:space="0" w:color="auto"/>
                  </w:tcBorders>
                </w:tcPr>
                <w:p w14:paraId="09829005" w14:textId="77777777" w:rsidR="00F757BD" w:rsidRPr="008E3001" w:rsidRDefault="00F757BD" w:rsidP="006C6736">
                  <w:pPr>
                    <w:tabs>
                      <w:tab w:val="left" w:pos="567"/>
                    </w:tabs>
                    <w:adjustRightInd w:val="0"/>
                    <w:ind w:right="-98"/>
                    <w:rPr>
                      <w:sz w:val="16"/>
                      <w:szCs w:val="16"/>
                      <w:lang w:val="es-ES"/>
                    </w:rPr>
                  </w:pPr>
                </w:p>
              </w:tc>
            </w:tr>
            <w:tr w:rsidR="00F757BD" w:rsidRPr="008E3001" w14:paraId="15393110"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382AF994"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Gravedad especifica del gas</w:t>
                  </w:r>
                </w:p>
              </w:tc>
              <w:tc>
                <w:tcPr>
                  <w:tcW w:w="972" w:type="pct"/>
                  <w:tcBorders>
                    <w:top w:val="single" w:sz="4" w:space="0" w:color="auto"/>
                    <w:left w:val="single" w:sz="4" w:space="0" w:color="auto"/>
                    <w:bottom w:val="single" w:sz="4" w:space="0" w:color="auto"/>
                    <w:right w:val="single" w:sz="4" w:space="0" w:color="auto"/>
                  </w:tcBorders>
                </w:tcPr>
                <w:p w14:paraId="63B5628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1,53</w:t>
                  </w:r>
                </w:p>
              </w:tc>
              <w:tc>
                <w:tcPr>
                  <w:tcW w:w="842" w:type="pct"/>
                  <w:tcBorders>
                    <w:top w:val="single" w:sz="4" w:space="0" w:color="auto"/>
                    <w:left w:val="single" w:sz="4" w:space="0" w:color="auto"/>
                    <w:bottom w:val="single" w:sz="4" w:space="0" w:color="auto"/>
                    <w:right w:val="single" w:sz="4" w:space="0" w:color="auto"/>
                  </w:tcBorders>
                </w:tcPr>
                <w:p w14:paraId="4091C4FC"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2,00</w:t>
                  </w:r>
                </w:p>
              </w:tc>
              <w:tc>
                <w:tcPr>
                  <w:tcW w:w="451" w:type="pct"/>
                  <w:tcBorders>
                    <w:top w:val="single" w:sz="4" w:space="0" w:color="auto"/>
                    <w:left w:val="single" w:sz="4" w:space="0" w:color="auto"/>
                    <w:bottom w:val="single" w:sz="4" w:space="0" w:color="auto"/>
                    <w:right w:val="single" w:sz="4" w:space="0" w:color="auto"/>
                  </w:tcBorders>
                </w:tcPr>
                <w:p w14:paraId="333EDFA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-20</w:t>
                  </w:r>
                </w:p>
              </w:tc>
              <w:tc>
                <w:tcPr>
                  <w:tcW w:w="781" w:type="pct"/>
                  <w:tcBorders>
                    <w:top w:val="single" w:sz="4" w:space="0" w:color="auto"/>
                    <w:left w:val="single" w:sz="4" w:space="0" w:color="auto"/>
                    <w:bottom w:val="single" w:sz="4" w:space="0" w:color="auto"/>
                    <w:right w:val="single" w:sz="4" w:space="0" w:color="auto"/>
                  </w:tcBorders>
                </w:tcPr>
                <w:p w14:paraId="0E15BC11"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10,7</w:t>
                  </w:r>
                </w:p>
              </w:tc>
              <w:tc>
                <w:tcPr>
                  <w:tcW w:w="720" w:type="pct"/>
                  <w:tcBorders>
                    <w:top w:val="single" w:sz="4" w:space="0" w:color="auto"/>
                    <w:left w:val="single" w:sz="4" w:space="0" w:color="auto"/>
                    <w:bottom w:val="single" w:sz="4" w:space="0" w:color="auto"/>
                    <w:right w:val="single" w:sz="4" w:space="0" w:color="auto"/>
                  </w:tcBorders>
                </w:tcPr>
                <w:p w14:paraId="72DCA1D4" w14:textId="77777777" w:rsidR="00F757BD" w:rsidRPr="008E3001" w:rsidRDefault="00F757BD" w:rsidP="006C6736">
                  <w:pPr>
                    <w:tabs>
                      <w:tab w:val="left" w:pos="567"/>
                    </w:tabs>
                    <w:adjustRightInd w:val="0"/>
                    <w:ind w:right="-98"/>
                    <w:rPr>
                      <w:sz w:val="16"/>
                      <w:szCs w:val="16"/>
                      <w:lang w:val="es-ES"/>
                    </w:rPr>
                  </w:pPr>
                </w:p>
              </w:tc>
            </w:tr>
            <w:tr w:rsidR="00F757BD" w:rsidRPr="008E3001" w14:paraId="2835B4EB"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4E1BEDC8"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Gravedad especifica del liquido</w:t>
                  </w:r>
                </w:p>
              </w:tc>
              <w:tc>
                <w:tcPr>
                  <w:tcW w:w="972" w:type="pct"/>
                  <w:tcBorders>
                    <w:top w:val="single" w:sz="4" w:space="0" w:color="auto"/>
                    <w:left w:val="single" w:sz="4" w:space="0" w:color="auto"/>
                    <w:bottom w:val="single" w:sz="4" w:space="0" w:color="auto"/>
                    <w:right w:val="single" w:sz="4" w:space="0" w:color="auto"/>
                  </w:tcBorders>
                </w:tcPr>
                <w:p w14:paraId="207DE9A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0,51</w:t>
                  </w:r>
                </w:p>
              </w:tc>
              <w:tc>
                <w:tcPr>
                  <w:tcW w:w="842" w:type="pct"/>
                  <w:tcBorders>
                    <w:top w:val="single" w:sz="4" w:space="0" w:color="auto"/>
                    <w:left w:val="single" w:sz="4" w:space="0" w:color="auto"/>
                    <w:bottom w:val="single" w:sz="4" w:space="0" w:color="auto"/>
                    <w:right w:val="single" w:sz="4" w:space="0" w:color="auto"/>
                  </w:tcBorders>
                </w:tcPr>
                <w:p w14:paraId="19785C0B"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0,58</w:t>
                  </w:r>
                </w:p>
              </w:tc>
              <w:tc>
                <w:tcPr>
                  <w:tcW w:w="451" w:type="pct"/>
                  <w:tcBorders>
                    <w:top w:val="single" w:sz="4" w:space="0" w:color="auto"/>
                    <w:left w:val="single" w:sz="4" w:space="0" w:color="auto"/>
                    <w:bottom w:val="single" w:sz="4" w:space="0" w:color="auto"/>
                    <w:right w:val="single" w:sz="4" w:space="0" w:color="auto"/>
                  </w:tcBorders>
                </w:tcPr>
                <w:p w14:paraId="396FDF5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w:t>
                  </w:r>
                </w:p>
              </w:tc>
              <w:tc>
                <w:tcPr>
                  <w:tcW w:w="781" w:type="pct"/>
                  <w:tcBorders>
                    <w:top w:val="single" w:sz="4" w:space="0" w:color="auto"/>
                    <w:left w:val="single" w:sz="4" w:space="0" w:color="auto"/>
                    <w:bottom w:val="single" w:sz="4" w:space="0" w:color="auto"/>
                    <w:right w:val="single" w:sz="4" w:space="0" w:color="auto"/>
                  </w:tcBorders>
                </w:tcPr>
                <w:p w14:paraId="13D7380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16,7</w:t>
                  </w:r>
                </w:p>
              </w:tc>
              <w:tc>
                <w:tcPr>
                  <w:tcW w:w="720" w:type="pct"/>
                  <w:tcBorders>
                    <w:top w:val="single" w:sz="4" w:space="0" w:color="auto"/>
                    <w:left w:val="single" w:sz="4" w:space="0" w:color="auto"/>
                    <w:bottom w:val="single" w:sz="4" w:space="0" w:color="auto"/>
                    <w:right w:val="single" w:sz="4" w:space="0" w:color="auto"/>
                  </w:tcBorders>
                </w:tcPr>
                <w:p w14:paraId="428CA228" w14:textId="77777777" w:rsidR="00F757BD" w:rsidRPr="008E3001" w:rsidRDefault="00F757BD" w:rsidP="006C6736">
                  <w:pPr>
                    <w:tabs>
                      <w:tab w:val="left" w:pos="567"/>
                    </w:tabs>
                    <w:adjustRightInd w:val="0"/>
                    <w:ind w:right="-98"/>
                    <w:rPr>
                      <w:sz w:val="16"/>
                      <w:szCs w:val="16"/>
                      <w:lang w:val="es-ES"/>
                    </w:rPr>
                  </w:pPr>
                </w:p>
              </w:tc>
            </w:tr>
            <w:tr w:rsidR="00F757BD" w:rsidRPr="008E3001" w14:paraId="053E817B"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2F6A73CA" w14:textId="77777777" w:rsidR="00F757BD" w:rsidRPr="008E3001" w:rsidRDefault="00F757BD" w:rsidP="006C6736">
                  <w:pPr>
                    <w:tabs>
                      <w:tab w:val="left" w:pos="567"/>
                    </w:tabs>
                    <w:adjustRightInd w:val="0"/>
                    <w:ind w:right="-98"/>
                    <w:jc w:val="both"/>
                    <w:rPr>
                      <w:sz w:val="16"/>
                      <w:szCs w:val="16"/>
                      <w:lang w:val="es-ES"/>
                    </w:rPr>
                  </w:pPr>
                  <w:proofErr w:type="spellStart"/>
                  <w:r w:rsidRPr="008E3001">
                    <w:rPr>
                      <w:sz w:val="16"/>
                      <w:szCs w:val="16"/>
                      <w:lang w:val="es-ES"/>
                    </w:rPr>
                    <w:t>Lbs</w:t>
                  </w:r>
                  <w:proofErr w:type="spellEnd"/>
                  <w:r w:rsidRPr="008E3001">
                    <w:rPr>
                      <w:sz w:val="16"/>
                      <w:szCs w:val="16"/>
                      <w:lang w:val="es-ES"/>
                    </w:rPr>
                    <w:t xml:space="preserve"> por galón de líquido a 60 °F</w:t>
                  </w:r>
                </w:p>
              </w:tc>
              <w:tc>
                <w:tcPr>
                  <w:tcW w:w="972" w:type="pct"/>
                  <w:tcBorders>
                    <w:top w:val="single" w:sz="4" w:space="0" w:color="auto"/>
                    <w:left w:val="single" w:sz="4" w:space="0" w:color="auto"/>
                    <w:bottom w:val="single" w:sz="4" w:space="0" w:color="auto"/>
                    <w:right w:val="single" w:sz="4" w:space="0" w:color="auto"/>
                  </w:tcBorders>
                </w:tcPr>
                <w:p w14:paraId="21E8CCC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4,24</w:t>
                  </w:r>
                </w:p>
              </w:tc>
              <w:tc>
                <w:tcPr>
                  <w:tcW w:w="842" w:type="pct"/>
                  <w:tcBorders>
                    <w:top w:val="single" w:sz="4" w:space="0" w:color="auto"/>
                    <w:left w:val="single" w:sz="4" w:space="0" w:color="auto"/>
                    <w:bottom w:val="single" w:sz="4" w:space="0" w:color="auto"/>
                    <w:right w:val="single" w:sz="4" w:space="0" w:color="auto"/>
                  </w:tcBorders>
                </w:tcPr>
                <w:p w14:paraId="7B039659"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4,81</w:t>
                  </w:r>
                </w:p>
              </w:tc>
              <w:tc>
                <w:tcPr>
                  <w:tcW w:w="451" w:type="pct"/>
                  <w:tcBorders>
                    <w:top w:val="single" w:sz="4" w:space="0" w:color="auto"/>
                    <w:left w:val="single" w:sz="4" w:space="0" w:color="auto"/>
                    <w:bottom w:val="single" w:sz="4" w:space="0" w:color="auto"/>
                    <w:right w:val="single" w:sz="4" w:space="0" w:color="auto"/>
                  </w:tcBorders>
                </w:tcPr>
                <w:p w14:paraId="53ABC1CD"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0</w:t>
                  </w:r>
                </w:p>
              </w:tc>
              <w:tc>
                <w:tcPr>
                  <w:tcW w:w="781" w:type="pct"/>
                  <w:tcBorders>
                    <w:top w:val="single" w:sz="4" w:space="0" w:color="auto"/>
                    <w:left w:val="single" w:sz="4" w:space="0" w:color="auto"/>
                    <w:bottom w:val="single" w:sz="4" w:space="0" w:color="auto"/>
                    <w:right w:val="single" w:sz="4" w:space="0" w:color="auto"/>
                  </w:tcBorders>
                </w:tcPr>
                <w:p w14:paraId="7F36BDD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23,5</w:t>
                  </w:r>
                </w:p>
              </w:tc>
              <w:tc>
                <w:tcPr>
                  <w:tcW w:w="720" w:type="pct"/>
                  <w:tcBorders>
                    <w:top w:val="single" w:sz="4" w:space="0" w:color="auto"/>
                    <w:left w:val="single" w:sz="4" w:space="0" w:color="auto"/>
                    <w:bottom w:val="single" w:sz="4" w:space="0" w:color="auto"/>
                    <w:right w:val="single" w:sz="4" w:space="0" w:color="auto"/>
                  </w:tcBorders>
                </w:tcPr>
                <w:p w14:paraId="721E08A4" w14:textId="77777777" w:rsidR="00F757BD" w:rsidRPr="008E3001" w:rsidRDefault="00F757BD" w:rsidP="006C6736">
                  <w:pPr>
                    <w:tabs>
                      <w:tab w:val="left" w:pos="567"/>
                    </w:tabs>
                    <w:adjustRightInd w:val="0"/>
                    <w:ind w:right="-98"/>
                    <w:rPr>
                      <w:sz w:val="16"/>
                      <w:szCs w:val="16"/>
                      <w:lang w:val="es-ES"/>
                    </w:rPr>
                  </w:pPr>
                </w:p>
              </w:tc>
            </w:tr>
            <w:tr w:rsidR="00F757BD" w:rsidRPr="008E3001" w14:paraId="3FFF231F"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49F9EF93"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BTU por galón de gas a 60 °F</w:t>
                  </w:r>
                </w:p>
              </w:tc>
              <w:tc>
                <w:tcPr>
                  <w:tcW w:w="972" w:type="pct"/>
                  <w:tcBorders>
                    <w:top w:val="single" w:sz="4" w:space="0" w:color="auto"/>
                    <w:left w:val="single" w:sz="4" w:space="0" w:color="auto"/>
                    <w:bottom w:val="single" w:sz="4" w:space="0" w:color="auto"/>
                    <w:right w:val="single" w:sz="4" w:space="0" w:color="auto"/>
                  </w:tcBorders>
                </w:tcPr>
                <w:p w14:paraId="1468B47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91690</w:t>
                  </w:r>
                </w:p>
              </w:tc>
              <w:tc>
                <w:tcPr>
                  <w:tcW w:w="842" w:type="pct"/>
                  <w:tcBorders>
                    <w:top w:val="single" w:sz="4" w:space="0" w:color="auto"/>
                    <w:left w:val="single" w:sz="4" w:space="0" w:color="auto"/>
                    <w:bottom w:val="single" w:sz="4" w:space="0" w:color="auto"/>
                    <w:right w:val="single" w:sz="4" w:space="0" w:color="auto"/>
                  </w:tcBorders>
                </w:tcPr>
                <w:p w14:paraId="0FE01FD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102032</w:t>
                  </w:r>
                </w:p>
              </w:tc>
              <w:tc>
                <w:tcPr>
                  <w:tcW w:w="451" w:type="pct"/>
                  <w:tcBorders>
                    <w:top w:val="single" w:sz="4" w:space="0" w:color="auto"/>
                    <w:left w:val="single" w:sz="4" w:space="0" w:color="auto"/>
                    <w:bottom w:val="single" w:sz="4" w:space="0" w:color="auto"/>
                    <w:right w:val="single" w:sz="4" w:space="0" w:color="auto"/>
                  </w:tcBorders>
                </w:tcPr>
                <w:p w14:paraId="2431153A"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w:t>
                  </w:r>
                </w:p>
              </w:tc>
              <w:tc>
                <w:tcPr>
                  <w:tcW w:w="781" w:type="pct"/>
                  <w:tcBorders>
                    <w:top w:val="single" w:sz="4" w:space="0" w:color="auto"/>
                    <w:left w:val="single" w:sz="4" w:space="0" w:color="auto"/>
                    <w:bottom w:val="single" w:sz="4" w:space="0" w:color="auto"/>
                    <w:right w:val="single" w:sz="4" w:space="0" w:color="auto"/>
                  </w:tcBorders>
                </w:tcPr>
                <w:p w14:paraId="0A08216C"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31,3</w:t>
                  </w:r>
                </w:p>
              </w:tc>
              <w:tc>
                <w:tcPr>
                  <w:tcW w:w="720" w:type="pct"/>
                  <w:tcBorders>
                    <w:top w:val="single" w:sz="4" w:space="0" w:color="auto"/>
                    <w:left w:val="single" w:sz="4" w:space="0" w:color="auto"/>
                    <w:bottom w:val="single" w:sz="4" w:space="0" w:color="auto"/>
                    <w:right w:val="single" w:sz="4" w:space="0" w:color="auto"/>
                  </w:tcBorders>
                </w:tcPr>
                <w:p w14:paraId="74F6ED6B" w14:textId="77777777" w:rsidR="00F757BD" w:rsidRPr="008E3001" w:rsidRDefault="00F757BD" w:rsidP="006C6736">
                  <w:pPr>
                    <w:tabs>
                      <w:tab w:val="left" w:pos="567"/>
                    </w:tabs>
                    <w:adjustRightInd w:val="0"/>
                    <w:ind w:right="-98"/>
                    <w:rPr>
                      <w:sz w:val="16"/>
                      <w:szCs w:val="16"/>
                      <w:lang w:val="es-ES"/>
                    </w:rPr>
                  </w:pPr>
                </w:p>
              </w:tc>
            </w:tr>
            <w:tr w:rsidR="00F757BD" w:rsidRPr="008E3001" w14:paraId="5C61BEC5"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39F342D7"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BTU por Lb de gas</w:t>
                  </w:r>
                </w:p>
              </w:tc>
              <w:tc>
                <w:tcPr>
                  <w:tcW w:w="972" w:type="pct"/>
                  <w:tcBorders>
                    <w:top w:val="single" w:sz="4" w:space="0" w:color="auto"/>
                    <w:left w:val="single" w:sz="4" w:space="0" w:color="auto"/>
                    <w:bottom w:val="single" w:sz="4" w:space="0" w:color="auto"/>
                    <w:right w:val="single" w:sz="4" w:space="0" w:color="auto"/>
                  </w:tcBorders>
                </w:tcPr>
                <w:p w14:paraId="4457FF2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21591</w:t>
                  </w:r>
                </w:p>
              </w:tc>
              <w:tc>
                <w:tcPr>
                  <w:tcW w:w="842" w:type="pct"/>
                  <w:tcBorders>
                    <w:top w:val="single" w:sz="4" w:space="0" w:color="auto"/>
                    <w:left w:val="single" w:sz="4" w:space="0" w:color="auto"/>
                    <w:bottom w:val="single" w:sz="4" w:space="0" w:color="auto"/>
                    <w:right w:val="single" w:sz="4" w:space="0" w:color="auto"/>
                  </w:tcBorders>
                </w:tcPr>
                <w:p w14:paraId="7EE38AB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21221</w:t>
                  </w:r>
                </w:p>
              </w:tc>
              <w:tc>
                <w:tcPr>
                  <w:tcW w:w="451" w:type="pct"/>
                  <w:tcBorders>
                    <w:top w:val="single" w:sz="4" w:space="0" w:color="auto"/>
                    <w:left w:val="single" w:sz="4" w:space="0" w:color="auto"/>
                    <w:bottom w:val="single" w:sz="4" w:space="0" w:color="auto"/>
                    <w:right w:val="single" w:sz="4" w:space="0" w:color="auto"/>
                  </w:tcBorders>
                </w:tcPr>
                <w:p w14:paraId="7A4CDC9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20</w:t>
                  </w:r>
                </w:p>
              </w:tc>
              <w:tc>
                <w:tcPr>
                  <w:tcW w:w="781" w:type="pct"/>
                  <w:tcBorders>
                    <w:top w:val="single" w:sz="4" w:space="0" w:color="auto"/>
                    <w:left w:val="single" w:sz="4" w:space="0" w:color="auto"/>
                    <w:bottom w:val="single" w:sz="4" w:space="0" w:color="auto"/>
                    <w:right w:val="single" w:sz="4" w:space="0" w:color="auto"/>
                  </w:tcBorders>
                </w:tcPr>
                <w:p w14:paraId="71B6F4CD"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40,8</w:t>
                  </w:r>
                </w:p>
              </w:tc>
              <w:tc>
                <w:tcPr>
                  <w:tcW w:w="720" w:type="pct"/>
                  <w:tcBorders>
                    <w:top w:val="single" w:sz="4" w:space="0" w:color="auto"/>
                    <w:left w:val="single" w:sz="4" w:space="0" w:color="auto"/>
                    <w:bottom w:val="single" w:sz="4" w:space="0" w:color="auto"/>
                    <w:right w:val="single" w:sz="4" w:space="0" w:color="auto"/>
                  </w:tcBorders>
                </w:tcPr>
                <w:p w14:paraId="12DA50FD" w14:textId="77777777" w:rsidR="00F757BD" w:rsidRPr="008E3001" w:rsidRDefault="00F757BD" w:rsidP="006C6736">
                  <w:pPr>
                    <w:tabs>
                      <w:tab w:val="left" w:pos="567"/>
                    </w:tabs>
                    <w:adjustRightInd w:val="0"/>
                    <w:ind w:right="-98"/>
                    <w:rPr>
                      <w:sz w:val="16"/>
                      <w:szCs w:val="16"/>
                      <w:lang w:val="es-ES"/>
                    </w:rPr>
                  </w:pPr>
                </w:p>
              </w:tc>
            </w:tr>
            <w:tr w:rsidR="00F757BD" w:rsidRPr="008E3001" w14:paraId="13701F0B"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2CE062A2"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BTU por pie de gas a 60 °F</w:t>
                  </w:r>
                </w:p>
              </w:tc>
              <w:tc>
                <w:tcPr>
                  <w:tcW w:w="972" w:type="pct"/>
                  <w:tcBorders>
                    <w:top w:val="single" w:sz="4" w:space="0" w:color="auto"/>
                    <w:left w:val="single" w:sz="4" w:space="0" w:color="auto"/>
                    <w:bottom w:val="single" w:sz="4" w:space="0" w:color="auto"/>
                    <w:right w:val="single" w:sz="4" w:space="0" w:color="auto"/>
                  </w:tcBorders>
                </w:tcPr>
                <w:p w14:paraId="3734BD3D"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2516</w:t>
                  </w:r>
                </w:p>
              </w:tc>
              <w:tc>
                <w:tcPr>
                  <w:tcW w:w="842" w:type="pct"/>
                  <w:tcBorders>
                    <w:top w:val="single" w:sz="4" w:space="0" w:color="auto"/>
                    <w:left w:val="single" w:sz="4" w:space="0" w:color="auto"/>
                    <w:bottom w:val="single" w:sz="4" w:space="0" w:color="auto"/>
                    <w:right w:val="single" w:sz="4" w:space="0" w:color="auto"/>
                  </w:tcBorders>
                </w:tcPr>
                <w:p w14:paraId="7D4CA59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3280</w:t>
                  </w:r>
                </w:p>
              </w:tc>
              <w:tc>
                <w:tcPr>
                  <w:tcW w:w="451" w:type="pct"/>
                  <w:tcBorders>
                    <w:top w:val="single" w:sz="4" w:space="0" w:color="auto"/>
                    <w:left w:val="single" w:sz="4" w:space="0" w:color="auto"/>
                    <w:bottom w:val="single" w:sz="4" w:space="0" w:color="auto"/>
                    <w:right w:val="single" w:sz="4" w:space="0" w:color="auto"/>
                  </w:tcBorders>
                </w:tcPr>
                <w:p w14:paraId="0078DF2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30</w:t>
                  </w:r>
                </w:p>
              </w:tc>
              <w:tc>
                <w:tcPr>
                  <w:tcW w:w="781" w:type="pct"/>
                  <w:tcBorders>
                    <w:top w:val="single" w:sz="4" w:space="0" w:color="auto"/>
                    <w:left w:val="single" w:sz="4" w:space="0" w:color="auto"/>
                    <w:bottom w:val="single" w:sz="4" w:space="0" w:color="auto"/>
                    <w:right w:val="single" w:sz="4" w:space="0" w:color="auto"/>
                  </w:tcBorders>
                </w:tcPr>
                <w:p w14:paraId="3814D00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51,6</w:t>
                  </w:r>
                </w:p>
              </w:tc>
              <w:tc>
                <w:tcPr>
                  <w:tcW w:w="720" w:type="pct"/>
                  <w:tcBorders>
                    <w:top w:val="single" w:sz="4" w:space="0" w:color="auto"/>
                    <w:left w:val="single" w:sz="4" w:space="0" w:color="auto"/>
                    <w:bottom w:val="single" w:sz="4" w:space="0" w:color="auto"/>
                    <w:right w:val="single" w:sz="4" w:space="0" w:color="auto"/>
                  </w:tcBorders>
                </w:tcPr>
                <w:p w14:paraId="117D6A9F" w14:textId="77777777" w:rsidR="00F757BD" w:rsidRPr="008E3001" w:rsidRDefault="00F757BD" w:rsidP="006C6736">
                  <w:pPr>
                    <w:tabs>
                      <w:tab w:val="left" w:pos="567"/>
                    </w:tabs>
                    <w:adjustRightInd w:val="0"/>
                    <w:ind w:right="-98"/>
                    <w:rPr>
                      <w:sz w:val="16"/>
                      <w:szCs w:val="16"/>
                      <w:lang w:val="es-ES"/>
                    </w:rPr>
                  </w:pPr>
                </w:p>
              </w:tc>
            </w:tr>
            <w:tr w:rsidR="00F757BD" w:rsidRPr="008E3001" w14:paraId="17D926D1"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4F63B533"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 xml:space="preserve">Pie </w:t>
                  </w:r>
                  <w:proofErr w:type="spellStart"/>
                  <w:r w:rsidRPr="008E3001">
                    <w:rPr>
                      <w:sz w:val="16"/>
                      <w:szCs w:val="16"/>
                      <w:lang w:val="es-ES"/>
                    </w:rPr>
                    <w:t>cu</w:t>
                  </w:r>
                  <w:proofErr w:type="spellEnd"/>
                  <w:r w:rsidRPr="008E3001">
                    <w:rPr>
                      <w:sz w:val="16"/>
                      <w:szCs w:val="16"/>
                      <w:lang w:val="es-ES"/>
                    </w:rPr>
                    <w:t xml:space="preserve"> de vapor a 60 °F/gal de líquido a 60°F</w:t>
                  </w:r>
                </w:p>
              </w:tc>
              <w:tc>
                <w:tcPr>
                  <w:tcW w:w="972" w:type="pct"/>
                  <w:tcBorders>
                    <w:top w:val="single" w:sz="4" w:space="0" w:color="auto"/>
                    <w:left w:val="single" w:sz="4" w:space="0" w:color="auto"/>
                    <w:bottom w:val="single" w:sz="4" w:space="0" w:color="auto"/>
                    <w:right w:val="single" w:sz="4" w:space="0" w:color="auto"/>
                  </w:tcBorders>
                </w:tcPr>
                <w:p w14:paraId="3F2B34F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36,39</w:t>
                  </w:r>
                </w:p>
              </w:tc>
              <w:tc>
                <w:tcPr>
                  <w:tcW w:w="842" w:type="pct"/>
                  <w:tcBorders>
                    <w:top w:val="single" w:sz="4" w:space="0" w:color="auto"/>
                    <w:left w:val="single" w:sz="4" w:space="0" w:color="auto"/>
                    <w:bottom w:val="single" w:sz="4" w:space="0" w:color="auto"/>
                    <w:right w:val="single" w:sz="4" w:space="0" w:color="auto"/>
                  </w:tcBorders>
                </w:tcPr>
                <w:p w14:paraId="779B3CCB"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31,26</w:t>
                  </w:r>
                </w:p>
              </w:tc>
              <w:tc>
                <w:tcPr>
                  <w:tcW w:w="451" w:type="pct"/>
                  <w:tcBorders>
                    <w:top w:val="single" w:sz="4" w:space="0" w:color="auto"/>
                    <w:left w:val="single" w:sz="4" w:space="0" w:color="auto"/>
                    <w:bottom w:val="single" w:sz="4" w:space="0" w:color="auto"/>
                    <w:right w:val="single" w:sz="4" w:space="0" w:color="auto"/>
                  </w:tcBorders>
                </w:tcPr>
                <w:p w14:paraId="197834E1"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40</w:t>
                  </w:r>
                </w:p>
              </w:tc>
              <w:tc>
                <w:tcPr>
                  <w:tcW w:w="781" w:type="pct"/>
                  <w:tcBorders>
                    <w:top w:val="single" w:sz="4" w:space="0" w:color="auto"/>
                    <w:left w:val="single" w:sz="4" w:space="0" w:color="auto"/>
                    <w:bottom w:val="single" w:sz="4" w:space="0" w:color="auto"/>
                    <w:right w:val="single" w:sz="4" w:space="0" w:color="auto"/>
                  </w:tcBorders>
                </w:tcPr>
                <w:p w14:paraId="33915C6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63,3</w:t>
                  </w:r>
                </w:p>
              </w:tc>
              <w:tc>
                <w:tcPr>
                  <w:tcW w:w="720" w:type="pct"/>
                  <w:tcBorders>
                    <w:top w:val="single" w:sz="4" w:space="0" w:color="auto"/>
                    <w:left w:val="single" w:sz="4" w:space="0" w:color="auto"/>
                    <w:bottom w:val="single" w:sz="4" w:space="0" w:color="auto"/>
                    <w:right w:val="single" w:sz="4" w:space="0" w:color="auto"/>
                  </w:tcBorders>
                </w:tcPr>
                <w:p w14:paraId="6A92ABE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3,0</w:t>
                  </w:r>
                </w:p>
              </w:tc>
            </w:tr>
            <w:tr w:rsidR="00F757BD" w:rsidRPr="008E3001" w14:paraId="52702D3A" w14:textId="77777777" w:rsidTr="006C6736">
              <w:trPr>
                <w:trHeight w:val="44"/>
                <w:jc w:val="center"/>
              </w:trPr>
              <w:tc>
                <w:tcPr>
                  <w:tcW w:w="1234" w:type="pct"/>
                  <w:tcBorders>
                    <w:top w:val="single" w:sz="4" w:space="0" w:color="auto"/>
                    <w:left w:val="single" w:sz="4" w:space="0" w:color="auto"/>
                    <w:bottom w:val="single" w:sz="4" w:space="0" w:color="auto"/>
                    <w:right w:val="single" w:sz="4" w:space="0" w:color="auto"/>
                  </w:tcBorders>
                </w:tcPr>
                <w:p w14:paraId="00B2E35E"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 xml:space="preserve">Pie </w:t>
                  </w:r>
                  <w:proofErr w:type="spellStart"/>
                  <w:r w:rsidRPr="008E3001">
                    <w:rPr>
                      <w:sz w:val="16"/>
                      <w:szCs w:val="16"/>
                      <w:lang w:val="es-ES"/>
                    </w:rPr>
                    <w:t>cu</w:t>
                  </w:r>
                  <w:proofErr w:type="spellEnd"/>
                  <w:r w:rsidRPr="008E3001">
                    <w:rPr>
                      <w:sz w:val="16"/>
                      <w:szCs w:val="16"/>
                      <w:lang w:val="es-ES"/>
                    </w:rPr>
                    <w:t xml:space="preserve"> de vapor a 60 °F/Lb de líquido a 60°F</w:t>
                  </w:r>
                </w:p>
              </w:tc>
              <w:tc>
                <w:tcPr>
                  <w:tcW w:w="972" w:type="pct"/>
                  <w:tcBorders>
                    <w:top w:val="single" w:sz="4" w:space="0" w:color="auto"/>
                    <w:left w:val="single" w:sz="4" w:space="0" w:color="auto"/>
                    <w:bottom w:val="single" w:sz="4" w:space="0" w:color="auto"/>
                    <w:right w:val="single" w:sz="4" w:space="0" w:color="auto"/>
                  </w:tcBorders>
                </w:tcPr>
                <w:p w14:paraId="69C92C8B"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8547</w:t>
                  </w:r>
                </w:p>
              </w:tc>
              <w:tc>
                <w:tcPr>
                  <w:tcW w:w="842" w:type="pct"/>
                  <w:tcBorders>
                    <w:top w:val="single" w:sz="4" w:space="0" w:color="auto"/>
                    <w:left w:val="single" w:sz="4" w:space="0" w:color="auto"/>
                    <w:bottom w:val="single" w:sz="4" w:space="0" w:color="auto"/>
                    <w:right w:val="single" w:sz="4" w:space="0" w:color="auto"/>
                  </w:tcBorders>
                </w:tcPr>
                <w:p w14:paraId="65BEAE75"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6,506</w:t>
                  </w:r>
                </w:p>
              </w:tc>
              <w:tc>
                <w:tcPr>
                  <w:tcW w:w="451" w:type="pct"/>
                  <w:tcBorders>
                    <w:top w:val="single" w:sz="4" w:space="0" w:color="auto"/>
                    <w:left w:val="single" w:sz="4" w:space="0" w:color="auto"/>
                    <w:bottom w:val="single" w:sz="4" w:space="0" w:color="auto"/>
                    <w:right w:val="single" w:sz="4" w:space="0" w:color="auto"/>
                  </w:tcBorders>
                </w:tcPr>
                <w:p w14:paraId="5F379B4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50</w:t>
                  </w:r>
                </w:p>
              </w:tc>
              <w:tc>
                <w:tcPr>
                  <w:tcW w:w="781" w:type="pct"/>
                  <w:tcBorders>
                    <w:top w:val="single" w:sz="4" w:space="0" w:color="auto"/>
                    <w:left w:val="single" w:sz="4" w:space="0" w:color="auto"/>
                    <w:bottom w:val="single" w:sz="4" w:space="0" w:color="auto"/>
                    <w:right w:val="single" w:sz="4" w:space="0" w:color="auto"/>
                  </w:tcBorders>
                </w:tcPr>
                <w:p w14:paraId="734C549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77,1</w:t>
                  </w:r>
                </w:p>
              </w:tc>
              <w:tc>
                <w:tcPr>
                  <w:tcW w:w="720" w:type="pct"/>
                  <w:tcBorders>
                    <w:top w:val="single" w:sz="4" w:space="0" w:color="auto"/>
                    <w:left w:val="single" w:sz="4" w:space="0" w:color="auto"/>
                    <w:bottom w:val="single" w:sz="4" w:space="0" w:color="auto"/>
                    <w:right w:val="single" w:sz="4" w:space="0" w:color="auto"/>
                  </w:tcBorders>
                </w:tcPr>
                <w:p w14:paraId="525643B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6,9</w:t>
                  </w:r>
                </w:p>
              </w:tc>
            </w:tr>
            <w:tr w:rsidR="00F757BD" w:rsidRPr="008E3001" w14:paraId="051EDE2C" w14:textId="77777777" w:rsidTr="006C6736">
              <w:trPr>
                <w:trHeight w:val="330"/>
                <w:jc w:val="center"/>
              </w:trPr>
              <w:tc>
                <w:tcPr>
                  <w:tcW w:w="1234" w:type="pct"/>
                  <w:tcBorders>
                    <w:top w:val="single" w:sz="4" w:space="0" w:color="auto"/>
                    <w:left w:val="single" w:sz="4" w:space="0" w:color="auto"/>
                    <w:bottom w:val="single" w:sz="4" w:space="0" w:color="auto"/>
                    <w:right w:val="single" w:sz="4" w:space="0" w:color="auto"/>
                  </w:tcBorders>
                </w:tcPr>
                <w:p w14:paraId="3483E5EF"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 xml:space="preserve">Calor latente de vaporización al </w:t>
                  </w:r>
                  <w:r w:rsidRPr="008E3001">
                    <w:rPr>
                      <w:sz w:val="16"/>
                      <w:szCs w:val="16"/>
                      <w:lang w:val="es-ES"/>
                    </w:rPr>
                    <w:lastRenderedPageBreak/>
                    <w:t>punto de ebullición BTU/gal</w:t>
                  </w:r>
                </w:p>
              </w:tc>
              <w:tc>
                <w:tcPr>
                  <w:tcW w:w="972" w:type="pct"/>
                  <w:tcBorders>
                    <w:top w:val="single" w:sz="4" w:space="0" w:color="auto"/>
                    <w:left w:val="single" w:sz="4" w:space="0" w:color="auto"/>
                    <w:bottom w:val="single" w:sz="4" w:space="0" w:color="auto"/>
                    <w:right w:val="single" w:sz="4" w:space="0" w:color="auto"/>
                  </w:tcBorders>
                </w:tcPr>
                <w:p w14:paraId="4318CFD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lastRenderedPageBreak/>
                    <w:t>785</w:t>
                  </w:r>
                </w:p>
              </w:tc>
              <w:tc>
                <w:tcPr>
                  <w:tcW w:w="842" w:type="pct"/>
                  <w:tcBorders>
                    <w:top w:val="single" w:sz="4" w:space="0" w:color="auto"/>
                    <w:left w:val="single" w:sz="4" w:space="0" w:color="auto"/>
                    <w:bottom w:val="single" w:sz="4" w:space="0" w:color="auto"/>
                    <w:right w:val="single" w:sz="4" w:space="0" w:color="auto"/>
                  </w:tcBorders>
                </w:tcPr>
                <w:p w14:paraId="29E9AEDD"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808</w:t>
                  </w:r>
                </w:p>
              </w:tc>
              <w:tc>
                <w:tcPr>
                  <w:tcW w:w="451" w:type="pct"/>
                  <w:tcBorders>
                    <w:top w:val="single" w:sz="4" w:space="0" w:color="auto"/>
                    <w:left w:val="single" w:sz="4" w:space="0" w:color="auto"/>
                    <w:bottom w:val="single" w:sz="4" w:space="0" w:color="auto"/>
                    <w:right w:val="single" w:sz="4" w:space="0" w:color="auto"/>
                  </w:tcBorders>
                </w:tcPr>
                <w:p w14:paraId="04E62CA1"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60</w:t>
                  </w:r>
                </w:p>
              </w:tc>
              <w:tc>
                <w:tcPr>
                  <w:tcW w:w="781" w:type="pct"/>
                  <w:tcBorders>
                    <w:top w:val="single" w:sz="4" w:space="0" w:color="auto"/>
                    <w:left w:val="single" w:sz="4" w:space="0" w:color="auto"/>
                    <w:bottom w:val="single" w:sz="4" w:space="0" w:color="auto"/>
                    <w:right w:val="single" w:sz="4" w:space="0" w:color="auto"/>
                  </w:tcBorders>
                </w:tcPr>
                <w:p w14:paraId="0D4AD5E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92,5</w:t>
                  </w:r>
                </w:p>
              </w:tc>
              <w:tc>
                <w:tcPr>
                  <w:tcW w:w="720" w:type="pct"/>
                  <w:tcBorders>
                    <w:top w:val="single" w:sz="4" w:space="0" w:color="auto"/>
                    <w:left w:val="single" w:sz="4" w:space="0" w:color="auto"/>
                    <w:bottom w:val="single" w:sz="4" w:space="0" w:color="auto"/>
                    <w:right w:val="single" w:sz="4" w:space="0" w:color="auto"/>
                  </w:tcBorders>
                </w:tcPr>
                <w:p w14:paraId="0AFC1E30"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11,5</w:t>
                  </w:r>
                </w:p>
              </w:tc>
            </w:tr>
            <w:tr w:rsidR="00F757BD" w:rsidRPr="008E3001" w14:paraId="0FD1A1D8" w14:textId="77777777" w:rsidTr="006C6736">
              <w:trPr>
                <w:trHeight w:val="109"/>
                <w:jc w:val="center"/>
              </w:trPr>
              <w:tc>
                <w:tcPr>
                  <w:tcW w:w="1234" w:type="pct"/>
                  <w:tcBorders>
                    <w:top w:val="single" w:sz="4" w:space="0" w:color="auto"/>
                    <w:left w:val="single" w:sz="4" w:space="0" w:color="auto"/>
                    <w:bottom w:val="single" w:sz="4" w:space="0" w:color="auto"/>
                    <w:right w:val="single" w:sz="4" w:space="0" w:color="auto"/>
                  </w:tcBorders>
                </w:tcPr>
                <w:p w14:paraId="0C3E0372"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Datos de Ebullición</w:t>
                  </w:r>
                </w:p>
              </w:tc>
              <w:tc>
                <w:tcPr>
                  <w:tcW w:w="972" w:type="pct"/>
                  <w:tcBorders>
                    <w:top w:val="single" w:sz="4" w:space="0" w:color="auto"/>
                    <w:left w:val="single" w:sz="4" w:space="0" w:color="auto"/>
                    <w:bottom w:val="single" w:sz="4" w:space="0" w:color="auto"/>
                    <w:right w:val="single" w:sz="4" w:space="0" w:color="auto"/>
                  </w:tcBorders>
                </w:tcPr>
                <w:p w14:paraId="4216EE80" w14:textId="77777777" w:rsidR="00F757BD" w:rsidRPr="008E3001" w:rsidRDefault="00F757BD" w:rsidP="006C6736">
                  <w:pPr>
                    <w:tabs>
                      <w:tab w:val="left" w:pos="567"/>
                    </w:tabs>
                    <w:adjustRightInd w:val="0"/>
                    <w:ind w:right="-98"/>
                    <w:rPr>
                      <w:sz w:val="16"/>
                      <w:szCs w:val="16"/>
                      <w:lang w:val="es-ES"/>
                    </w:rPr>
                  </w:pPr>
                </w:p>
              </w:tc>
              <w:tc>
                <w:tcPr>
                  <w:tcW w:w="842" w:type="pct"/>
                  <w:tcBorders>
                    <w:top w:val="single" w:sz="4" w:space="0" w:color="auto"/>
                    <w:left w:val="single" w:sz="4" w:space="0" w:color="auto"/>
                    <w:bottom w:val="single" w:sz="4" w:space="0" w:color="auto"/>
                    <w:right w:val="single" w:sz="4" w:space="0" w:color="auto"/>
                  </w:tcBorders>
                </w:tcPr>
                <w:p w14:paraId="04C88649" w14:textId="77777777" w:rsidR="00F757BD" w:rsidRPr="008E3001" w:rsidRDefault="00F757BD" w:rsidP="006C6736">
                  <w:pPr>
                    <w:tabs>
                      <w:tab w:val="left" w:pos="567"/>
                    </w:tabs>
                    <w:adjustRightInd w:val="0"/>
                    <w:ind w:right="-98"/>
                    <w:rPr>
                      <w:sz w:val="16"/>
                      <w:szCs w:val="16"/>
                      <w:lang w:val="es-ES"/>
                    </w:rPr>
                  </w:pPr>
                </w:p>
              </w:tc>
              <w:tc>
                <w:tcPr>
                  <w:tcW w:w="451" w:type="pct"/>
                  <w:tcBorders>
                    <w:top w:val="single" w:sz="4" w:space="0" w:color="auto"/>
                    <w:left w:val="single" w:sz="4" w:space="0" w:color="auto"/>
                    <w:bottom w:val="single" w:sz="4" w:space="0" w:color="auto"/>
                    <w:right w:val="single" w:sz="4" w:space="0" w:color="auto"/>
                  </w:tcBorders>
                </w:tcPr>
                <w:p w14:paraId="1BD4539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70</w:t>
                  </w:r>
                </w:p>
              </w:tc>
              <w:tc>
                <w:tcPr>
                  <w:tcW w:w="781" w:type="pct"/>
                  <w:tcBorders>
                    <w:top w:val="single" w:sz="4" w:space="0" w:color="auto"/>
                    <w:left w:val="single" w:sz="4" w:space="0" w:color="auto"/>
                    <w:bottom w:val="single" w:sz="4" w:space="0" w:color="auto"/>
                    <w:right w:val="single" w:sz="4" w:space="0" w:color="auto"/>
                  </w:tcBorders>
                </w:tcPr>
                <w:p w14:paraId="3B96D29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109,3</w:t>
                  </w:r>
                </w:p>
              </w:tc>
              <w:tc>
                <w:tcPr>
                  <w:tcW w:w="720" w:type="pct"/>
                  <w:tcBorders>
                    <w:top w:val="single" w:sz="4" w:space="0" w:color="auto"/>
                    <w:left w:val="single" w:sz="4" w:space="0" w:color="auto"/>
                    <w:bottom w:val="single" w:sz="4" w:space="0" w:color="auto"/>
                    <w:right w:val="single" w:sz="4" w:space="0" w:color="auto"/>
                  </w:tcBorders>
                </w:tcPr>
                <w:p w14:paraId="2419E0CB"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16,5</w:t>
                  </w:r>
                </w:p>
              </w:tc>
            </w:tr>
            <w:tr w:rsidR="00F757BD" w:rsidRPr="008E3001" w14:paraId="0A196E21" w14:textId="77777777" w:rsidTr="006C6736">
              <w:trPr>
                <w:trHeight w:val="164"/>
                <w:jc w:val="center"/>
              </w:trPr>
              <w:tc>
                <w:tcPr>
                  <w:tcW w:w="1234" w:type="pct"/>
                  <w:tcBorders>
                    <w:top w:val="single" w:sz="4" w:space="0" w:color="auto"/>
                    <w:left w:val="single" w:sz="4" w:space="0" w:color="auto"/>
                    <w:bottom w:val="single" w:sz="4" w:space="0" w:color="auto"/>
                    <w:right w:val="single" w:sz="4" w:space="0" w:color="auto"/>
                  </w:tcBorders>
                </w:tcPr>
                <w:p w14:paraId="783A83A1" w14:textId="77777777" w:rsidR="00F757BD" w:rsidRPr="008E3001" w:rsidRDefault="00F757BD" w:rsidP="006C6736">
                  <w:pPr>
                    <w:tabs>
                      <w:tab w:val="left" w:pos="567"/>
                    </w:tabs>
                    <w:adjustRightInd w:val="0"/>
                    <w:ind w:right="-98"/>
                    <w:jc w:val="both"/>
                    <w:rPr>
                      <w:sz w:val="16"/>
                      <w:szCs w:val="16"/>
                      <w:lang w:val="es-ES"/>
                    </w:rPr>
                  </w:pPr>
                  <w:r w:rsidRPr="008E3001">
                    <w:rPr>
                      <w:sz w:val="16"/>
                      <w:szCs w:val="16"/>
                      <w:lang w:val="es-ES"/>
                    </w:rPr>
                    <w:t xml:space="preserve">Pie </w:t>
                  </w:r>
                  <w:proofErr w:type="spellStart"/>
                  <w:r w:rsidRPr="008E3001">
                    <w:rPr>
                      <w:sz w:val="16"/>
                      <w:szCs w:val="16"/>
                      <w:lang w:val="es-ES"/>
                    </w:rPr>
                    <w:t>cu</w:t>
                  </w:r>
                  <w:proofErr w:type="spellEnd"/>
                  <w:r w:rsidRPr="008E3001">
                    <w:rPr>
                      <w:sz w:val="16"/>
                      <w:szCs w:val="16"/>
                      <w:lang w:val="es-ES"/>
                    </w:rPr>
                    <w:t xml:space="preserve"> de aire para consumir pie </w:t>
                  </w:r>
                  <w:proofErr w:type="spellStart"/>
                  <w:r w:rsidRPr="008E3001">
                    <w:rPr>
                      <w:sz w:val="16"/>
                      <w:szCs w:val="16"/>
                      <w:lang w:val="es-ES"/>
                    </w:rPr>
                    <w:t>cu</w:t>
                  </w:r>
                  <w:proofErr w:type="spellEnd"/>
                  <w:r w:rsidRPr="008E3001">
                    <w:rPr>
                      <w:sz w:val="16"/>
                      <w:szCs w:val="16"/>
                      <w:lang w:val="es-ES"/>
                    </w:rPr>
                    <w:t xml:space="preserve"> de gas</w:t>
                  </w:r>
                </w:p>
              </w:tc>
              <w:tc>
                <w:tcPr>
                  <w:tcW w:w="972" w:type="pct"/>
                  <w:tcBorders>
                    <w:top w:val="single" w:sz="4" w:space="0" w:color="auto"/>
                    <w:left w:val="single" w:sz="4" w:space="0" w:color="auto"/>
                    <w:bottom w:val="single" w:sz="4" w:space="0" w:color="auto"/>
                    <w:right w:val="single" w:sz="4" w:space="0" w:color="auto"/>
                  </w:tcBorders>
                </w:tcPr>
                <w:p w14:paraId="77D89F1C"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23,85</w:t>
                  </w:r>
                </w:p>
              </w:tc>
              <w:tc>
                <w:tcPr>
                  <w:tcW w:w="842" w:type="pct"/>
                  <w:tcBorders>
                    <w:top w:val="single" w:sz="4" w:space="0" w:color="auto"/>
                    <w:left w:val="single" w:sz="4" w:space="0" w:color="auto"/>
                    <w:bottom w:val="single" w:sz="4" w:space="0" w:color="auto"/>
                    <w:right w:val="single" w:sz="4" w:space="0" w:color="auto"/>
                  </w:tcBorders>
                </w:tcPr>
                <w:p w14:paraId="4C5CFD7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31,02</w:t>
                  </w:r>
                </w:p>
              </w:tc>
              <w:tc>
                <w:tcPr>
                  <w:tcW w:w="451" w:type="pct"/>
                  <w:tcBorders>
                    <w:top w:val="single" w:sz="4" w:space="0" w:color="auto"/>
                    <w:left w:val="single" w:sz="4" w:space="0" w:color="auto"/>
                    <w:bottom w:val="single" w:sz="4" w:space="0" w:color="auto"/>
                    <w:right w:val="single" w:sz="4" w:space="0" w:color="auto"/>
                  </w:tcBorders>
                </w:tcPr>
                <w:p w14:paraId="2674A7A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80</w:t>
                  </w:r>
                </w:p>
              </w:tc>
              <w:tc>
                <w:tcPr>
                  <w:tcW w:w="781" w:type="pct"/>
                  <w:tcBorders>
                    <w:top w:val="single" w:sz="4" w:space="0" w:color="auto"/>
                    <w:left w:val="single" w:sz="4" w:space="0" w:color="auto"/>
                    <w:bottom w:val="single" w:sz="4" w:space="0" w:color="auto"/>
                    <w:right w:val="single" w:sz="4" w:space="0" w:color="auto"/>
                  </w:tcBorders>
                </w:tcPr>
                <w:p w14:paraId="6450A14F"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128,1</w:t>
                  </w:r>
                </w:p>
              </w:tc>
              <w:tc>
                <w:tcPr>
                  <w:tcW w:w="720" w:type="pct"/>
                  <w:tcBorders>
                    <w:top w:val="single" w:sz="4" w:space="0" w:color="auto"/>
                    <w:left w:val="single" w:sz="4" w:space="0" w:color="auto"/>
                    <w:bottom w:val="single" w:sz="4" w:space="0" w:color="auto"/>
                    <w:right w:val="single" w:sz="4" w:space="0" w:color="auto"/>
                  </w:tcBorders>
                </w:tcPr>
                <w:p w14:paraId="04494645"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22</w:t>
                  </w:r>
                </w:p>
              </w:tc>
            </w:tr>
            <w:tr w:rsidR="00F757BD" w:rsidRPr="008E3001" w14:paraId="54A989CB" w14:textId="77777777" w:rsidTr="006C6736">
              <w:trPr>
                <w:trHeight w:val="109"/>
                <w:jc w:val="center"/>
              </w:trPr>
              <w:tc>
                <w:tcPr>
                  <w:tcW w:w="1234" w:type="pct"/>
                  <w:tcBorders>
                    <w:top w:val="single" w:sz="4" w:space="0" w:color="auto"/>
                    <w:left w:val="single" w:sz="4" w:space="0" w:color="auto"/>
                    <w:bottom w:val="single" w:sz="4" w:space="0" w:color="auto"/>
                    <w:right w:val="single" w:sz="4" w:space="0" w:color="auto"/>
                  </w:tcBorders>
                </w:tcPr>
                <w:p w14:paraId="0CA2B026" w14:textId="77777777" w:rsidR="00F757BD" w:rsidRPr="008E3001" w:rsidRDefault="00F757BD" w:rsidP="006C6736">
                  <w:pPr>
                    <w:tabs>
                      <w:tab w:val="left" w:pos="567"/>
                    </w:tabs>
                    <w:adjustRightInd w:val="0"/>
                    <w:ind w:right="-98"/>
                    <w:jc w:val="both"/>
                    <w:rPr>
                      <w:sz w:val="16"/>
                      <w:szCs w:val="16"/>
                      <w:lang w:val="es-ES"/>
                    </w:rPr>
                  </w:pPr>
                  <w:proofErr w:type="spellStart"/>
                  <w:r w:rsidRPr="008E3001">
                    <w:rPr>
                      <w:sz w:val="16"/>
                      <w:szCs w:val="16"/>
                      <w:lang w:val="es-ES"/>
                    </w:rPr>
                    <w:t>Temp</w:t>
                  </w:r>
                  <w:proofErr w:type="spellEnd"/>
                  <w:r w:rsidRPr="008E3001">
                    <w:rPr>
                      <w:sz w:val="16"/>
                      <w:szCs w:val="16"/>
                      <w:lang w:val="es-ES"/>
                    </w:rPr>
                    <w:t>. De inflamación °F.</w:t>
                  </w:r>
                </w:p>
              </w:tc>
              <w:tc>
                <w:tcPr>
                  <w:tcW w:w="972" w:type="pct"/>
                  <w:tcBorders>
                    <w:top w:val="single" w:sz="4" w:space="0" w:color="auto"/>
                    <w:left w:val="single" w:sz="4" w:space="0" w:color="auto"/>
                    <w:bottom w:val="single" w:sz="4" w:space="0" w:color="auto"/>
                    <w:right w:val="single" w:sz="4" w:space="0" w:color="auto"/>
                  </w:tcBorders>
                </w:tcPr>
                <w:p w14:paraId="584C5235"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-156</w:t>
                  </w:r>
                </w:p>
              </w:tc>
              <w:tc>
                <w:tcPr>
                  <w:tcW w:w="842" w:type="pct"/>
                  <w:tcBorders>
                    <w:top w:val="single" w:sz="4" w:space="0" w:color="auto"/>
                    <w:left w:val="single" w:sz="4" w:space="0" w:color="auto"/>
                    <w:bottom w:val="single" w:sz="4" w:space="0" w:color="auto"/>
                    <w:right w:val="single" w:sz="4" w:space="0" w:color="auto"/>
                  </w:tcBorders>
                </w:tcPr>
                <w:p w14:paraId="02FAA22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NA</w:t>
                  </w:r>
                </w:p>
              </w:tc>
              <w:tc>
                <w:tcPr>
                  <w:tcW w:w="451" w:type="pct"/>
                  <w:tcBorders>
                    <w:top w:val="single" w:sz="4" w:space="0" w:color="auto"/>
                    <w:left w:val="single" w:sz="4" w:space="0" w:color="auto"/>
                    <w:bottom w:val="single" w:sz="4" w:space="0" w:color="auto"/>
                    <w:right w:val="single" w:sz="4" w:space="0" w:color="auto"/>
                  </w:tcBorders>
                </w:tcPr>
                <w:p w14:paraId="642AB4E3"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90</w:t>
                  </w:r>
                </w:p>
              </w:tc>
              <w:tc>
                <w:tcPr>
                  <w:tcW w:w="781" w:type="pct"/>
                  <w:tcBorders>
                    <w:top w:val="single" w:sz="4" w:space="0" w:color="auto"/>
                    <w:left w:val="single" w:sz="4" w:space="0" w:color="auto"/>
                    <w:bottom w:val="single" w:sz="4" w:space="0" w:color="auto"/>
                    <w:right w:val="single" w:sz="4" w:space="0" w:color="auto"/>
                  </w:tcBorders>
                </w:tcPr>
                <w:p w14:paraId="556A4DB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149,3</w:t>
                  </w:r>
                </w:p>
              </w:tc>
              <w:tc>
                <w:tcPr>
                  <w:tcW w:w="720" w:type="pct"/>
                  <w:tcBorders>
                    <w:top w:val="single" w:sz="4" w:space="0" w:color="auto"/>
                    <w:left w:val="single" w:sz="4" w:space="0" w:color="auto"/>
                    <w:bottom w:val="single" w:sz="4" w:space="0" w:color="auto"/>
                    <w:right w:val="single" w:sz="4" w:space="0" w:color="auto"/>
                  </w:tcBorders>
                </w:tcPr>
                <w:p w14:paraId="6A337F5A"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29,0</w:t>
                  </w:r>
                </w:p>
              </w:tc>
            </w:tr>
            <w:tr w:rsidR="00F757BD" w:rsidRPr="008E3001" w14:paraId="6E22011B" w14:textId="77777777" w:rsidTr="006C6736">
              <w:trPr>
                <w:trHeight w:val="164"/>
                <w:jc w:val="center"/>
              </w:trPr>
              <w:tc>
                <w:tcPr>
                  <w:tcW w:w="1234" w:type="pct"/>
                  <w:tcBorders>
                    <w:top w:val="single" w:sz="4" w:space="0" w:color="auto"/>
                    <w:left w:val="single" w:sz="4" w:space="0" w:color="auto"/>
                    <w:bottom w:val="single" w:sz="4" w:space="0" w:color="auto"/>
                    <w:right w:val="single" w:sz="4" w:space="0" w:color="auto"/>
                  </w:tcBorders>
                </w:tcPr>
                <w:p w14:paraId="07181262" w14:textId="77777777" w:rsidR="00F757BD" w:rsidRPr="008E3001" w:rsidRDefault="00F757BD" w:rsidP="006C6736">
                  <w:pPr>
                    <w:tabs>
                      <w:tab w:val="left" w:pos="567"/>
                    </w:tabs>
                    <w:adjustRightInd w:val="0"/>
                    <w:ind w:right="-98"/>
                    <w:jc w:val="both"/>
                    <w:rPr>
                      <w:sz w:val="16"/>
                      <w:szCs w:val="16"/>
                      <w:lang w:val="es-ES"/>
                    </w:rPr>
                  </w:pPr>
                  <w:proofErr w:type="spellStart"/>
                  <w:r w:rsidRPr="008E3001">
                    <w:rPr>
                      <w:sz w:val="16"/>
                      <w:szCs w:val="16"/>
                      <w:lang w:val="es-ES"/>
                    </w:rPr>
                    <w:t>Temp</w:t>
                  </w:r>
                  <w:proofErr w:type="spellEnd"/>
                  <w:r w:rsidRPr="008E3001">
                    <w:rPr>
                      <w:sz w:val="16"/>
                      <w:szCs w:val="16"/>
                      <w:lang w:val="es-ES"/>
                    </w:rPr>
                    <w:t>. De ignición en aire °F</w:t>
                  </w:r>
                </w:p>
              </w:tc>
              <w:tc>
                <w:tcPr>
                  <w:tcW w:w="972" w:type="pct"/>
                  <w:tcBorders>
                    <w:top w:val="single" w:sz="4" w:space="0" w:color="auto"/>
                    <w:left w:val="single" w:sz="4" w:space="0" w:color="auto"/>
                    <w:bottom w:val="single" w:sz="4" w:space="0" w:color="auto"/>
                    <w:right w:val="single" w:sz="4" w:space="0" w:color="auto"/>
                  </w:tcBorders>
                </w:tcPr>
                <w:p w14:paraId="4185E0B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920-1020</w:t>
                  </w:r>
                </w:p>
              </w:tc>
              <w:tc>
                <w:tcPr>
                  <w:tcW w:w="842" w:type="pct"/>
                  <w:tcBorders>
                    <w:top w:val="single" w:sz="4" w:space="0" w:color="auto"/>
                    <w:left w:val="single" w:sz="4" w:space="0" w:color="auto"/>
                    <w:bottom w:val="single" w:sz="4" w:space="0" w:color="auto"/>
                    <w:right w:val="single" w:sz="4" w:space="0" w:color="auto"/>
                  </w:tcBorders>
                </w:tcPr>
                <w:p w14:paraId="480A9F47"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900-1000</w:t>
                  </w:r>
                </w:p>
              </w:tc>
              <w:tc>
                <w:tcPr>
                  <w:tcW w:w="451" w:type="pct"/>
                  <w:tcBorders>
                    <w:top w:val="single" w:sz="4" w:space="0" w:color="auto"/>
                    <w:left w:val="single" w:sz="4" w:space="0" w:color="auto"/>
                    <w:bottom w:val="single" w:sz="4" w:space="0" w:color="auto"/>
                    <w:right w:val="single" w:sz="4" w:space="0" w:color="auto"/>
                  </w:tcBorders>
                </w:tcPr>
                <w:p w14:paraId="5A8D359E"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100</w:t>
                  </w:r>
                </w:p>
              </w:tc>
              <w:tc>
                <w:tcPr>
                  <w:tcW w:w="781" w:type="pct"/>
                  <w:tcBorders>
                    <w:top w:val="single" w:sz="4" w:space="0" w:color="auto"/>
                    <w:left w:val="single" w:sz="4" w:space="0" w:color="auto"/>
                    <w:bottom w:val="single" w:sz="4" w:space="0" w:color="auto"/>
                    <w:right w:val="single" w:sz="4" w:space="0" w:color="auto"/>
                  </w:tcBorders>
                </w:tcPr>
                <w:p w14:paraId="764ECB88"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172,3</w:t>
                  </w:r>
                </w:p>
              </w:tc>
              <w:tc>
                <w:tcPr>
                  <w:tcW w:w="720" w:type="pct"/>
                  <w:tcBorders>
                    <w:top w:val="single" w:sz="4" w:space="0" w:color="auto"/>
                    <w:left w:val="single" w:sz="4" w:space="0" w:color="auto"/>
                    <w:bottom w:val="single" w:sz="4" w:space="0" w:color="auto"/>
                    <w:right w:val="single" w:sz="4" w:space="0" w:color="auto"/>
                  </w:tcBorders>
                </w:tcPr>
                <w:p w14:paraId="47E3182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37</w:t>
                  </w:r>
                </w:p>
              </w:tc>
            </w:tr>
            <w:tr w:rsidR="00F757BD" w:rsidRPr="008E3001" w14:paraId="678C5709" w14:textId="77777777" w:rsidTr="006C6736">
              <w:trPr>
                <w:trHeight w:val="167"/>
                <w:jc w:val="center"/>
              </w:trPr>
              <w:tc>
                <w:tcPr>
                  <w:tcW w:w="1234" w:type="pct"/>
                  <w:tcBorders>
                    <w:top w:val="single" w:sz="4" w:space="0" w:color="auto"/>
                    <w:left w:val="single" w:sz="4" w:space="0" w:color="auto"/>
                    <w:bottom w:val="single" w:sz="4" w:space="0" w:color="auto"/>
                    <w:right w:val="single" w:sz="4" w:space="0" w:color="auto"/>
                  </w:tcBorders>
                </w:tcPr>
                <w:p w14:paraId="29915575" w14:textId="77777777" w:rsidR="00F757BD" w:rsidRPr="008E3001" w:rsidRDefault="00F757BD" w:rsidP="006C6736">
                  <w:pPr>
                    <w:tabs>
                      <w:tab w:val="left" w:pos="567"/>
                    </w:tabs>
                    <w:adjustRightInd w:val="0"/>
                    <w:ind w:right="-98"/>
                    <w:jc w:val="both"/>
                    <w:rPr>
                      <w:sz w:val="16"/>
                      <w:szCs w:val="16"/>
                      <w:lang w:val="es-ES"/>
                    </w:rPr>
                  </w:pPr>
                  <w:proofErr w:type="spellStart"/>
                  <w:r w:rsidRPr="008E3001">
                    <w:rPr>
                      <w:sz w:val="16"/>
                      <w:szCs w:val="16"/>
                      <w:lang w:val="es-ES"/>
                    </w:rPr>
                    <w:t>Temp</w:t>
                  </w:r>
                  <w:proofErr w:type="spellEnd"/>
                  <w:r w:rsidRPr="008E3001">
                    <w:rPr>
                      <w:sz w:val="16"/>
                      <w:szCs w:val="16"/>
                      <w:lang w:val="es-ES"/>
                    </w:rPr>
                    <w:t>. Máx. De la flama en el aire °F</w:t>
                  </w:r>
                </w:p>
              </w:tc>
              <w:tc>
                <w:tcPr>
                  <w:tcW w:w="972" w:type="pct"/>
                  <w:tcBorders>
                    <w:top w:val="single" w:sz="4" w:space="0" w:color="auto"/>
                    <w:left w:val="single" w:sz="4" w:space="0" w:color="auto"/>
                    <w:bottom w:val="single" w:sz="4" w:space="0" w:color="auto"/>
                    <w:right w:val="single" w:sz="4" w:space="0" w:color="auto"/>
                  </w:tcBorders>
                </w:tcPr>
                <w:p w14:paraId="47882BAA"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3595</w:t>
                  </w:r>
                </w:p>
              </w:tc>
              <w:tc>
                <w:tcPr>
                  <w:tcW w:w="842" w:type="pct"/>
                  <w:tcBorders>
                    <w:top w:val="single" w:sz="4" w:space="0" w:color="auto"/>
                    <w:left w:val="single" w:sz="4" w:space="0" w:color="auto"/>
                    <w:bottom w:val="single" w:sz="4" w:space="0" w:color="auto"/>
                    <w:right w:val="single" w:sz="4" w:space="0" w:color="auto"/>
                  </w:tcBorders>
                </w:tcPr>
                <w:p w14:paraId="4E000182"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3615</w:t>
                  </w:r>
                </w:p>
              </w:tc>
              <w:tc>
                <w:tcPr>
                  <w:tcW w:w="451" w:type="pct"/>
                  <w:tcBorders>
                    <w:top w:val="single" w:sz="4" w:space="0" w:color="auto"/>
                    <w:left w:val="single" w:sz="4" w:space="0" w:color="auto"/>
                    <w:bottom w:val="single" w:sz="4" w:space="0" w:color="auto"/>
                    <w:right w:val="single" w:sz="4" w:space="0" w:color="auto"/>
                  </w:tcBorders>
                </w:tcPr>
                <w:p w14:paraId="7146AF84"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110</w:t>
                  </w:r>
                </w:p>
              </w:tc>
              <w:tc>
                <w:tcPr>
                  <w:tcW w:w="781" w:type="pct"/>
                  <w:tcBorders>
                    <w:top w:val="single" w:sz="4" w:space="0" w:color="auto"/>
                    <w:left w:val="single" w:sz="4" w:space="0" w:color="auto"/>
                    <w:bottom w:val="single" w:sz="4" w:space="0" w:color="auto"/>
                    <w:right w:val="single" w:sz="4" w:space="0" w:color="auto"/>
                  </w:tcBorders>
                </w:tcPr>
                <w:p w14:paraId="3FC84C3F" w14:textId="77777777" w:rsidR="00F757BD" w:rsidRPr="008E3001" w:rsidRDefault="00F757BD" w:rsidP="006C6736">
                  <w:pPr>
                    <w:tabs>
                      <w:tab w:val="left" w:pos="567"/>
                    </w:tabs>
                    <w:adjustRightInd w:val="0"/>
                    <w:ind w:right="-98"/>
                    <w:rPr>
                      <w:sz w:val="16"/>
                      <w:szCs w:val="16"/>
                      <w:lang w:val="es-ES"/>
                    </w:rPr>
                  </w:pPr>
                  <w:r w:rsidRPr="008E3001">
                    <w:rPr>
                      <w:sz w:val="16"/>
                      <w:szCs w:val="16"/>
                      <w:lang w:val="es-ES"/>
                    </w:rPr>
                    <w:t>197,3</w:t>
                  </w:r>
                </w:p>
              </w:tc>
              <w:tc>
                <w:tcPr>
                  <w:tcW w:w="720" w:type="pct"/>
                  <w:tcBorders>
                    <w:top w:val="single" w:sz="4" w:space="0" w:color="auto"/>
                    <w:left w:val="single" w:sz="4" w:space="0" w:color="auto"/>
                    <w:bottom w:val="single" w:sz="4" w:space="0" w:color="auto"/>
                    <w:right w:val="single" w:sz="4" w:space="0" w:color="auto"/>
                  </w:tcBorders>
                </w:tcPr>
                <w:p w14:paraId="0221D8F1" w14:textId="77777777" w:rsidR="00F757BD" w:rsidRPr="008E3001" w:rsidRDefault="00F757BD" w:rsidP="006C6736">
                  <w:pPr>
                    <w:tabs>
                      <w:tab w:val="left" w:pos="567"/>
                    </w:tabs>
                    <w:autoSpaceDE/>
                    <w:autoSpaceDN/>
                    <w:ind w:right="-98"/>
                    <w:rPr>
                      <w:sz w:val="16"/>
                      <w:szCs w:val="16"/>
                      <w:lang w:val="es-ES"/>
                    </w:rPr>
                  </w:pPr>
                  <w:r w:rsidRPr="008E3001">
                    <w:rPr>
                      <w:sz w:val="16"/>
                      <w:szCs w:val="16"/>
                      <w:lang w:val="es-ES"/>
                    </w:rPr>
                    <w:t>46</w:t>
                  </w:r>
                </w:p>
              </w:tc>
            </w:tr>
          </w:tbl>
          <w:p w14:paraId="0DF3EB09" w14:textId="77777777" w:rsidR="00F757BD" w:rsidRPr="008E3001" w:rsidRDefault="00F757BD" w:rsidP="006C6736">
            <w:pPr>
              <w:tabs>
                <w:tab w:val="left" w:pos="240"/>
                <w:tab w:val="left" w:pos="567"/>
              </w:tabs>
              <w:autoSpaceDE/>
              <w:autoSpaceDN/>
              <w:ind w:right="-98"/>
              <w:contextualSpacing/>
              <w:rPr>
                <w:b/>
                <w:lang w:val="es-ES_tradnl"/>
              </w:rPr>
            </w:pPr>
          </w:p>
        </w:tc>
        <w:tc>
          <w:tcPr>
            <w:tcW w:w="502" w:type="pct"/>
            <w:vAlign w:val="center"/>
          </w:tcPr>
          <w:p w14:paraId="618C7EED" w14:textId="77777777" w:rsidR="00F757BD" w:rsidRPr="008E3001" w:rsidRDefault="00F757BD" w:rsidP="006C6736">
            <w:pPr>
              <w:tabs>
                <w:tab w:val="left" w:pos="240"/>
                <w:tab w:val="left" w:pos="567"/>
              </w:tabs>
              <w:autoSpaceDE/>
              <w:autoSpaceDN/>
              <w:ind w:right="-98" w:hanging="153"/>
              <w:jc w:val="center"/>
              <w:rPr>
                <w:b/>
                <w:lang w:val="es-ES"/>
              </w:rPr>
            </w:pPr>
          </w:p>
        </w:tc>
        <w:tc>
          <w:tcPr>
            <w:tcW w:w="554" w:type="pct"/>
            <w:vAlign w:val="center"/>
          </w:tcPr>
          <w:p w14:paraId="65EE2EF3" w14:textId="77777777" w:rsidR="00F757BD" w:rsidRPr="008E3001" w:rsidRDefault="00F757BD" w:rsidP="006C6736">
            <w:pPr>
              <w:tabs>
                <w:tab w:val="left" w:pos="240"/>
                <w:tab w:val="left" w:pos="567"/>
              </w:tabs>
              <w:autoSpaceDE/>
              <w:autoSpaceDN/>
              <w:ind w:right="-98" w:hanging="153"/>
              <w:jc w:val="center"/>
              <w:rPr>
                <w:b/>
                <w:lang w:val="es-ES"/>
              </w:rPr>
            </w:pPr>
          </w:p>
        </w:tc>
      </w:tr>
      <w:tr w:rsidR="00F757BD" w:rsidRPr="008E3001" w14:paraId="379B1DA6" w14:textId="77777777" w:rsidTr="00F757BD">
        <w:trPr>
          <w:trHeight w:val="20"/>
          <w:jc w:val="center"/>
        </w:trPr>
        <w:tc>
          <w:tcPr>
            <w:tcW w:w="301" w:type="pct"/>
            <w:vAlign w:val="center"/>
          </w:tcPr>
          <w:p w14:paraId="00D5C23E" w14:textId="77777777" w:rsidR="00F757BD" w:rsidRPr="008E3001" w:rsidRDefault="00F757BD" w:rsidP="006C6736">
            <w:pPr>
              <w:tabs>
                <w:tab w:val="left" w:pos="567"/>
              </w:tabs>
              <w:autoSpaceDE/>
              <w:autoSpaceDN/>
              <w:ind w:hanging="153"/>
              <w:jc w:val="center"/>
              <w:rPr>
                <w:bCs/>
                <w:lang w:val="es-ES"/>
              </w:rPr>
            </w:pPr>
            <w:r w:rsidRPr="008E3001">
              <w:rPr>
                <w:bCs/>
                <w:lang w:val="es-ES"/>
              </w:rPr>
              <w:t>4</w:t>
            </w:r>
          </w:p>
        </w:tc>
        <w:tc>
          <w:tcPr>
            <w:tcW w:w="3643" w:type="pct"/>
            <w:vAlign w:val="center"/>
          </w:tcPr>
          <w:p w14:paraId="23897D19" w14:textId="77777777" w:rsidR="00F757BD" w:rsidRPr="008E3001" w:rsidRDefault="00F757BD" w:rsidP="006C6736">
            <w:pPr>
              <w:tabs>
                <w:tab w:val="left" w:pos="240"/>
                <w:tab w:val="left" w:pos="567"/>
              </w:tabs>
              <w:autoSpaceDE/>
              <w:autoSpaceDN/>
              <w:contextualSpacing/>
              <w:jc w:val="both"/>
              <w:rPr>
                <w:sz w:val="18"/>
                <w:szCs w:val="18"/>
              </w:rPr>
            </w:pPr>
            <w:r w:rsidRPr="008E3001">
              <w:rPr>
                <w:sz w:val="18"/>
                <w:szCs w:val="18"/>
              </w:rPr>
              <w:t xml:space="preserve">El oferente asumirá los costos de transportes, fletes, que se causen con motivo del traslado de los bienes objeto del presente contrato hasta el lugar de entrega, sin que esto genere un costo adicional para la Policía Nacional. </w:t>
            </w:r>
          </w:p>
        </w:tc>
        <w:tc>
          <w:tcPr>
            <w:tcW w:w="502" w:type="pct"/>
          </w:tcPr>
          <w:p w14:paraId="6C90E0E0" w14:textId="77777777" w:rsidR="00F757BD" w:rsidRPr="008E3001" w:rsidRDefault="00F757BD" w:rsidP="006C6736">
            <w:pPr>
              <w:tabs>
                <w:tab w:val="left" w:pos="240"/>
                <w:tab w:val="left" w:pos="567"/>
              </w:tabs>
              <w:autoSpaceDE/>
              <w:autoSpaceDN/>
              <w:ind w:hanging="153"/>
              <w:rPr>
                <w:b/>
                <w:highlight w:val="yellow"/>
                <w:lang w:val="es-ES"/>
              </w:rPr>
            </w:pPr>
          </w:p>
        </w:tc>
        <w:tc>
          <w:tcPr>
            <w:tcW w:w="554" w:type="pct"/>
          </w:tcPr>
          <w:p w14:paraId="0D0FF0F2" w14:textId="77777777" w:rsidR="00F757BD" w:rsidRPr="008E3001" w:rsidRDefault="00F757BD" w:rsidP="006C6736">
            <w:pPr>
              <w:tabs>
                <w:tab w:val="left" w:pos="240"/>
                <w:tab w:val="left" w:pos="567"/>
              </w:tabs>
              <w:autoSpaceDE/>
              <w:autoSpaceDN/>
              <w:ind w:hanging="153"/>
              <w:rPr>
                <w:b/>
                <w:highlight w:val="yellow"/>
                <w:lang w:val="es-ES"/>
              </w:rPr>
            </w:pPr>
          </w:p>
        </w:tc>
      </w:tr>
      <w:tr w:rsidR="00F757BD" w:rsidRPr="008E3001" w14:paraId="2EF6E2BF" w14:textId="77777777" w:rsidTr="00F757BD">
        <w:trPr>
          <w:trHeight w:val="20"/>
          <w:jc w:val="center"/>
        </w:trPr>
        <w:tc>
          <w:tcPr>
            <w:tcW w:w="301" w:type="pct"/>
            <w:vAlign w:val="center"/>
          </w:tcPr>
          <w:p w14:paraId="54CD49D0"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5</w:t>
            </w:r>
          </w:p>
        </w:tc>
        <w:tc>
          <w:tcPr>
            <w:tcW w:w="3643" w:type="pct"/>
            <w:vAlign w:val="center"/>
          </w:tcPr>
          <w:p w14:paraId="6295889A" w14:textId="77777777" w:rsidR="00F757BD" w:rsidRPr="008E3001" w:rsidRDefault="00F757BD" w:rsidP="006C6736">
            <w:pPr>
              <w:tabs>
                <w:tab w:val="left" w:pos="567"/>
              </w:tabs>
              <w:adjustRightInd w:val="0"/>
              <w:jc w:val="both"/>
              <w:rPr>
                <w:sz w:val="18"/>
                <w:szCs w:val="18"/>
                <w:lang w:val="es-ES"/>
              </w:rPr>
            </w:pPr>
            <w:r w:rsidRPr="008E3001">
              <w:rPr>
                <w:sz w:val="18"/>
                <w:szCs w:val="18"/>
                <w:lang w:val="es-ES"/>
              </w:rPr>
              <w:t>El oferente tendrá un tiempo máximo de tres (03) horas para realizar el suministro del Combustible (Gas Propano), después de que sea solicitado por el supervisor del contrato.</w:t>
            </w:r>
          </w:p>
        </w:tc>
        <w:tc>
          <w:tcPr>
            <w:tcW w:w="502" w:type="pct"/>
          </w:tcPr>
          <w:p w14:paraId="1DA66632"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13AB555F"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68F72C0D" w14:textId="77777777" w:rsidTr="00F757BD">
        <w:trPr>
          <w:trHeight w:val="20"/>
          <w:jc w:val="center"/>
        </w:trPr>
        <w:tc>
          <w:tcPr>
            <w:tcW w:w="301" w:type="pct"/>
            <w:vAlign w:val="center"/>
          </w:tcPr>
          <w:p w14:paraId="50658CEE"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6</w:t>
            </w:r>
          </w:p>
        </w:tc>
        <w:tc>
          <w:tcPr>
            <w:tcW w:w="3643" w:type="pct"/>
            <w:vAlign w:val="center"/>
          </w:tcPr>
          <w:p w14:paraId="62DC749B" w14:textId="77777777" w:rsidR="00F757BD" w:rsidRPr="008E3001" w:rsidRDefault="00F757BD" w:rsidP="006C6736">
            <w:pPr>
              <w:tabs>
                <w:tab w:val="left" w:pos="567"/>
              </w:tabs>
              <w:adjustRightInd w:val="0"/>
              <w:jc w:val="both"/>
              <w:rPr>
                <w:sz w:val="18"/>
                <w:szCs w:val="18"/>
                <w:lang w:val="es-ES"/>
              </w:rPr>
            </w:pPr>
            <w:r w:rsidRPr="008E3001">
              <w:rPr>
                <w:sz w:val="18"/>
                <w:szCs w:val="18"/>
                <w:lang w:val="es-ES"/>
              </w:rPr>
              <w:t>Cualquier daño que se presente o se ocasione durante el suministro del gas propano serán asumidos por el contratista sin costo adicional</w:t>
            </w:r>
          </w:p>
        </w:tc>
        <w:tc>
          <w:tcPr>
            <w:tcW w:w="502" w:type="pct"/>
          </w:tcPr>
          <w:p w14:paraId="3E723899"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3EF21AB3"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1246F9F5" w14:textId="77777777" w:rsidTr="00F757BD">
        <w:trPr>
          <w:trHeight w:val="20"/>
          <w:jc w:val="center"/>
        </w:trPr>
        <w:tc>
          <w:tcPr>
            <w:tcW w:w="301" w:type="pct"/>
            <w:vAlign w:val="center"/>
          </w:tcPr>
          <w:p w14:paraId="6D61E58E"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7</w:t>
            </w:r>
          </w:p>
        </w:tc>
        <w:tc>
          <w:tcPr>
            <w:tcW w:w="3643" w:type="pct"/>
          </w:tcPr>
          <w:p w14:paraId="5FB07BEF" w14:textId="77777777" w:rsidR="00F757BD" w:rsidRPr="008E3001" w:rsidRDefault="00F757BD" w:rsidP="006C6736">
            <w:pPr>
              <w:tabs>
                <w:tab w:val="left" w:pos="567"/>
              </w:tabs>
              <w:autoSpaceDE/>
              <w:autoSpaceDN/>
              <w:jc w:val="both"/>
              <w:rPr>
                <w:sz w:val="18"/>
                <w:szCs w:val="18"/>
                <w:lang w:val="es-ES"/>
              </w:rPr>
            </w:pPr>
            <w:r w:rsidRPr="008E3001">
              <w:rPr>
                <w:sz w:val="18"/>
                <w:szCs w:val="18"/>
                <w:lang w:val="es-ES"/>
              </w:rPr>
              <w:t xml:space="preserve">Los vehículos utilizados para el traslado deben cumplir con la normatividad vigente en Colombia para el transporte de combustible gaseoso. </w:t>
            </w:r>
          </w:p>
        </w:tc>
        <w:tc>
          <w:tcPr>
            <w:tcW w:w="502" w:type="pct"/>
          </w:tcPr>
          <w:p w14:paraId="108F69B3"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68D6C4C0"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40788BE5" w14:textId="77777777" w:rsidTr="00F757BD">
        <w:trPr>
          <w:trHeight w:val="20"/>
          <w:jc w:val="center"/>
        </w:trPr>
        <w:tc>
          <w:tcPr>
            <w:tcW w:w="301" w:type="pct"/>
            <w:vAlign w:val="center"/>
          </w:tcPr>
          <w:p w14:paraId="47EFD750"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8</w:t>
            </w:r>
          </w:p>
        </w:tc>
        <w:tc>
          <w:tcPr>
            <w:tcW w:w="3643" w:type="pct"/>
          </w:tcPr>
          <w:p w14:paraId="5723F173" w14:textId="77777777" w:rsidR="00F757BD" w:rsidRPr="008E3001" w:rsidRDefault="00F757BD" w:rsidP="006C6736">
            <w:pPr>
              <w:tabs>
                <w:tab w:val="left" w:pos="567"/>
              </w:tabs>
              <w:autoSpaceDE/>
              <w:autoSpaceDN/>
              <w:jc w:val="both"/>
              <w:rPr>
                <w:sz w:val="18"/>
                <w:szCs w:val="18"/>
                <w:lang w:val="es-ES"/>
              </w:rPr>
            </w:pPr>
            <w:r w:rsidRPr="008E3001">
              <w:rPr>
                <w:sz w:val="18"/>
                <w:szCs w:val="18"/>
                <w:lang w:val="es-ES"/>
              </w:rPr>
              <w:t>El oferente deberá cumplir con la normatividad vigente que le permita prestar el servicio objeto del presente proceso de contratación, situación que será verificada por el supervisor del contrato durante su ejecución.</w:t>
            </w:r>
          </w:p>
        </w:tc>
        <w:tc>
          <w:tcPr>
            <w:tcW w:w="502" w:type="pct"/>
          </w:tcPr>
          <w:p w14:paraId="18F2BD5E"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33578AE7"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0FE26BEB" w14:textId="77777777" w:rsidTr="00F757BD">
        <w:trPr>
          <w:trHeight w:val="20"/>
          <w:jc w:val="center"/>
        </w:trPr>
        <w:tc>
          <w:tcPr>
            <w:tcW w:w="301" w:type="pct"/>
            <w:vAlign w:val="center"/>
          </w:tcPr>
          <w:p w14:paraId="6B9BB112"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9</w:t>
            </w:r>
          </w:p>
        </w:tc>
        <w:tc>
          <w:tcPr>
            <w:tcW w:w="3643" w:type="pct"/>
          </w:tcPr>
          <w:p w14:paraId="4EE4FA6C" w14:textId="77777777" w:rsidR="00F757BD" w:rsidRPr="008E3001" w:rsidRDefault="00F757BD" w:rsidP="006C6736">
            <w:pPr>
              <w:autoSpaceDE/>
              <w:autoSpaceDN/>
              <w:jc w:val="both"/>
              <w:rPr>
                <w:sz w:val="18"/>
                <w:szCs w:val="18"/>
                <w:lang w:val="es-ES"/>
              </w:rPr>
            </w:pPr>
            <w:r w:rsidRPr="008E3001">
              <w:rPr>
                <w:sz w:val="18"/>
                <w:szCs w:val="18"/>
                <w:lang w:val="es-ES"/>
              </w:rPr>
              <w:t>VISITA DE DIAGNOSTICO: El oferente se compromete a realizar una revista semestral gratuita al tanque de almacenamiento con el fin de evaluar y certificar que el tanque estacionario se encuentra en óptimas condiciones para la aplicación del gas propano.</w:t>
            </w:r>
          </w:p>
        </w:tc>
        <w:tc>
          <w:tcPr>
            <w:tcW w:w="502" w:type="pct"/>
          </w:tcPr>
          <w:p w14:paraId="4167D6E1"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47AB40D1"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5B689929" w14:textId="77777777" w:rsidTr="00F757BD">
        <w:trPr>
          <w:trHeight w:val="20"/>
          <w:jc w:val="center"/>
        </w:trPr>
        <w:tc>
          <w:tcPr>
            <w:tcW w:w="301" w:type="pct"/>
            <w:vAlign w:val="center"/>
          </w:tcPr>
          <w:p w14:paraId="7C52CF9D"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10</w:t>
            </w:r>
          </w:p>
        </w:tc>
        <w:tc>
          <w:tcPr>
            <w:tcW w:w="3643" w:type="pct"/>
          </w:tcPr>
          <w:p w14:paraId="0FF3B18D" w14:textId="77777777" w:rsidR="00F757BD" w:rsidRPr="008E3001" w:rsidRDefault="00F757BD" w:rsidP="006C6736">
            <w:pPr>
              <w:autoSpaceDE/>
              <w:autoSpaceDN/>
              <w:jc w:val="both"/>
              <w:rPr>
                <w:sz w:val="18"/>
                <w:szCs w:val="18"/>
                <w:lang w:val="es-ES"/>
              </w:rPr>
            </w:pPr>
            <w:r w:rsidRPr="008E3001">
              <w:rPr>
                <w:sz w:val="18"/>
                <w:szCs w:val="18"/>
                <w:lang w:val="es-ES"/>
              </w:rPr>
              <w:t>El futuro contratista emitirá factura individual por cada ITEM.</w:t>
            </w:r>
          </w:p>
        </w:tc>
        <w:tc>
          <w:tcPr>
            <w:tcW w:w="502" w:type="pct"/>
          </w:tcPr>
          <w:p w14:paraId="12EF16E9"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794EB452"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0543C089" w14:textId="77777777" w:rsidTr="00F757BD">
        <w:trPr>
          <w:trHeight w:val="20"/>
          <w:jc w:val="center"/>
        </w:trPr>
        <w:tc>
          <w:tcPr>
            <w:tcW w:w="301" w:type="pct"/>
            <w:vAlign w:val="center"/>
          </w:tcPr>
          <w:p w14:paraId="56C89EF9"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11</w:t>
            </w:r>
          </w:p>
        </w:tc>
        <w:tc>
          <w:tcPr>
            <w:tcW w:w="3643" w:type="pct"/>
          </w:tcPr>
          <w:p w14:paraId="69879191" w14:textId="77777777" w:rsidR="00F757BD" w:rsidRPr="008E3001" w:rsidRDefault="00F757BD" w:rsidP="006C6736">
            <w:pPr>
              <w:autoSpaceDE/>
              <w:autoSpaceDN/>
              <w:jc w:val="both"/>
              <w:rPr>
                <w:sz w:val="18"/>
                <w:szCs w:val="18"/>
                <w:lang w:val="es-ES"/>
              </w:rPr>
            </w:pPr>
            <w:r w:rsidRPr="008E3001">
              <w:rPr>
                <w:sz w:val="18"/>
                <w:szCs w:val="18"/>
                <w:lang w:val="es-ES"/>
              </w:rPr>
              <w:t xml:space="preserve">EL FUTURO CONTRATISTA se compromete a anexar junto a la factura, relación de todos los recibos expedidos por </w:t>
            </w:r>
            <w:proofErr w:type="spellStart"/>
            <w:r w:rsidRPr="008E3001">
              <w:rPr>
                <w:sz w:val="18"/>
                <w:szCs w:val="18"/>
                <w:lang w:val="es-ES"/>
              </w:rPr>
              <w:t>tanqueada</w:t>
            </w:r>
            <w:proofErr w:type="spellEnd"/>
            <w:r w:rsidRPr="008E3001">
              <w:rPr>
                <w:sz w:val="18"/>
                <w:szCs w:val="18"/>
                <w:lang w:val="es-ES"/>
              </w:rPr>
              <w:t xml:space="preserve"> y copia de los mismos y certificación original del pago de aportes de seguridad social y parafiscal firmada por el representante legal y/o revisor fiscal en este último caso anexar copia tarjeta profesional documento de identidad.</w:t>
            </w:r>
          </w:p>
        </w:tc>
        <w:tc>
          <w:tcPr>
            <w:tcW w:w="502" w:type="pct"/>
          </w:tcPr>
          <w:p w14:paraId="10E86316"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3E2DFCB0"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2AA3E6C9" w14:textId="77777777" w:rsidTr="00F757BD">
        <w:trPr>
          <w:trHeight w:val="20"/>
          <w:jc w:val="center"/>
        </w:trPr>
        <w:tc>
          <w:tcPr>
            <w:tcW w:w="301" w:type="pct"/>
            <w:vAlign w:val="center"/>
          </w:tcPr>
          <w:p w14:paraId="133DFE05"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12</w:t>
            </w:r>
          </w:p>
        </w:tc>
        <w:tc>
          <w:tcPr>
            <w:tcW w:w="3643" w:type="pct"/>
          </w:tcPr>
          <w:p w14:paraId="4C46CCC6" w14:textId="77777777" w:rsidR="00F757BD" w:rsidRPr="008E3001" w:rsidRDefault="00F757BD" w:rsidP="006C6736">
            <w:pPr>
              <w:autoSpaceDE/>
              <w:autoSpaceDN/>
              <w:jc w:val="both"/>
              <w:rPr>
                <w:sz w:val="18"/>
                <w:szCs w:val="18"/>
                <w:lang w:val="es-ES"/>
              </w:rPr>
            </w:pPr>
            <w:r w:rsidRPr="008E3001">
              <w:rPr>
                <w:sz w:val="18"/>
                <w:szCs w:val="18"/>
                <w:lang w:val="es-ES"/>
              </w:rPr>
              <w:t>El futuro contratista hará llegar dentro de los cinco (5) días de cada mes el listado de precios y copia de la resolución del ministerio de minas y energía en la que se regula el precio de combustible para el mes correspondiente. Así mismo, el futuro contratista se compromete a que la variación de precios durante la ejecución del contrato se realizara de acuerdo con las resoluciones de precios que dicte el Gobierno Nacional.</w:t>
            </w:r>
          </w:p>
        </w:tc>
        <w:tc>
          <w:tcPr>
            <w:tcW w:w="502" w:type="pct"/>
          </w:tcPr>
          <w:p w14:paraId="532AA24B"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25A0F356"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2DD8ABAE" w14:textId="77777777" w:rsidTr="00F757BD">
        <w:trPr>
          <w:trHeight w:val="20"/>
          <w:jc w:val="center"/>
        </w:trPr>
        <w:tc>
          <w:tcPr>
            <w:tcW w:w="301" w:type="pct"/>
            <w:vAlign w:val="center"/>
          </w:tcPr>
          <w:p w14:paraId="6CD97DDD"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13</w:t>
            </w:r>
          </w:p>
        </w:tc>
        <w:tc>
          <w:tcPr>
            <w:tcW w:w="3643" w:type="pct"/>
          </w:tcPr>
          <w:p w14:paraId="6EBE871C" w14:textId="77777777" w:rsidR="00F757BD" w:rsidRPr="008E3001" w:rsidRDefault="00F757BD" w:rsidP="006C6736">
            <w:pPr>
              <w:autoSpaceDE/>
              <w:autoSpaceDN/>
              <w:jc w:val="both"/>
              <w:rPr>
                <w:sz w:val="18"/>
                <w:szCs w:val="18"/>
                <w:lang w:val="es-ES"/>
              </w:rPr>
            </w:pPr>
            <w:r w:rsidRPr="008E3001">
              <w:rPr>
                <w:sz w:val="18"/>
                <w:szCs w:val="18"/>
                <w:lang w:val="es-ES"/>
              </w:rPr>
              <w:t>CLAUSULA AMBIENTAL: El oferente deberá certificar por escrito el compromiso de recoger, transportar y realizar la disposición final de elementos en caso que aplique durante la ejecución del contrato, de lo cual dará una certificación de la disposición final del material dispuesto para su eliminación técnica, en todos los casos estará de acuerdo con la normatividad ambiental. Lo anterior será evaluado por el supervisor del contrato y se determinara su cumplimiento para lo cual el supervisor podrá realizar las visitas y verificaciones que considere necesarias.</w:t>
            </w:r>
          </w:p>
        </w:tc>
        <w:tc>
          <w:tcPr>
            <w:tcW w:w="502" w:type="pct"/>
          </w:tcPr>
          <w:p w14:paraId="1E5238E2"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535CE561"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2B080F33" w14:textId="77777777" w:rsidTr="00F757BD">
        <w:trPr>
          <w:trHeight w:val="20"/>
          <w:jc w:val="center"/>
        </w:trPr>
        <w:tc>
          <w:tcPr>
            <w:tcW w:w="301" w:type="pct"/>
            <w:vAlign w:val="center"/>
          </w:tcPr>
          <w:p w14:paraId="6C3F0C33"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14</w:t>
            </w:r>
          </w:p>
        </w:tc>
        <w:tc>
          <w:tcPr>
            <w:tcW w:w="3643" w:type="pct"/>
          </w:tcPr>
          <w:p w14:paraId="49C3E023" w14:textId="77777777" w:rsidR="00F757BD" w:rsidRPr="008E3001" w:rsidRDefault="00F757BD" w:rsidP="006C6736">
            <w:pPr>
              <w:autoSpaceDE/>
              <w:autoSpaceDN/>
              <w:jc w:val="both"/>
              <w:rPr>
                <w:sz w:val="18"/>
                <w:szCs w:val="18"/>
                <w:lang w:val="es-ES"/>
              </w:rPr>
            </w:pPr>
            <w:r w:rsidRPr="008E3001">
              <w:rPr>
                <w:sz w:val="18"/>
                <w:szCs w:val="18"/>
                <w:lang w:val="es-ES"/>
              </w:rPr>
              <w:t>El futuro contratista se compromete a realizar procedimientos en las actividades contratadas, que no afecten la salud humana y el medio ambiente, como el ciudadano del recurso hídrico y las buenas prácticas en el uso eficiente de la energía eléctrica.</w:t>
            </w:r>
          </w:p>
        </w:tc>
        <w:tc>
          <w:tcPr>
            <w:tcW w:w="502" w:type="pct"/>
          </w:tcPr>
          <w:p w14:paraId="7A7A6FDC"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46224042"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322877AE" w14:textId="77777777" w:rsidTr="00F757BD">
        <w:trPr>
          <w:trHeight w:val="20"/>
          <w:jc w:val="center"/>
        </w:trPr>
        <w:tc>
          <w:tcPr>
            <w:tcW w:w="301" w:type="pct"/>
            <w:vAlign w:val="center"/>
          </w:tcPr>
          <w:p w14:paraId="6F3BEE97"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15</w:t>
            </w:r>
          </w:p>
        </w:tc>
        <w:tc>
          <w:tcPr>
            <w:tcW w:w="3643" w:type="pct"/>
          </w:tcPr>
          <w:p w14:paraId="693D199A" w14:textId="77777777" w:rsidR="00F757BD" w:rsidRPr="008E3001" w:rsidRDefault="00F757BD" w:rsidP="006C6736">
            <w:pPr>
              <w:autoSpaceDE/>
              <w:autoSpaceDN/>
              <w:jc w:val="both"/>
              <w:rPr>
                <w:sz w:val="18"/>
                <w:szCs w:val="18"/>
                <w:lang w:val="es-ES"/>
              </w:rPr>
            </w:pPr>
            <w:r w:rsidRPr="008E3001">
              <w:rPr>
                <w:sz w:val="18"/>
                <w:szCs w:val="18"/>
                <w:lang w:val="es-ES"/>
              </w:rPr>
              <w:t>En concordancia al decreto 1072 del 26/05/2015 y decreto 052 de 12/01/2017, el futuro contratista se compromete a dar estricto cumplimiento al sistema de gestión de la seguridad y salud en el trabajo (SG-SST) de acuerdo a las actividades que desempeñen.</w:t>
            </w:r>
          </w:p>
        </w:tc>
        <w:tc>
          <w:tcPr>
            <w:tcW w:w="502" w:type="pct"/>
          </w:tcPr>
          <w:p w14:paraId="680C27CC"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355FAACE"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r w:rsidR="00F757BD" w:rsidRPr="008E3001" w14:paraId="05881EE9" w14:textId="77777777" w:rsidTr="00F757BD">
        <w:trPr>
          <w:trHeight w:val="20"/>
          <w:jc w:val="center"/>
        </w:trPr>
        <w:tc>
          <w:tcPr>
            <w:tcW w:w="301" w:type="pct"/>
            <w:vAlign w:val="center"/>
          </w:tcPr>
          <w:p w14:paraId="558415B1" w14:textId="77777777" w:rsidR="00F757BD" w:rsidRPr="008E3001" w:rsidRDefault="00F757BD" w:rsidP="006C6736">
            <w:pPr>
              <w:tabs>
                <w:tab w:val="left" w:pos="567"/>
              </w:tabs>
              <w:autoSpaceDE/>
              <w:autoSpaceDN/>
              <w:ind w:hanging="153"/>
              <w:jc w:val="center"/>
              <w:rPr>
                <w:bCs/>
                <w:sz w:val="18"/>
                <w:szCs w:val="18"/>
                <w:lang w:val="es-ES"/>
              </w:rPr>
            </w:pPr>
            <w:r w:rsidRPr="008E3001">
              <w:rPr>
                <w:bCs/>
                <w:sz w:val="18"/>
                <w:szCs w:val="18"/>
                <w:lang w:val="es-ES"/>
              </w:rPr>
              <w:t>16</w:t>
            </w:r>
          </w:p>
        </w:tc>
        <w:tc>
          <w:tcPr>
            <w:tcW w:w="3643" w:type="pct"/>
          </w:tcPr>
          <w:p w14:paraId="47410C14" w14:textId="77777777" w:rsidR="00F757BD" w:rsidRPr="008E3001" w:rsidRDefault="00F757BD" w:rsidP="006C6736">
            <w:pPr>
              <w:autoSpaceDE/>
              <w:autoSpaceDN/>
              <w:jc w:val="both"/>
              <w:rPr>
                <w:sz w:val="18"/>
                <w:szCs w:val="18"/>
                <w:lang w:val="es-ES"/>
              </w:rPr>
            </w:pPr>
            <w:r w:rsidRPr="008E3001">
              <w:rPr>
                <w:sz w:val="18"/>
                <w:szCs w:val="18"/>
                <w:lang w:val="es-ES"/>
              </w:rPr>
              <w:t>El oferente deberá presentar certificación de la entidad que corresponda referente al control de medida de los surtidores de gas que posee el carro tanque, no mayor a un año.</w:t>
            </w:r>
          </w:p>
        </w:tc>
        <w:tc>
          <w:tcPr>
            <w:tcW w:w="502" w:type="pct"/>
          </w:tcPr>
          <w:p w14:paraId="257940DF"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c>
          <w:tcPr>
            <w:tcW w:w="554" w:type="pct"/>
          </w:tcPr>
          <w:p w14:paraId="37BA6A2D" w14:textId="77777777" w:rsidR="00F757BD" w:rsidRPr="008E3001" w:rsidRDefault="00F757BD" w:rsidP="006C6736">
            <w:pPr>
              <w:tabs>
                <w:tab w:val="left" w:pos="240"/>
                <w:tab w:val="left" w:pos="567"/>
              </w:tabs>
              <w:autoSpaceDE/>
              <w:autoSpaceDN/>
              <w:ind w:hanging="153"/>
              <w:rPr>
                <w:b/>
                <w:sz w:val="18"/>
                <w:szCs w:val="18"/>
                <w:highlight w:val="yellow"/>
                <w:lang w:val="es-ES"/>
              </w:rPr>
            </w:pPr>
          </w:p>
        </w:tc>
      </w:tr>
    </w:tbl>
    <w:p w14:paraId="2C4ECF5E" w14:textId="77777777" w:rsidR="008E3001" w:rsidRDefault="008E3001" w:rsidP="00D34BCF">
      <w:pPr>
        <w:pStyle w:val="Prrafodelista"/>
        <w:tabs>
          <w:tab w:val="left" w:pos="240"/>
        </w:tabs>
        <w:ind w:left="0"/>
        <w:jc w:val="center"/>
        <w:rPr>
          <w:rFonts w:cs="Arial"/>
          <w:b/>
          <w:szCs w:val="22"/>
        </w:rPr>
      </w:pP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5726"/>
        <w:gridCol w:w="1019"/>
        <w:gridCol w:w="1019"/>
      </w:tblGrid>
      <w:tr w:rsidR="004C16A8" w:rsidRPr="004C16A8" w14:paraId="0E677498" w14:textId="77777777" w:rsidTr="004C16A8">
        <w:trPr>
          <w:trHeight w:val="20"/>
          <w:jc w:val="center"/>
        </w:trPr>
        <w:tc>
          <w:tcPr>
            <w:tcW w:w="410" w:type="pct"/>
            <w:vAlign w:val="center"/>
          </w:tcPr>
          <w:p w14:paraId="4FF4C301" w14:textId="77777777" w:rsidR="008E3001" w:rsidRPr="004C16A8" w:rsidRDefault="008E3001" w:rsidP="008E3001">
            <w:pPr>
              <w:tabs>
                <w:tab w:val="left" w:pos="240"/>
              </w:tabs>
              <w:autoSpaceDE/>
              <w:autoSpaceDN/>
              <w:jc w:val="center"/>
              <w:rPr>
                <w:b/>
                <w:sz w:val="19"/>
                <w:szCs w:val="19"/>
                <w:lang w:val="es-ES"/>
              </w:rPr>
            </w:pPr>
            <w:r w:rsidRPr="004C16A8">
              <w:rPr>
                <w:b/>
                <w:sz w:val="19"/>
                <w:szCs w:val="19"/>
                <w:lang w:val="es-ES"/>
              </w:rPr>
              <w:t>ÍTEM.</w:t>
            </w:r>
          </w:p>
        </w:tc>
        <w:tc>
          <w:tcPr>
            <w:tcW w:w="3440" w:type="pct"/>
            <w:vAlign w:val="center"/>
          </w:tcPr>
          <w:p w14:paraId="7BE9CD4F" w14:textId="77777777" w:rsidR="008E3001" w:rsidRPr="004C16A8" w:rsidRDefault="008E3001" w:rsidP="008E3001">
            <w:pPr>
              <w:tabs>
                <w:tab w:val="left" w:pos="240"/>
              </w:tabs>
              <w:autoSpaceDE/>
              <w:autoSpaceDN/>
              <w:jc w:val="center"/>
              <w:rPr>
                <w:b/>
                <w:sz w:val="19"/>
                <w:szCs w:val="19"/>
                <w:lang w:val="es-ES"/>
              </w:rPr>
            </w:pPr>
            <w:r w:rsidRPr="004C16A8">
              <w:rPr>
                <w:b/>
                <w:sz w:val="19"/>
                <w:szCs w:val="19"/>
                <w:lang w:val="es-ES"/>
              </w:rPr>
              <w:t>CONDICIONES TÉCNICAS ADICIONALES</w:t>
            </w:r>
          </w:p>
        </w:tc>
        <w:tc>
          <w:tcPr>
            <w:tcW w:w="575" w:type="pct"/>
            <w:vAlign w:val="center"/>
          </w:tcPr>
          <w:p w14:paraId="537648A2" w14:textId="77777777" w:rsidR="008E3001" w:rsidRPr="004C16A8" w:rsidRDefault="008E3001" w:rsidP="008E3001">
            <w:pPr>
              <w:tabs>
                <w:tab w:val="left" w:pos="240"/>
              </w:tabs>
              <w:autoSpaceDE/>
              <w:autoSpaceDN/>
              <w:jc w:val="center"/>
              <w:rPr>
                <w:b/>
                <w:sz w:val="19"/>
                <w:szCs w:val="19"/>
                <w:lang w:val="es-ES"/>
              </w:rPr>
            </w:pPr>
            <w:r w:rsidRPr="004C16A8">
              <w:rPr>
                <w:b/>
                <w:sz w:val="19"/>
                <w:szCs w:val="19"/>
                <w:lang w:val="es-ES"/>
              </w:rPr>
              <w:t>CUMPLE</w:t>
            </w:r>
          </w:p>
        </w:tc>
        <w:tc>
          <w:tcPr>
            <w:tcW w:w="575" w:type="pct"/>
            <w:vAlign w:val="center"/>
          </w:tcPr>
          <w:p w14:paraId="7BCD4F48" w14:textId="77777777" w:rsidR="008E3001" w:rsidRPr="004C16A8" w:rsidRDefault="008E3001" w:rsidP="008E3001">
            <w:pPr>
              <w:tabs>
                <w:tab w:val="left" w:pos="240"/>
              </w:tabs>
              <w:autoSpaceDE/>
              <w:autoSpaceDN/>
              <w:jc w:val="center"/>
              <w:rPr>
                <w:b/>
                <w:sz w:val="19"/>
                <w:szCs w:val="19"/>
                <w:lang w:val="es-ES"/>
              </w:rPr>
            </w:pPr>
            <w:r w:rsidRPr="004C16A8">
              <w:rPr>
                <w:b/>
                <w:sz w:val="19"/>
                <w:szCs w:val="19"/>
                <w:lang w:val="es-ES"/>
              </w:rPr>
              <w:t>NO CUMPLE</w:t>
            </w:r>
          </w:p>
        </w:tc>
      </w:tr>
      <w:tr w:rsidR="004C16A8" w:rsidRPr="004C16A8" w14:paraId="3A4A8DCF" w14:textId="77777777" w:rsidTr="004C16A8">
        <w:trPr>
          <w:trHeight w:val="20"/>
          <w:jc w:val="center"/>
        </w:trPr>
        <w:tc>
          <w:tcPr>
            <w:tcW w:w="410" w:type="pct"/>
            <w:vAlign w:val="center"/>
          </w:tcPr>
          <w:p w14:paraId="31F0B360" w14:textId="77777777" w:rsidR="008E3001" w:rsidRPr="004C16A8" w:rsidRDefault="008E3001" w:rsidP="008E3001">
            <w:pPr>
              <w:tabs>
                <w:tab w:val="left" w:pos="240"/>
              </w:tabs>
              <w:autoSpaceDE/>
              <w:autoSpaceDN/>
              <w:jc w:val="center"/>
              <w:rPr>
                <w:bCs/>
                <w:sz w:val="19"/>
                <w:szCs w:val="19"/>
                <w:lang w:val="es-ES"/>
              </w:rPr>
            </w:pPr>
            <w:r w:rsidRPr="004C16A8">
              <w:rPr>
                <w:bCs/>
                <w:sz w:val="19"/>
                <w:szCs w:val="19"/>
                <w:lang w:val="es-ES"/>
              </w:rPr>
              <w:t>1</w:t>
            </w:r>
          </w:p>
        </w:tc>
        <w:tc>
          <w:tcPr>
            <w:tcW w:w="3440" w:type="pct"/>
          </w:tcPr>
          <w:p w14:paraId="7A1E40A4" w14:textId="77777777" w:rsidR="008E3001" w:rsidRPr="004C16A8" w:rsidRDefault="008E3001" w:rsidP="008E3001">
            <w:pPr>
              <w:autoSpaceDE/>
              <w:autoSpaceDN/>
              <w:jc w:val="both"/>
              <w:rPr>
                <w:sz w:val="19"/>
                <w:szCs w:val="19"/>
                <w:lang w:val="es-ES"/>
              </w:rPr>
            </w:pPr>
            <w:r w:rsidRPr="004C16A8">
              <w:rPr>
                <w:sz w:val="19"/>
                <w:szCs w:val="19"/>
                <w:lang w:val="es-ES"/>
              </w:rPr>
              <w:t xml:space="preserve">El suministro deberá cumplir con las normas establecidas por el Ministerio de Ambiente, vivienda y Desarrollo Territorial, Ministerio de Minas y Energía. </w:t>
            </w:r>
          </w:p>
        </w:tc>
        <w:tc>
          <w:tcPr>
            <w:tcW w:w="575" w:type="pct"/>
            <w:vAlign w:val="center"/>
          </w:tcPr>
          <w:p w14:paraId="75A2BA74" w14:textId="77777777" w:rsidR="008E3001" w:rsidRPr="004C16A8" w:rsidRDefault="008E3001" w:rsidP="008E3001">
            <w:pPr>
              <w:tabs>
                <w:tab w:val="left" w:pos="240"/>
              </w:tabs>
              <w:autoSpaceDE/>
              <w:autoSpaceDN/>
              <w:rPr>
                <w:b/>
                <w:sz w:val="19"/>
                <w:szCs w:val="19"/>
                <w:lang w:val="es-ES"/>
              </w:rPr>
            </w:pPr>
          </w:p>
        </w:tc>
        <w:tc>
          <w:tcPr>
            <w:tcW w:w="575" w:type="pct"/>
            <w:vAlign w:val="center"/>
          </w:tcPr>
          <w:p w14:paraId="7ED7DD1D" w14:textId="77777777" w:rsidR="008E3001" w:rsidRPr="004C16A8" w:rsidRDefault="008E3001" w:rsidP="008E3001">
            <w:pPr>
              <w:tabs>
                <w:tab w:val="left" w:pos="240"/>
              </w:tabs>
              <w:autoSpaceDE/>
              <w:autoSpaceDN/>
              <w:rPr>
                <w:b/>
                <w:sz w:val="19"/>
                <w:szCs w:val="19"/>
                <w:lang w:val="es-ES"/>
              </w:rPr>
            </w:pPr>
          </w:p>
        </w:tc>
      </w:tr>
      <w:tr w:rsidR="004C16A8" w:rsidRPr="004C16A8" w14:paraId="5B12AF2D" w14:textId="77777777" w:rsidTr="004C16A8">
        <w:trPr>
          <w:trHeight w:val="20"/>
          <w:jc w:val="center"/>
        </w:trPr>
        <w:tc>
          <w:tcPr>
            <w:tcW w:w="410" w:type="pct"/>
            <w:vAlign w:val="center"/>
          </w:tcPr>
          <w:p w14:paraId="592F03CE" w14:textId="77777777" w:rsidR="008E3001" w:rsidRPr="004C16A8" w:rsidRDefault="008E3001" w:rsidP="008E3001">
            <w:pPr>
              <w:autoSpaceDE/>
              <w:autoSpaceDN/>
              <w:jc w:val="center"/>
              <w:rPr>
                <w:bCs/>
                <w:sz w:val="19"/>
                <w:szCs w:val="19"/>
                <w:lang w:val="es-ES"/>
              </w:rPr>
            </w:pPr>
            <w:r w:rsidRPr="004C16A8">
              <w:rPr>
                <w:bCs/>
                <w:sz w:val="19"/>
                <w:szCs w:val="19"/>
                <w:lang w:val="es-ES"/>
              </w:rPr>
              <w:lastRenderedPageBreak/>
              <w:t>2</w:t>
            </w:r>
          </w:p>
        </w:tc>
        <w:tc>
          <w:tcPr>
            <w:tcW w:w="3440" w:type="pct"/>
          </w:tcPr>
          <w:p w14:paraId="7BB1EC38" w14:textId="77777777" w:rsidR="008E3001" w:rsidRPr="004C16A8" w:rsidRDefault="008E3001" w:rsidP="008E3001">
            <w:pPr>
              <w:autoSpaceDE/>
              <w:autoSpaceDN/>
              <w:jc w:val="both"/>
              <w:rPr>
                <w:sz w:val="19"/>
                <w:szCs w:val="19"/>
                <w:lang w:val="es-ES"/>
              </w:rPr>
            </w:pPr>
            <w:r w:rsidRPr="004C16A8">
              <w:rPr>
                <w:sz w:val="19"/>
                <w:szCs w:val="19"/>
                <w:lang w:val="es-ES"/>
              </w:rPr>
              <w:t>El personal que realice el suministro deberá ser idóneo, haber recibido capacitación y entrenamiento en los procesos de manejo y operación.</w:t>
            </w:r>
          </w:p>
        </w:tc>
        <w:tc>
          <w:tcPr>
            <w:tcW w:w="575" w:type="pct"/>
          </w:tcPr>
          <w:p w14:paraId="73C0203E" w14:textId="77777777" w:rsidR="008E3001" w:rsidRPr="004C16A8" w:rsidRDefault="008E3001" w:rsidP="008E3001">
            <w:pPr>
              <w:tabs>
                <w:tab w:val="left" w:pos="240"/>
              </w:tabs>
              <w:autoSpaceDE/>
              <w:autoSpaceDN/>
              <w:rPr>
                <w:b/>
                <w:sz w:val="19"/>
                <w:szCs w:val="19"/>
                <w:lang w:val="es-ES"/>
              </w:rPr>
            </w:pPr>
          </w:p>
        </w:tc>
        <w:tc>
          <w:tcPr>
            <w:tcW w:w="575" w:type="pct"/>
          </w:tcPr>
          <w:p w14:paraId="2CA1ED20" w14:textId="77777777" w:rsidR="008E3001" w:rsidRPr="004C16A8" w:rsidRDefault="008E3001" w:rsidP="008E3001">
            <w:pPr>
              <w:tabs>
                <w:tab w:val="left" w:pos="240"/>
              </w:tabs>
              <w:autoSpaceDE/>
              <w:autoSpaceDN/>
              <w:rPr>
                <w:b/>
                <w:sz w:val="19"/>
                <w:szCs w:val="19"/>
                <w:lang w:val="es-ES"/>
              </w:rPr>
            </w:pPr>
          </w:p>
        </w:tc>
      </w:tr>
      <w:tr w:rsidR="004C16A8" w:rsidRPr="004C16A8" w14:paraId="5A40C626" w14:textId="77777777" w:rsidTr="004C16A8">
        <w:trPr>
          <w:trHeight w:val="20"/>
          <w:jc w:val="center"/>
        </w:trPr>
        <w:tc>
          <w:tcPr>
            <w:tcW w:w="410" w:type="pct"/>
            <w:vAlign w:val="center"/>
          </w:tcPr>
          <w:p w14:paraId="76D74748" w14:textId="77777777" w:rsidR="008E3001" w:rsidRPr="004C16A8" w:rsidRDefault="008E3001" w:rsidP="008E3001">
            <w:pPr>
              <w:autoSpaceDE/>
              <w:autoSpaceDN/>
              <w:jc w:val="center"/>
              <w:rPr>
                <w:bCs/>
                <w:sz w:val="19"/>
                <w:szCs w:val="19"/>
                <w:lang w:val="es-ES"/>
              </w:rPr>
            </w:pPr>
            <w:r w:rsidRPr="004C16A8">
              <w:rPr>
                <w:bCs/>
                <w:sz w:val="19"/>
                <w:szCs w:val="19"/>
                <w:lang w:val="es-ES"/>
              </w:rPr>
              <w:t>3</w:t>
            </w:r>
          </w:p>
        </w:tc>
        <w:tc>
          <w:tcPr>
            <w:tcW w:w="3440" w:type="pct"/>
          </w:tcPr>
          <w:p w14:paraId="3BD6919D" w14:textId="77777777" w:rsidR="008E3001" w:rsidRPr="004C16A8" w:rsidRDefault="008E3001" w:rsidP="008E3001">
            <w:pPr>
              <w:autoSpaceDE/>
              <w:autoSpaceDN/>
              <w:jc w:val="both"/>
              <w:rPr>
                <w:sz w:val="19"/>
                <w:szCs w:val="19"/>
                <w:lang w:val="es-ES"/>
              </w:rPr>
            </w:pPr>
            <w:r w:rsidRPr="004C16A8">
              <w:rPr>
                <w:sz w:val="19"/>
                <w:szCs w:val="19"/>
                <w:lang w:val="es-ES"/>
              </w:rPr>
              <w:t xml:space="preserve">El contratista deberá garantizar la instalación del cilindro de gas en la cabaña solicitada y de tal forma que no queden escapes ni puntos de ignición, situación que será verificada por el administrador de cada centro vacacional. </w:t>
            </w:r>
          </w:p>
        </w:tc>
        <w:tc>
          <w:tcPr>
            <w:tcW w:w="575" w:type="pct"/>
          </w:tcPr>
          <w:p w14:paraId="319D02A3" w14:textId="77777777" w:rsidR="008E3001" w:rsidRPr="004C16A8" w:rsidRDefault="008E3001" w:rsidP="008E3001">
            <w:pPr>
              <w:tabs>
                <w:tab w:val="left" w:pos="240"/>
              </w:tabs>
              <w:autoSpaceDE/>
              <w:autoSpaceDN/>
              <w:rPr>
                <w:b/>
                <w:sz w:val="19"/>
                <w:szCs w:val="19"/>
                <w:lang w:val="es-ES"/>
              </w:rPr>
            </w:pPr>
          </w:p>
        </w:tc>
        <w:tc>
          <w:tcPr>
            <w:tcW w:w="575" w:type="pct"/>
          </w:tcPr>
          <w:p w14:paraId="6F7AEF71" w14:textId="77777777" w:rsidR="008E3001" w:rsidRPr="004C16A8" w:rsidRDefault="008E3001" w:rsidP="008E3001">
            <w:pPr>
              <w:tabs>
                <w:tab w:val="left" w:pos="240"/>
              </w:tabs>
              <w:autoSpaceDE/>
              <w:autoSpaceDN/>
              <w:rPr>
                <w:b/>
                <w:sz w:val="19"/>
                <w:szCs w:val="19"/>
                <w:lang w:val="es-ES"/>
              </w:rPr>
            </w:pPr>
          </w:p>
        </w:tc>
      </w:tr>
      <w:tr w:rsidR="004C16A8" w:rsidRPr="004C16A8" w14:paraId="41FE6E0E" w14:textId="77777777" w:rsidTr="004C16A8">
        <w:trPr>
          <w:trHeight w:val="20"/>
          <w:jc w:val="center"/>
        </w:trPr>
        <w:tc>
          <w:tcPr>
            <w:tcW w:w="410" w:type="pct"/>
            <w:vAlign w:val="center"/>
          </w:tcPr>
          <w:p w14:paraId="01FE82A4" w14:textId="77777777" w:rsidR="008E3001" w:rsidRPr="004C16A8" w:rsidRDefault="008E3001" w:rsidP="008E3001">
            <w:pPr>
              <w:autoSpaceDE/>
              <w:autoSpaceDN/>
              <w:jc w:val="center"/>
              <w:rPr>
                <w:bCs/>
                <w:sz w:val="19"/>
                <w:szCs w:val="19"/>
                <w:lang w:val="es-ES"/>
              </w:rPr>
            </w:pPr>
            <w:r w:rsidRPr="004C16A8">
              <w:rPr>
                <w:bCs/>
                <w:sz w:val="19"/>
                <w:szCs w:val="19"/>
                <w:lang w:val="es-ES"/>
              </w:rPr>
              <w:t>4</w:t>
            </w:r>
          </w:p>
        </w:tc>
        <w:tc>
          <w:tcPr>
            <w:tcW w:w="3440" w:type="pct"/>
          </w:tcPr>
          <w:p w14:paraId="1BE67119" w14:textId="77777777" w:rsidR="008E3001" w:rsidRPr="004C16A8" w:rsidRDefault="008E3001" w:rsidP="008E3001">
            <w:pPr>
              <w:suppressAutoHyphens/>
              <w:autoSpaceDN/>
              <w:jc w:val="both"/>
              <w:rPr>
                <w:sz w:val="19"/>
                <w:szCs w:val="19"/>
                <w:lang w:val="es-ES"/>
              </w:rPr>
            </w:pPr>
            <w:r w:rsidRPr="004C16A8">
              <w:rPr>
                <w:sz w:val="19"/>
                <w:szCs w:val="19"/>
                <w:lang w:val="es-ES"/>
              </w:rPr>
              <w:t xml:space="preserve">El contratista debe cumplir con todas las normas ambientales vigentes en Colombia, así como las definidas en la Guía Ambiental para la Distribución de Gas Natural del Ministerio de Medio Ambiente. </w:t>
            </w:r>
          </w:p>
        </w:tc>
        <w:tc>
          <w:tcPr>
            <w:tcW w:w="575" w:type="pct"/>
          </w:tcPr>
          <w:p w14:paraId="728D834E" w14:textId="77777777" w:rsidR="008E3001" w:rsidRPr="004C16A8" w:rsidRDefault="008E3001" w:rsidP="008E3001">
            <w:pPr>
              <w:tabs>
                <w:tab w:val="left" w:pos="240"/>
              </w:tabs>
              <w:autoSpaceDE/>
              <w:autoSpaceDN/>
              <w:rPr>
                <w:b/>
                <w:sz w:val="19"/>
                <w:szCs w:val="19"/>
                <w:lang w:val="es-ES"/>
              </w:rPr>
            </w:pPr>
          </w:p>
        </w:tc>
        <w:tc>
          <w:tcPr>
            <w:tcW w:w="575" w:type="pct"/>
          </w:tcPr>
          <w:p w14:paraId="39F33329" w14:textId="77777777" w:rsidR="008E3001" w:rsidRPr="004C16A8" w:rsidRDefault="008E3001" w:rsidP="008E3001">
            <w:pPr>
              <w:tabs>
                <w:tab w:val="left" w:pos="240"/>
              </w:tabs>
              <w:autoSpaceDE/>
              <w:autoSpaceDN/>
              <w:rPr>
                <w:b/>
                <w:sz w:val="19"/>
                <w:szCs w:val="19"/>
                <w:lang w:val="es-ES"/>
              </w:rPr>
            </w:pPr>
          </w:p>
        </w:tc>
      </w:tr>
      <w:tr w:rsidR="004C16A8" w:rsidRPr="004C16A8" w14:paraId="23C13DB1" w14:textId="77777777" w:rsidTr="004C16A8">
        <w:trPr>
          <w:trHeight w:val="20"/>
          <w:jc w:val="center"/>
        </w:trPr>
        <w:tc>
          <w:tcPr>
            <w:tcW w:w="410" w:type="pct"/>
            <w:vAlign w:val="center"/>
          </w:tcPr>
          <w:p w14:paraId="58D0F7D6" w14:textId="77777777" w:rsidR="008E3001" w:rsidRPr="004C16A8" w:rsidRDefault="008E3001" w:rsidP="008E3001">
            <w:pPr>
              <w:autoSpaceDE/>
              <w:autoSpaceDN/>
              <w:jc w:val="center"/>
              <w:rPr>
                <w:bCs/>
                <w:sz w:val="19"/>
                <w:szCs w:val="19"/>
                <w:lang w:val="es-ES"/>
              </w:rPr>
            </w:pPr>
            <w:r w:rsidRPr="004C16A8">
              <w:rPr>
                <w:bCs/>
                <w:sz w:val="19"/>
                <w:szCs w:val="19"/>
                <w:lang w:val="es-ES"/>
              </w:rPr>
              <w:t>5</w:t>
            </w:r>
          </w:p>
        </w:tc>
        <w:tc>
          <w:tcPr>
            <w:tcW w:w="3440" w:type="pct"/>
          </w:tcPr>
          <w:p w14:paraId="63C0A408" w14:textId="77777777" w:rsidR="008E3001" w:rsidRPr="004C16A8" w:rsidRDefault="008E3001" w:rsidP="008E3001">
            <w:pPr>
              <w:suppressAutoHyphens/>
              <w:autoSpaceDN/>
              <w:jc w:val="both"/>
              <w:rPr>
                <w:sz w:val="19"/>
                <w:szCs w:val="19"/>
                <w:lang w:val="es-ES"/>
              </w:rPr>
            </w:pPr>
            <w:r w:rsidRPr="004C16A8">
              <w:rPr>
                <w:sz w:val="19"/>
                <w:szCs w:val="19"/>
                <w:lang w:val="es-ES"/>
              </w:rPr>
              <w:t xml:space="preserve">El contratista deberá contar con protocolos de seguridad, para la manipulación y distribución de combustible gaseoso, los cuales minimicen la probabilidad de la ocurrencia de accidentes, situación que será verificada por el supervisor del contrato durante su ejecución </w:t>
            </w:r>
          </w:p>
        </w:tc>
        <w:tc>
          <w:tcPr>
            <w:tcW w:w="575" w:type="pct"/>
          </w:tcPr>
          <w:p w14:paraId="7061B832" w14:textId="77777777" w:rsidR="008E3001" w:rsidRPr="004C16A8" w:rsidRDefault="008E3001" w:rsidP="008E3001">
            <w:pPr>
              <w:tabs>
                <w:tab w:val="left" w:pos="240"/>
              </w:tabs>
              <w:autoSpaceDE/>
              <w:autoSpaceDN/>
              <w:rPr>
                <w:b/>
                <w:sz w:val="19"/>
                <w:szCs w:val="19"/>
                <w:lang w:val="es-ES"/>
              </w:rPr>
            </w:pPr>
          </w:p>
        </w:tc>
        <w:tc>
          <w:tcPr>
            <w:tcW w:w="575" w:type="pct"/>
          </w:tcPr>
          <w:p w14:paraId="6FE44894" w14:textId="77777777" w:rsidR="008E3001" w:rsidRPr="004C16A8" w:rsidRDefault="008E3001" w:rsidP="008E3001">
            <w:pPr>
              <w:tabs>
                <w:tab w:val="left" w:pos="240"/>
              </w:tabs>
              <w:autoSpaceDE/>
              <w:autoSpaceDN/>
              <w:rPr>
                <w:b/>
                <w:sz w:val="19"/>
                <w:szCs w:val="19"/>
                <w:lang w:val="es-ES"/>
              </w:rPr>
            </w:pPr>
          </w:p>
        </w:tc>
      </w:tr>
      <w:tr w:rsidR="004C16A8" w:rsidRPr="004C16A8" w14:paraId="23A87647" w14:textId="77777777" w:rsidTr="004C16A8">
        <w:trPr>
          <w:trHeight w:val="20"/>
          <w:jc w:val="center"/>
        </w:trPr>
        <w:tc>
          <w:tcPr>
            <w:tcW w:w="410" w:type="pct"/>
            <w:vAlign w:val="center"/>
          </w:tcPr>
          <w:p w14:paraId="2191A7D2" w14:textId="10CE514C" w:rsidR="008E3001" w:rsidRPr="004C16A8" w:rsidRDefault="008E3001" w:rsidP="008E3001">
            <w:pPr>
              <w:autoSpaceDE/>
              <w:autoSpaceDN/>
              <w:jc w:val="center"/>
              <w:rPr>
                <w:bCs/>
                <w:sz w:val="19"/>
                <w:szCs w:val="19"/>
                <w:lang w:val="es-ES"/>
              </w:rPr>
            </w:pPr>
            <w:r w:rsidRPr="004C16A8">
              <w:rPr>
                <w:bCs/>
                <w:sz w:val="19"/>
                <w:szCs w:val="19"/>
                <w:lang w:val="es-ES"/>
              </w:rPr>
              <w:t>6</w:t>
            </w:r>
          </w:p>
        </w:tc>
        <w:tc>
          <w:tcPr>
            <w:tcW w:w="3440" w:type="pct"/>
          </w:tcPr>
          <w:p w14:paraId="1134CEC7" w14:textId="77777777" w:rsidR="008E3001" w:rsidRPr="004C16A8" w:rsidRDefault="008E3001" w:rsidP="008E3001">
            <w:pPr>
              <w:pStyle w:val="Textoindependiente2"/>
              <w:tabs>
                <w:tab w:val="left" w:pos="-3261"/>
                <w:tab w:val="left" w:pos="-2552"/>
                <w:tab w:val="left" w:pos="567"/>
              </w:tabs>
              <w:spacing w:after="0" w:line="240" w:lineRule="auto"/>
              <w:jc w:val="both"/>
              <w:rPr>
                <w:b/>
                <w:sz w:val="19"/>
                <w:szCs w:val="19"/>
              </w:rPr>
            </w:pPr>
            <w:r w:rsidRPr="004C16A8">
              <w:rPr>
                <w:b/>
                <w:sz w:val="19"/>
                <w:szCs w:val="19"/>
              </w:rPr>
              <w:t>2.1.1 Experiencia proponente en producir o comercializar el bien y/</w:t>
            </w:r>
            <w:proofErr w:type="spellStart"/>
            <w:r w:rsidRPr="004C16A8">
              <w:rPr>
                <w:b/>
                <w:sz w:val="19"/>
                <w:szCs w:val="19"/>
              </w:rPr>
              <w:t>o</w:t>
            </w:r>
            <w:proofErr w:type="spellEnd"/>
            <w:r w:rsidRPr="004C16A8">
              <w:rPr>
                <w:b/>
                <w:sz w:val="19"/>
                <w:szCs w:val="19"/>
              </w:rPr>
              <w:t xml:space="preserve"> ofrecer el servicio.</w:t>
            </w:r>
          </w:p>
          <w:p w14:paraId="224F5497" w14:textId="77777777" w:rsidR="008E3001" w:rsidRPr="004C16A8" w:rsidRDefault="008E3001" w:rsidP="008E3001">
            <w:pPr>
              <w:suppressAutoHyphens/>
              <w:autoSpaceDN/>
              <w:jc w:val="both"/>
              <w:rPr>
                <w:color w:val="000000"/>
                <w:sz w:val="19"/>
                <w:szCs w:val="19"/>
                <w:lang w:eastAsia="es-CO"/>
              </w:rPr>
            </w:pPr>
          </w:p>
          <w:p w14:paraId="75A05973" w14:textId="562D48D1" w:rsidR="008E3001" w:rsidRPr="004C16A8" w:rsidRDefault="008E3001" w:rsidP="008E3001">
            <w:pPr>
              <w:suppressAutoHyphens/>
              <w:autoSpaceDN/>
              <w:jc w:val="both"/>
              <w:rPr>
                <w:color w:val="000000"/>
                <w:sz w:val="19"/>
                <w:szCs w:val="19"/>
                <w:lang w:val="es-ES" w:eastAsia="es-CO"/>
              </w:rPr>
            </w:pPr>
            <w:r w:rsidRPr="004C16A8">
              <w:rPr>
                <w:color w:val="000000"/>
                <w:sz w:val="19"/>
                <w:szCs w:val="19"/>
                <w:lang w:eastAsia="es-CO"/>
              </w:rPr>
              <w:t xml:space="preserve">Con el fin de garantizar la calidad de los bienes o servicios a contratar y evitar incumplimientos en la ejecución del futuro contrato, se requiere acreditar experiencia en proyectos iguales </w:t>
            </w:r>
            <w:r w:rsidRPr="004C16A8">
              <w:rPr>
                <w:color w:val="000000"/>
                <w:sz w:val="19"/>
                <w:szCs w:val="19"/>
                <w:lang w:val="es-ES" w:eastAsia="es-CO"/>
              </w:rPr>
              <w:t xml:space="preserve">o similares al objeto de la presente invitación, tal acreditación será avalada con la presentación de los documentos que acrediten la realización en los años anteriores al de la vigencia en que se presentan las certificaciones y/o contratos, de proyectos iguales o similares al presente proceso contractual cuya suma supere el 50% del presupuesto asignado al presente proceso, con empresas públicas o privadas, para lo cual el oferente deberá aportar como máximo tres (3) certificaciones y/o contratos, que deben contener como mínimo la siguiente información: </w:t>
            </w:r>
          </w:p>
          <w:p w14:paraId="239495ED" w14:textId="77777777" w:rsidR="008E3001" w:rsidRPr="004C16A8" w:rsidRDefault="008E3001" w:rsidP="008E3001">
            <w:pPr>
              <w:suppressAutoHyphens/>
              <w:autoSpaceDN/>
              <w:jc w:val="both"/>
              <w:rPr>
                <w:color w:val="000000"/>
                <w:sz w:val="19"/>
                <w:szCs w:val="19"/>
                <w:lang w:val="es-ES" w:eastAsia="es-CO"/>
              </w:rPr>
            </w:pPr>
          </w:p>
          <w:p w14:paraId="16487666"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Las Certificaciones deben contener como mínimo la siguiente información: </w:t>
            </w:r>
          </w:p>
          <w:p w14:paraId="74F2DD99" w14:textId="77777777" w:rsidR="008E3001" w:rsidRPr="004C16A8" w:rsidRDefault="008E3001" w:rsidP="008E3001">
            <w:pPr>
              <w:adjustRightInd w:val="0"/>
              <w:jc w:val="both"/>
              <w:rPr>
                <w:color w:val="000000"/>
                <w:sz w:val="19"/>
                <w:szCs w:val="19"/>
                <w:lang w:val="es-ES" w:eastAsia="es-CO"/>
              </w:rPr>
            </w:pPr>
          </w:p>
          <w:p w14:paraId="242C3FC7"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A. Nombre o razón social del Contratante. </w:t>
            </w:r>
          </w:p>
          <w:p w14:paraId="50977F3F"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B. Nombre o razón social del Contratista. </w:t>
            </w:r>
          </w:p>
          <w:p w14:paraId="5EF97870"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C. Objeto del Contrato. </w:t>
            </w:r>
          </w:p>
          <w:p w14:paraId="238E57C0"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D. Número de Contrato </w:t>
            </w:r>
          </w:p>
          <w:p w14:paraId="26C92C48"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E. Valor del Contrato en peso colombiano </w:t>
            </w:r>
          </w:p>
          <w:p w14:paraId="0EB47D3B"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F. Plazo de Ejecución </w:t>
            </w:r>
          </w:p>
          <w:p w14:paraId="3D350751"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G. Fecha de Iniciación del contrato. </w:t>
            </w:r>
          </w:p>
          <w:p w14:paraId="366681D2"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H. Fecha de terminación del contrato. </w:t>
            </w:r>
          </w:p>
          <w:p w14:paraId="158F3580"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I. Calificación de los Bienes (Excelente, muy bueno, bueno o satisfactorio). </w:t>
            </w:r>
          </w:p>
          <w:p w14:paraId="32042BAB"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J. Cumplimiento del Contrato (Excelente, muy bueno, bueno o satisfactorio. </w:t>
            </w:r>
          </w:p>
          <w:p w14:paraId="650C137D"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K. Manifestación clara y explicativa que el contratista cumplió a cabalidad con el objeto contractual. </w:t>
            </w:r>
          </w:p>
          <w:p w14:paraId="1B54907B"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L. La certificación deberá estar suscrita por el representante legal de la entidad contratante u ordenador del gasto, indicando la dirección, Nit. y teléfono. </w:t>
            </w:r>
          </w:p>
          <w:p w14:paraId="16379202" w14:textId="77777777" w:rsidR="008E3001" w:rsidRPr="004C16A8" w:rsidRDefault="008E3001" w:rsidP="008E3001">
            <w:pPr>
              <w:adjustRightInd w:val="0"/>
              <w:jc w:val="both"/>
              <w:rPr>
                <w:color w:val="000000"/>
                <w:sz w:val="19"/>
                <w:szCs w:val="19"/>
                <w:lang w:val="es-ES" w:eastAsia="es-CO"/>
              </w:rPr>
            </w:pPr>
          </w:p>
          <w:p w14:paraId="6CE9099A"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 No se admiten certificaciones de subcontrataciones. </w:t>
            </w:r>
          </w:p>
          <w:p w14:paraId="43223F99"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 No se admiten auto certificaciones de suministro propias. </w:t>
            </w:r>
          </w:p>
          <w:p w14:paraId="13EEA4BB"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 No se tendrán en cuenta contratos en ejecución (entiéndase en ejecución hasta el recibo final). </w:t>
            </w:r>
          </w:p>
          <w:p w14:paraId="45324CBC"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 No se aceptan certificaciones con enmendaduras. </w:t>
            </w:r>
          </w:p>
          <w:p w14:paraId="35B6A7FB" w14:textId="77777777" w:rsidR="008E3001" w:rsidRPr="004C16A8" w:rsidRDefault="008E3001" w:rsidP="008E3001">
            <w:pPr>
              <w:adjustRightInd w:val="0"/>
              <w:jc w:val="both"/>
              <w:rPr>
                <w:color w:val="000000"/>
                <w:sz w:val="19"/>
                <w:szCs w:val="19"/>
                <w:lang w:val="es-ES" w:eastAsia="es-CO"/>
              </w:rPr>
            </w:pPr>
            <w:r w:rsidRPr="004C16A8">
              <w:rPr>
                <w:color w:val="000000"/>
                <w:sz w:val="19"/>
                <w:szCs w:val="19"/>
                <w:lang w:val="es-ES" w:eastAsia="es-CO"/>
              </w:rPr>
              <w:t xml:space="preserve">• No se aceptarán certificaciones cuya calificación sea mala o deficiente </w:t>
            </w:r>
          </w:p>
          <w:p w14:paraId="3B57204D" w14:textId="77777777" w:rsidR="008E3001" w:rsidRPr="004C16A8" w:rsidRDefault="008E3001" w:rsidP="008E3001">
            <w:pPr>
              <w:adjustRightInd w:val="0"/>
              <w:jc w:val="both"/>
              <w:rPr>
                <w:color w:val="000000"/>
                <w:sz w:val="19"/>
                <w:szCs w:val="19"/>
                <w:lang w:val="es-ES" w:eastAsia="es-CO"/>
              </w:rPr>
            </w:pPr>
          </w:p>
          <w:p w14:paraId="187EF4D4" w14:textId="77777777" w:rsidR="008E3001" w:rsidRPr="004C16A8" w:rsidRDefault="008E3001" w:rsidP="008E3001">
            <w:pPr>
              <w:adjustRightInd w:val="0"/>
              <w:jc w:val="both"/>
              <w:rPr>
                <w:color w:val="000000"/>
                <w:sz w:val="19"/>
                <w:szCs w:val="19"/>
                <w:lang w:val="es-ES" w:eastAsia="es-CO"/>
              </w:rPr>
            </w:pPr>
            <w:r w:rsidRPr="004C16A8">
              <w:rPr>
                <w:b/>
                <w:bCs/>
                <w:color w:val="000000"/>
                <w:sz w:val="19"/>
                <w:szCs w:val="19"/>
                <w:lang w:val="es-ES" w:eastAsia="es-CO"/>
              </w:rPr>
              <w:t xml:space="preserve">NOTA 1: </w:t>
            </w:r>
            <w:r w:rsidRPr="004C16A8">
              <w:rPr>
                <w:color w:val="000000"/>
                <w:sz w:val="19"/>
                <w:szCs w:val="19"/>
                <w:lang w:val="es-ES" w:eastAsia="es-CO"/>
              </w:rPr>
              <w:t xml:space="preserve">Las certificaciones serán objeto de verificación; no serán tenidas en cuenta aquellas certificaciones en las que no se pueda </w:t>
            </w:r>
            <w:r w:rsidRPr="004C16A8">
              <w:rPr>
                <w:color w:val="000000"/>
                <w:sz w:val="19"/>
                <w:szCs w:val="19"/>
                <w:lang w:val="es-ES" w:eastAsia="es-CO"/>
              </w:rPr>
              <w:lastRenderedPageBreak/>
              <w:t xml:space="preserve">constatar que el contratista cumplió a cabalidad con el objeto contractual. </w:t>
            </w:r>
          </w:p>
          <w:p w14:paraId="59832E19" w14:textId="77777777" w:rsidR="008E3001" w:rsidRPr="004C16A8" w:rsidRDefault="008E3001" w:rsidP="008E3001">
            <w:pPr>
              <w:adjustRightInd w:val="0"/>
              <w:jc w:val="both"/>
              <w:rPr>
                <w:color w:val="000000"/>
                <w:sz w:val="19"/>
                <w:szCs w:val="19"/>
                <w:lang w:val="es-ES" w:eastAsia="es-CO"/>
              </w:rPr>
            </w:pPr>
          </w:p>
          <w:p w14:paraId="6BDFEBD1" w14:textId="293AF748" w:rsidR="008E3001" w:rsidRPr="004C16A8" w:rsidRDefault="008E3001" w:rsidP="008E3001">
            <w:pPr>
              <w:adjustRightInd w:val="0"/>
              <w:jc w:val="both"/>
              <w:rPr>
                <w:color w:val="000000"/>
                <w:sz w:val="19"/>
                <w:szCs w:val="19"/>
                <w:lang w:val="es-ES" w:eastAsia="es-CO"/>
              </w:rPr>
            </w:pPr>
            <w:r w:rsidRPr="004C16A8">
              <w:rPr>
                <w:b/>
                <w:bCs/>
                <w:color w:val="000000"/>
                <w:sz w:val="19"/>
                <w:szCs w:val="19"/>
                <w:lang w:val="es-ES" w:eastAsia="es-CO"/>
              </w:rPr>
              <w:t xml:space="preserve">NOTA 2: </w:t>
            </w:r>
            <w:r w:rsidRPr="004C16A8">
              <w:rPr>
                <w:color w:val="000000"/>
                <w:sz w:val="19"/>
                <w:szCs w:val="19"/>
                <w:lang w:val="es-ES" w:eastAsia="es-CO"/>
              </w:rPr>
              <w:t xml:space="preserve">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tc>
        <w:tc>
          <w:tcPr>
            <w:tcW w:w="575" w:type="pct"/>
          </w:tcPr>
          <w:p w14:paraId="0866AA8A" w14:textId="77777777" w:rsidR="008E3001" w:rsidRPr="004C16A8" w:rsidRDefault="008E3001" w:rsidP="008E3001">
            <w:pPr>
              <w:tabs>
                <w:tab w:val="left" w:pos="240"/>
              </w:tabs>
              <w:autoSpaceDE/>
              <w:autoSpaceDN/>
              <w:rPr>
                <w:b/>
                <w:sz w:val="19"/>
                <w:szCs w:val="19"/>
                <w:lang w:val="es-ES"/>
              </w:rPr>
            </w:pPr>
          </w:p>
        </w:tc>
        <w:tc>
          <w:tcPr>
            <w:tcW w:w="575" w:type="pct"/>
          </w:tcPr>
          <w:p w14:paraId="65A91C1D" w14:textId="77777777" w:rsidR="008E3001" w:rsidRPr="004C16A8" w:rsidRDefault="008E3001" w:rsidP="008E3001">
            <w:pPr>
              <w:tabs>
                <w:tab w:val="left" w:pos="240"/>
              </w:tabs>
              <w:autoSpaceDE/>
              <w:autoSpaceDN/>
              <w:rPr>
                <w:b/>
                <w:sz w:val="19"/>
                <w:szCs w:val="19"/>
                <w:lang w:val="es-ES"/>
              </w:rPr>
            </w:pPr>
          </w:p>
        </w:tc>
      </w:tr>
      <w:tr w:rsidR="004C16A8" w:rsidRPr="004C16A8" w14:paraId="19C94DCF" w14:textId="77777777" w:rsidTr="004C16A8">
        <w:trPr>
          <w:trHeight w:val="20"/>
          <w:jc w:val="center"/>
        </w:trPr>
        <w:tc>
          <w:tcPr>
            <w:tcW w:w="410" w:type="pct"/>
            <w:vAlign w:val="center"/>
          </w:tcPr>
          <w:p w14:paraId="3E79719F" w14:textId="70DC8DE8" w:rsidR="00E61EBF" w:rsidRPr="004C16A8" w:rsidRDefault="00E61EBF" w:rsidP="00E61EBF">
            <w:pPr>
              <w:autoSpaceDE/>
              <w:autoSpaceDN/>
              <w:jc w:val="center"/>
              <w:rPr>
                <w:bCs/>
                <w:sz w:val="19"/>
                <w:szCs w:val="19"/>
                <w:lang w:val="es-ES"/>
              </w:rPr>
            </w:pPr>
            <w:r w:rsidRPr="004C16A8">
              <w:rPr>
                <w:bCs/>
                <w:sz w:val="19"/>
                <w:szCs w:val="19"/>
                <w:lang w:val="es-ES"/>
              </w:rPr>
              <w:t>7</w:t>
            </w:r>
          </w:p>
        </w:tc>
        <w:tc>
          <w:tcPr>
            <w:tcW w:w="3440" w:type="pct"/>
          </w:tcPr>
          <w:p w14:paraId="5BA1A41B" w14:textId="77777777" w:rsidR="00E61EBF" w:rsidRPr="004C16A8" w:rsidRDefault="00E61EBF" w:rsidP="00E61EBF">
            <w:pPr>
              <w:pStyle w:val="Textoindependiente"/>
              <w:jc w:val="both"/>
              <w:rPr>
                <w:b/>
                <w:sz w:val="19"/>
                <w:szCs w:val="19"/>
              </w:rPr>
            </w:pPr>
            <w:r w:rsidRPr="004C16A8">
              <w:rPr>
                <w:b/>
                <w:sz w:val="19"/>
                <w:szCs w:val="19"/>
              </w:rPr>
              <w:t xml:space="preserve">2.1.2 Experiencia del personal </w:t>
            </w:r>
          </w:p>
          <w:p w14:paraId="632199DD" w14:textId="77777777" w:rsidR="00E61EBF" w:rsidRPr="004C16A8" w:rsidRDefault="00E61EBF" w:rsidP="00E61EBF">
            <w:pPr>
              <w:pStyle w:val="Textoindependiente"/>
              <w:jc w:val="both"/>
              <w:rPr>
                <w:b/>
                <w:sz w:val="19"/>
                <w:szCs w:val="19"/>
              </w:rPr>
            </w:pPr>
          </w:p>
          <w:p w14:paraId="5408ADB6" w14:textId="1D0C7B33" w:rsidR="00E61EBF" w:rsidRPr="004C16A8" w:rsidRDefault="00E61EBF" w:rsidP="00E61EBF">
            <w:pPr>
              <w:snapToGrid w:val="0"/>
              <w:jc w:val="both"/>
              <w:rPr>
                <w:sz w:val="19"/>
                <w:szCs w:val="19"/>
              </w:rPr>
            </w:pPr>
            <w:r w:rsidRPr="004C16A8">
              <w:rPr>
                <w:sz w:val="19"/>
                <w:szCs w:val="19"/>
              </w:rPr>
              <w:t>Con el fin de garantizar la idoneidad del personal que se vincula al proyecto, el proponente deberá certificar en su oferta que cuenta con el personal debidamente entrenado y capacitado para el cumplimiento del objeto del presente proceso de contratación.</w:t>
            </w:r>
          </w:p>
        </w:tc>
        <w:tc>
          <w:tcPr>
            <w:tcW w:w="575" w:type="pct"/>
          </w:tcPr>
          <w:p w14:paraId="6BFD0DDC" w14:textId="77777777" w:rsidR="00E61EBF" w:rsidRPr="004C16A8" w:rsidRDefault="00E61EBF" w:rsidP="00E61EBF">
            <w:pPr>
              <w:tabs>
                <w:tab w:val="left" w:pos="240"/>
              </w:tabs>
              <w:autoSpaceDE/>
              <w:autoSpaceDN/>
              <w:rPr>
                <w:b/>
                <w:sz w:val="19"/>
                <w:szCs w:val="19"/>
                <w:lang w:val="es-ES"/>
              </w:rPr>
            </w:pPr>
          </w:p>
        </w:tc>
        <w:tc>
          <w:tcPr>
            <w:tcW w:w="575" w:type="pct"/>
          </w:tcPr>
          <w:p w14:paraId="66099C98" w14:textId="77777777" w:rsidR="00E61EBF" w:rsidRPr="004C16A8" w:rsidRDefault="00E61EBF" w:rsidP="00E61EBF">
            <w:pPr>
              <w:tabs>
                <w:tab w:val="left" w:pos="240"/>
              </w:tabs>
              <w:autoSpaceDE/>
              <w:autoSpaceDN/>
              <w:rPr>
                <w:b/>
                <w:sz w:val="19"/>
                <w:szCs w:val="19"/>
                <w:lang w:val="es-ES"/>
              </w:rPr>
            </w:pPr>
          </w:p>
        </w:tc>
      </w:tr>
      <w:tr w:rsidR="004C16A8" w:rsidRPr="004C16A8" w14:paraId="2D920154" w14:textId="77777777" w:rsidTr="004C16A8">
        <w:trPr>
          <w:trHeight w:val="20"/>
          <w:jc w:val="center"/>
        </w:trPr>
        <w:tc>
          <w:tcPr>
            <w:tcW w:w="410" w:type="pct"/>
            <w:vAlign w:val="center"/>
          </w:tcPr>
          <w:p w14:paraId="147FED09" w14:textId="583CE6B4" w:rsidR="00E61EBF" w:rsidRPr="004C16A8" w:rsidRDefault="00E61EBF" w:rsidP="00E61EBF">
            <w:pPr>
              <w:autoSpaceDE/>
              <w:autoSpaceDN/>
              <w:jc w:val="center"/>
              <w:rPr>
                <w:bCs/>
                <w:sz w:val="19"/>
                <w:szCs w:val="19"/>
                <w:lang w:val="es-ES"/>
              </w:rPr>
            </w:pPr>
            <w:r w:rsidRPr="004C16A8">
              <w:rPr>
                <w:bCs/>
                <w:sz w:val="19"/>
                <w:szCs w:val="19"/>
                <w:lang w:val="es-ES"/>
              </w:rPr>
              <w:t>8</w:t>
            </w:r>
          </w:p>
        </w:tc>
        <w:tc>
          <w:tcPr>
            <w:tcW w:w="3440" w:type="pct"/>
          </w:tcPr>
          <w:p w14:paraId="13ED4F53" w14:textId="77777777" w:rsidR="00E61EBF" w:rsidRPr="004C16A8" w:rsidRDefault="00E61EBF" w:rsidP="00E61EBF">
            <w:pPr>
              <w:pStyle w:val="Textoindependiente2"/>
              <w:spacing w:after="0" w:line="240" w:lineRule="auto"/>
              <w:jc w:val="both"/>
              <w:rPr>
                <w:b/>
                <w:sz w:val="19"/>
                <w:szCs w:val="19"/>
              </w:rPr>
            </w:pPr>
            <w:r w:rsidRPr="004C16A8">
              <w:rPr>
                <w:b/>
                <w:sz w:val="19"/>
                <w:szCs w:val="19"/>
              </w:rPr>
              <w:t xml:space="preserve">2.1.3 Certificación de calidad de los servicios </w:t>
            </w:r>
          </w:p>
          <w:p w14:paraId="1208ED69" w14:textId="77777777" w:rsidR="00E61EBF" w:rsidRPr="004C16A8" w:rsidRDefault="00E61EBF" w:rsidP="00E61EBF">
            <w:pPr>
              <w:pStyle w:val="Textoindependiente2"/>
              <w:spacing w:after="0" w:line="240" w:lineRule="auto"/>
              <w:ind w:left="1004" w:firstLine="708"/>
              <w:jc w:val="both"/>
              <w:rPr>
                <w:sz w:val="19"/>
                <w:szCs w:val="19"/>
              </w:rPr>
            </w:pPr>
          </w:p>
          <w:p w14:paraId="0AB52034" w14:textId="3FF6AD0C" w:rsidR="00E61EBF" w:rsidRPr="004C16A8" w:rsidRDefault="00E61EBF" w:rsidP="00E61EBF">
            <w:pPr>
              <w:pStyle w:val="Textoindependiente2"/>
              <w:spacing w:after="0" w:line="240" w:lineRule="auto"/>
              <w:jc w:val="both"/>
              <w:rPr>
                <w:sz w:val="19"/>
                <w:szCs w:val="19"/>
              </w:rPr>
            </w:pPr>
            <w:r w:rsidRPr="004C16A8">
              <w:rPr>
                <w:sz w:val="19"/>
                <w:szCs w:val="19"/>
              </w:rPr>
              <w:t>El oferente deberá certificar que el suministro para cumplir con el objeto contractual del presente proceso, son de la mejor calidad, en las cantidades justas, el personal que prestará el suministro será profesional, idóneo y capacitado en cada una de sus especialidades y funciones requeridas para llevar a feliz término el objeto del presente proceso contractual.</w:t>
            </w:r>
          </w:p>
        </w:tc>
        <w:tc>
          <w:tcPr>
            <w:tcW w:w="575" w:type="pct"/>
          </w:tcPr>
          <w:p w14:paraId="61A12BA0" w14:textId="77777777" w:rsidR="00E61EBF" w:rsidRPr="004C16A8" w:rsidRDefault="00E61EBF" w:rsidP="00E61EBF">
            <w:pPr>
              <w:tabs>
                <w:tab w:val="left" w:pos="240"/>
              </w:tabs>
              <w:autoSpaceDE/>
              <w:autoSpaceDN/>
              <w:rPr>
                <w:b/>
                <w:sz w:val="19"/>
                <w:szCs w:val="19"/>
                <w:lang w:val="es-ES"/>
              </w:rPr>
            </w:pPr>
          </w:p>
        </w:tc>
        <w:tc>
          <w:tcPr>
            <w:tcW w:w="575" w:type="pct"/>
          </w:tcPr>
          <w:p w14:paraId="7F1396ED" w14:textId="77777777" w:rsidR="00E61EBF" w:rsidRPr="004C16A8" w:rsidRDefault="00E61EBF" w:rsidP="00E61EBF">
            <w:pPr>
              <w:tabs>
                <w:tab w:val="left" w:pos="240"/>
              </w:tabs>
              <w:autoSpaceDE/>
              <w:autoSpaceDN/>
              <w:rPr>
                <w:b/>
                <w:sz w:val="19"/>
                <w:szCs w:val="19"/>
                <w:lang w:val="es-ES"/>
              </w:rPr>
            </w:pPr>
          </w:p>
        </w:tc>
      </w:tr>
    </w:tbl>
    <w:p w14:paraId="2190070C" w14:textId="77777777" w:rsidR="0041532F" w:rsidRDefault="0041532F" w:rsidP="00D34BCF">
      <w:pPr>
        <w:pStyle w:val="Prrafodelista"/>
        <w:tabs>
          <w:tab w:val="left" w:pos="240"/>
        </w:tabs>
        <w:ind w:left="0"/>
        <w:jc w:val="center"/>
        <w:rPr>
          <w:rFonts w:cs="Arial"/>
          <w:b/>
          <w:szCs w:val="22"/>
        </w:rPr>
      </w:pPr>
    </w:p>
    <w:p w14:paraId="2E8B0140" w14:textId="25BBC04E" w:rsidR="00AC3A38" w:rsidRDefault="00AC3A38" w:rsidP="00D34BCF">
      <w:pPr>
        <w:pStyle w:val="Prrafodelista"/>
        <w:tabs>
          <w:tab w:val="left" w:pos="240"/>
        </w:tabs>
        <w:ind w:left="0"/>
        <w:jc w:val="center"/>
        <w:rPr>
          <w:rFonts w:cs="Arial"/>
          <w:b/>
          <w:szCs w:val="22"/>
        </w:rPr>
      </w:pPr>
    </w:p>
    <w:p w14:paraId="6377BC62" w14:textId="53BD0670" w:rsidR="00C43C6D" w:rsidRPr="00D40C0A" w:rsidRDefault="00C43C6D" w:rsidP="006E0EFF">
      <w:pPr>
        <w:rPr>
          <w:b/>
        </w:rPr>
      </w:pPr>
      <w:r w:rsidRPr="00D40C0A">
        <w:rPr>
          <w:b/>
        </w:rPr>
        <w:t xml:space="preserve">REQUISITOS GENERALES </w:t>
      </w:r>
    </w:p>
    <w:p w14:paraId="7047C0DF" w14:textId="77777777" w:rsidR="003A4671" w:rsidRPr="00D40C0A" w:rsidRDefault="003A4671" w:rsidP="00F25559">
      <w:pPr>
        <w:tabs>
          <w:tab w:val="left" w:pos="5405"/>
        </w:tabs>
        <w:jc w:val="both"/>
        <w:rPr>
          <w:b/>
        </w:rPr>
      </w:pPr>
    </w:p>
    <w:p w14:paraId="4EA4B1D1" w14:textId="77777777" w:rsidR="00C43C6D" w:rsidRPr="00D40C0A" w:rsidRDefault="00C43C6D" w:rsidP="00C43C6D">
      <w:pPr>
        <w:pStyle w:val="Prrafodelista"/>
        <w:ind w:left="142"/>
        <w:jc w:val="both"/>
        <w:rPr>
          <w:szCs w:val="22"/>
        </w:rPr>
      </w:pPr>
      <w:r w:rsidRPr="00D40C0A">
        <w:rPr>
          <w:szCs w:val="22"/>
        </w:rPr>
        <w:t>a.</w:t>
      </w:r>
      <w:r w:rsidRPr="00D40C0A">
        <w:rPr>
          <w:b/>
          <w:szCs w:val="22"/>
        </w:rPr>
        <w:t xml:space="preserve"> </w:t>
      </w:r>
      <w:r w:rsidRPr="00D40C0A">
        <w:rPr>
          <w:szCs w:val="22"/>
        </w:rPr>
        <w:t>Las especificaciones técnicas requeridas son de obligatorio cumplimiento, de no hacerlo la propuesta se considerará no apta técnicamente.</w:t>
      </w:r>
    </w:p>
    <w:p w14:paraId="30033DD7" w14:textId="77777777" w:rsidR="00BE7188" w:rsidRPr="00D40C0A" w:rsidRDefault="00BE7188" w:rsidP="00C43C6D">
      <w:pPr>
        <w:pStyle w:val="Prrafodelista"/>
        <w:ind w:left="142"/>
        <w:jc w:val="both"/>
        <w:rPr>
          <w:szCs w:val="22"/>
        </w:rPr>
      </w:pPr>
    </w:p>
    <w:p w14:paraId="6C4937BF" w14:textId="6E2E596E" w:rsidR="00F1563D" w:rsidRPr="00D40C0A" w:rsidRDefault="00C43C6D" w:rsidP="004D4E3B">
      <w:pPr>
        <w:pStyle w:val="Textoindependiente"/>
        <w:ind w:left="142"/>
        <w:jc w:val="both"/>
        <w:rPr>
          <w:lang w:val="es-CO"/>
        </w:rPr>
      </w:pPr>
      <w:r w:rsidRPr="00D40C0A">
        <w:rPr>
          <w:rFonts w:cs="Arial"/>
          <w:sz w:val="20"/>
          <w:szCs w:val="22"/>
          <w:lang w:val="es-CO"/>
        </w:rPr>
        <w:t>b. En la columna CUMPLE</w:t>
      </w:r>
      <w:r w:rsidR="005175F5" w:rsidRPr="00D40C0A">
        <w:rPr>
          <w:rFonts w:cs="Arial"/>
          <w:sz w:val="20"/>
          <w:szCs w:val="22"/>
          <w:lang w:val="es-CO"/>
        </w:rPr>
        <w:t xml:space="preserve"> </w:t>
      </w:r>
      <w:r w:rsidRPr="00D40C0A">
        <w:rPr>
          <w:rFonts w:cs="Arial"/>
          <w:sz w:val="20"/>
          <w:szCs w:val="22"/>
          <w:lang w:val="es-CO"/>
        </w:rPr>
        <w:t>/</w:t>
      </w:r>
      <w:r w:rsidR="005175F5" w:rsidRPr="00D40C0A">
        <w:rPr>
          <w:rFonts w:cs="Arial"/>
          <w:sz w:val="20"/>
          <w:szCs w:val="22"/>
          <w:lang w:val="es-CO"/>
        </w:rPr>
        <w:t xml:space="preserve"> </w:t>
      </w:r>
      <w:r w:rsidRPr="00D40C0A">
        <w:rPr>
          <w:rFonts w:cs="Arial"/>
          <w:sz w:val="20"/>
          <w:szCs w:val="22"/>
          <w:lang w:val="es-CO"/>
        </w:rPr>
        <w:t>NO CUMPLE, se evaluará las especificaciones técnicas ofertadas por la firma.</w:t>
      </w:r>
    </w:p>
    <w:sectPr w:rsidR="00F1563D" w:rsidRPr="00D40C0A" w:rsidSect="00FC60F3">
      <w:pgSz w:w="11906" w:h="16838"/>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Optimum">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F5C7940"/>
    <w:lvl w:ilvl="0">
      <w:start w:val="1"/>
      <w:numFmt w:val="bullet"/>
      <w:pStyle w:val="Listaconvietas"/>
      <w:lvlText w:val=""/>
      <w:lvlJc w:val="left"/>
      <w:pPr>
        <w:tabs>
          <w:tab w:val="num" w:pos="502"/>
        </w:tabs>
        <w:ind w:left="502" w:hanging="360"/>
      </w:pPr>
      <w:rPr>
        <w:rFonts w:ascii="Symbol" w:hAnsi="Symbol" w:hint="default"/>
      </w:rPr>
    </w:lvl>
  </w:abstractNum>
  <w:abstractNum w:abstractNumId="3" w15:restartNumberingAfterBreak="0">
    <w:nsid w:val="0E0D2C27"/>
    <w:multiLevelType w:val="hybridMultilevel"/>
    <w:tmpl w:val="3D7E6484"/>
    <w:lvl w:ilvl="0" w:tplc="7B1EACB2">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D60F4B"/>
    <w:multiLevelType w:val="hybridMultilevel"/>
    <w:tmpl w:val="26D88A84"/>
    <w:lvl w:ilvl="0" w:tplc="A25C48C2">
      <w:start w:val="1"/>
      <w:numFmt w:val="decimal"/>
      <w:lvlText w:val="3.%1"/>
      <w:lvlJc w:val="center"/>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D60D3B"/>
    <w:multiLevelType w:val="hybridMultilevel"/>
    <w:tmpl w:val="80D61A88"/>
    <w:lvl w:ilvl="0" w:tplc="2F286C08">
      <w:start w:val="1"/>
      <w:numFmt w:val="decimal"/>
      <w:lvlText w:val="6.%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A053C9"/>
    <w:multiLevelType w:val="hybridMultilevel"/>
    <w:tmpl w:val="14FA2AAE"/>
    <w:lvl w:ilvl="0" w:tplc="979E12B4">
      <w:start w:val="1"/>
      <w:numFmt w:val="decimal"/>
      <w:lvlText w:val="7.%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511"/>
    <w:multiLevelType w:val="hybridMultilevel"/>
    <w:tmpl w:val="EEB2DD5E"/>
    <w:lvl w:ilvl="0" w:tplc="F960711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1B62873"/>
    <w:multiLevelType w:val="hybridMultilevel"/>
    <w:tmpl w:val="E9A63438"/>
    <w:lvl w:ilvl="0" w:tplc="F58EFF40">
      <w:start w:val="1"/>
      <w:numFmt w:val="decimal"/>
      <w:lvlText w:val="5.%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89E118D"/>
    <w:multiLevelType w:val="hybridMultilevel"/>
    <w:tmpl w:val="1F66E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4A1872"/>
    <w:multiLevelType w:val="hybridMultilevel"/>
    <w:tmpl w:val="1DA82A64"/>
    <w:lvl w:ilvl="0" w:tplc="79F63B0C">
      <w:start w:val="1"/>
      <w:numFmt w:val="decimal"/>
      <w:lvlText w:val="4.%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AB5BD4"/>
    <w:multiLevelType w:val="hybridMultilevel"/>
    <w:tmpl w:val="2D741168"/>
    <w:lvl w:ilvl="0" w:tplc="E73434E8">
      <w:start w:val="1"/>
      <w:numFmt w:val="decimal"/>
      <w:lvlText w:val="10.%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866A30"/>
    <w:multiLevelType w:val="hybridMultilevel"/>
    <w:tmpl w:val="21F4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B6311D1"/>
    <w:multiLevelType w:val="hybridMultilevel"/>
    <w:tmpl w:val="5ED6A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0C5BFF"/>
    <w:multiLevelType w:val="hybridMultilevel"/>
    <w:tmpl w:val="00C616E8"/>
    <w:lvl w:ilvl="0" w:tplc="A094BDAC">
      <w:start w:val="1"/>
      <w:numFmt w:val="decimal"/>
      <w:lvlText w:val="9.%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F860BE0"/>
    <w:multiLevelType w:val="hybridMultilevel"/>
    <w:tmpl w:val="67162986"/>
    <w:lvl w:ilvl="0" w:tplc="D74AB4CA">
      <w:start w:val="1"/>
      <w:numFmt w:val="decimal"/>
      <w:lvlText w:val="8.%1"/>
      <w:lvlJc w:val="center"/>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16"/>
  </w:num>
  <w:num w:numId="5">
    <w:abstractNumId w:val="17"/>
  </w:num>
  <w:num w:numId="6">
    <w:abstractNumId w:val="11"/>
  </w:num>
  <w:num w:numId="7">
    <w:abstractNumId w:val="3"/>
  </w:num>
  <w:num w:numId="8">
    <w:abstractNumId w:val="15"/>
  </w:num>
  <w:num w:numId="9">
    <w:abstractNumId w:val="13"/>
  </w:num>
  <w:num w:numId="10">
    <w:abstractNumId w:val="19"/>
  </w:num>
  <w:num w:numId="11">
    <w:abstractNumId w:val="9"/>
  </w:num>
  <w:num w:numId="12">
    <w:abstractNumId w:val="8"/>
  </w:num>
  <w:num w:numId="13">
    <w:abstractNumId w:val="6"/>
  </w:num>
  <w:num w:numId="14">
    <w:abstractNumId w:val="4"/>
  </w:num>
  <w:num w:numId="15">
    <w:abstractNumId w:val="12"/>
  </w:num>
  <w:num w:numId="16">
    <w:abstractNumId w:val="10"/>
  </w:num>
  <w:num w:numId="17">
    <w:abstractNumId w:val="5"/>
  </w:num>
  <w:num w:numId="18">
    <w:abstractNumId w:val="7"/>
  </w:num>
  <w:num w:numId="19">
    <w:abstractNumId w:val="20"/>
  </w:num>
  <w:num w:numId="20">
    <w:abstractNumId w:val="18"/>
  </w:num>
  <w:num w:numId="21">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C6D"/>
    <w:rsid w:val="000036E6"/>
    <w:rsid w:val="000071DE"/>
    <w:rsid w:val="00010BCF"/>
    <w:rsid w:val="00042237"/>
    <w:rsid w:val="000449E5"/>
    <w:rsid w:val="0004515C"/>
    <w:rsid w:val="00096069"/>
    <w:rsid w:val="000E0E3D"/>
    <w:rsid w:val="001C412B"/>
    <w:rsid w:val="001F45AE"/>
    <w:rsid w:val="00223E30"/>
    <w:rsid w:val="00270315"/>
    <w:rsid w:val="00280371"/>
    <w:rsid w:val="002B22EE"/>
    <w:rsid w:val="002B332C"/>
    <w:rsid w:val="002D5196"/>
    <w:rsid w:val="00317BFF"/>
    <w:rsid w:val="003A4671"/>
    <w:rsid w:val="003C7DF6"/>
    <w:rsid w:val="00401CB6"/>
    <w:rsid w:val="0041532F"/>
    <w:rsid w:val="0042197C"/>
    <w:rsid w:val="004369FD"/>
    <w:rsid w:val="00453EC7"/>
    <w:rsid w:val="00472FE3"/>
    <w:rsid w:val="00486910"/>
    <w:rsid w:val="004C126C"/>
    <w:rsid w:val="004C16A8"/>
    <w:rsid w:val="004D4E3B"/>
    <w:rsid w:val="004E61CA"/>
    <w:rsid w:val="00510CE6"/>
    <w:rsid w:val="005175F5"/>
    <w:rsid w:val="00553C14"/>
    <w:rsid w:val="00561FF6"/>
    <w:rsid w:val="00564112"/>
    <w:rsid w:val="00581B8D"/>
    <w:rsid w:val="005843E9"/>
    <w:rsid w:val="00587D59"/>
    <w:rsid w:val="0059496A"/>
    <w:rsid w:val="005B274F"/>
    <w:rsid w:val="005D7A5D"/>
    <w:rsid w:val="0065076D"/>
    <w:rsid w:val="00651CA1"/>
    <w:rsid w:val="0066135E"/>
    <w:rsid w:val="006725AC"/>
    <w:rsid w:val="006E0EFF"/>
    <w:rsid w:val="006F5FA3"/>
    <w:rsid w:val="00764C2B"/>
    <w:rsid w:val="00772C6A"/>
    <w:rsid w:val="007D69EE"/>
    <w:rsid w:val="007E57EA"/>
    <w:rsid w:val="008043C4"/>
    <w:rsid w:val="00806C01"/>
    <w:rsid w:val="00851ACD"/>
    <w:rsid w:val="00873AA9"/>
    <w:rsid w:val="008950BF"/>
    <w:rsid w:val="008C617F"/>
    <w:rsid w:val="008E3001"/>
    <w:rsid w:val="009862B5"/>
    <w:rsid w:val="009B1B95"/>
    <w:rsid w:val="009D0523"/>
    <w:rsid w:val="009D5962"/>
    <w:rsid w:val="00A003B1"/>
    <w:rsid w:val="00A36633"/>
    <w:rsid w:val="00A51979"/>
    <w:rsid w:val="00AC1A14"/>
    <w:rsid w:val="00AC3A38"/>
    <w:rsid w:val="00B73B4B"/>
    <w:rsid w:val="00B841D3"/>
    <w:rsid w:val="00B95AB7"/>
    <w:rsid w:val="00BC4DB0"/>
    <w:rsid w:val="00BE126F"/>
    <w:rsid w:val="00BE270B"/>
    <w:rsid w:val="00BE7188"/>
    <w:rsid w:val="00C23E54"/>
    <w:rsid w:val="00C42E82"/>
    <w:rsid w:val="00C43C6D"/>
    <w:rsid w:val="00CA7209"/>
    <w:rsid w:val="00CF1852"/>
    <w:rsid w:val="00D01C4A"/>
    <w:rsid w:val="00D34BCF"/>
    <w:rsid w:val="00D40C0A"/>
    <w:rsid w:val="00D51C86"/>
    <w:rsid w:val="00D75A50"/>
    <w:rsid w:val="00D84513"/>
    <w:rsid w:val="00D85C88"/>
    <w:rsid w:val="00DA1041"/>
    <w:rsid w:val="00DA3010"/>
    <w:rsid w:val="00DB0A2A"/>
    <w:rsid w:val="00DD5D95"/>
    <w:rsid w:val="00DE64E5"/>
    <w:rsid w:val="00DF45DF"/>
    <w:rsid w:val="00DF7C99"/>
    <w:rsid w:val="00E36CAC"/>
    <w:rsid w:val="00E52C77"/>
    <w:rsid w:val="00E61EBF"/>
    <w:rsid w:val="00EB46FE"/>
    <w:rsid w:val="00EB4D3E"/>
    <w:rsid w:val="00ED46E9"/>
    <w:rsid w:val="00EE049C"/>
    <w:rsid w:val="00F1563D"/>
    <w:rsid w:val="00F25559"/>
    <w:rsid w:val="00F315DC"/>
    <w:rsid w:val="00F340CA"/>
    <w:rsid w:val="00F757BD"/>
    <w:rsid w:val="00FC60F3"/>
    <w:rsid w:val="00FE414E"/>
    <w:rsid w:val="00FF0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5E1C5"/>
  <w15:chartTrackingRefBased/>
  <w15:docId w15:val="{A0F478AA-5F2F-4CFF-8E27-D481EB10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C6D"/>
    <w:pPr>
      <w:autoSpaceDE w:val="0"/>
      <w:autoSpaceDN w:val="0"/>
      <w:spacing w:after="0" w:line="240" w:lineRule="auto"/>
    </w:pPr>
    <w:rPr>
      <w:rFonts w:ascii="Arial" w:eastAsia="Times New Roman" w:hAnsi="Arial" w:cs="Arial"/>
      <w:sz w:val="20"/>
      <w:szCs w:val="20"/>
      <w:lang w:val="es-CO" w:eastAsia="es-ES"/>
    </w:rPr>
  </w:style>
  <w:style w:type="paragraph" w:styleId="Ttulo1">
    <w:name w:val="heading 1"/>
    <w:basedOn w:val="Normal"/>
    <w:next w:val="Normal"/>
    <w:link w:val="Ttulo1Car"/>
    <w:qFormat/>
    <w:rsid w:val="00C42E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B332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basedOn w:val="Normal"/>
    <w:next w:val="Normal"/>
    <w:link w:val="Ttulo3Car"/>
    <w:qFormat/>
    <w:rsid w:val="00C42E82"/>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nhideWhenUsed/>
    <w:qFormat/>
    <w:rsid w:val="002B332C"/>
    <w:pPr>
      <w:keepNext/>
      <w:autoSpaceDE/>
      <w:autoSpaceDN/>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nhideWhenUsed/>
    <w:qFormat/>
    <w:rsid w:val="002B332C"/>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nhideWhenUsed/>
    <w:qFormat/>
    <w:rsid w:val="00A51979"/>
    <w:pPr>
      <w:keepNext/>
      <w:keepLines/>
      <w:autoSpaceDE/>
      <w:autoSpaceDN/>
      <w:spacing w:before="40"/>
      <w:outlineLvl w:val="5"/>
    </w:pPr>
    <w:rPr>
      <w:rFonts w:asciiTheme="majorHAnsi" w:eastAsiaTheme="majorEastAsia" w:hAnsiTheme="majorHAnsi" w:cstheme="majorBidi"/>
      <w:color w:val="1F4D78" w:themeColor="accent1" w:themeShade="7F"/>
      <w:sz w:val="24"/>
      <w:szCs w:val="24"/>
      <w:lang w:val="es-ES"/>
    </w:rPr>
  </w:style>
  <w:style w:type="paragraph" w:styleId="Ttulo7">
    <w:name w:val="heading 7"/>
    <w:basedOn w:val="Normal"/>
    <w:next w:val="Normal"/>
    <w:link w:val="Ttulo7Car"/>
    <w:uiPriority w:val="9"/>
    <w:semiHidden/>
    <w:unhideWhenUsed/>
    <w:qFormat/>
    <w:rsid w:val="00D34BC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A51979"/>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A51979"/>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Párrafo de lista2,Elabora,Ha,titulo 3,HOJA,Bolita,BOLADEF,BO"/>
    <w:basedOn w:val="Normal"/>
    <w:link w:val="PrrafodelistaCar"/>
    <w:uiPriority w:val="34"/>
    <w:qFormat/>
    <w:rsid w:val="00C43C6D"/>
    <w:pPr>
      <w:ind w:left="720"/>
      <w:contextualSpacing/>
    </w:pPr>
    <w:rPr>
      <w:rFonts w:cs="Times New Roman"/>
    </w:rPr>
  </w:style>
  <w:style w:type="paragraph" w:styleId="NormalWeb">
    <w:name w:val="Normal (Web)"/>
    <w:basedOn w:val="Normal"/>
    <w:link w:val="NormalWebCar"/>
    <w:uiPriority w:val="99"/>
    <w:unhideWhenUsed/>
    <w:rsid w:val="00C43C6D"/>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body text Car1 Car"/>
    <w:basedOn w:val="Normal"/>
    <w:link w:val="TextoindependienteCar"/>
    <w:rsid w:val="00C43C6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C43C6D"/>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C43C6D"/>
    <w:rPr>
      <w:rFonts w:ascii="Arial" w:eastAsia="Times New Roman" w:hAnsi="Arial" w:cs="Times New Roman"/>
      <w:sz w:val="20"/>
      <w:szCs w:val="20"/>
      <w:lang w:val="es-ES_tradnl" w:eastAsia="es-ES"/>
    </w:rPr>
  </w:style>
  <w:style w:type="paragraph" w:styleId="Textoindependiente2">
    <w:name w:val="Body Text 2"/>
    <w:aliases w:val="Car3,Car Car, Car2"/>
    <w:basedOn w:val="Normal"/>
    <w:link w:val="Textoindependiente2Car"/>
    <w:uiPriority w:val="99"/>
    <w:rsid w:val="00C43C6D"/>
    <w:pPr>
      <w:spacing w:after="120" w:line="480" w:lineRule="auto"/>
    </w:pPr>
  </w:style>
  <w:style w:type="character" w:customStyle="1" w:styleId="Textoindependiente2Car">
    <w:name w:val="Texto independiente 2 Car"/>
    <w:aliases w:val="Car3 Car,Car Car Car, Car2 Car"/>
    <w:basedOn w:val="Fuentedeprrafopredeter"/>
    <w:link w:val="Textoindependiente2"/>
    <w:uiPriority w:val="99"/>
    <w:rsid w:val="00C43C6D"/>
    <w:rPr>
      <w:rFonts w:ascii="Arial" w:eastAsia="Times New Roman" w:hAnsi="Arial" w:cs="Arial"/>
      <w:sz w:val="20"/>
      <w:szCs w:val="20"/>
      <w:lang w:val="es-ES_tradnl" w:eastAsia="es-ES"/>
    </w:rPr>
  </w:style>
  <w:style w:type="paragraph" w:customStyle="1" w:styleId="Default">
    <w:name w:val="Default"/>
    <w:link w:val="DefaultCar"/>
    <w:rsid w:val="00C43C6D"/>
    <w:pPr>
      <w:suppressAutoHyphens/>
      <w:autoSpaceDE w:val="0"/>
      <w:spacing w:after="0" w:line="240" w:lineRule="auto"/>
    </w:pPr>
    <w:rPr>
      <w:rFonts w:ascii="Times New Roman" w:eastAsia="Calibri" w:hAnsi="Times New Roman" w:cs="Times New Roman"/>
      <w:color w:val="000000"/>
      <w:sz w:val="24"/>
      <w:szCs w:val="24"/>
      <w:lang w:val="es-CO" w:eastAsia="ar-SA"/>
    </w:rPr>
  </w:style>
  <w:style w:type="character" w:styleId="nfasis">
    <w:name w:val="Emphasis"/>
    <w:qFormat/>
    <w:rsid w:val="00C43C6D"/>
    <w:rPr>
      <w:i/>
      <w:iCs/>
    </w:rPr>
  </w:style>
  <w:style w:type="table" w:styleId="Tablaconcuadrculaclara">
    <w:name w:val="Grid Table Light"/>
    <w:basedOn w:val="Tablanormal"/>
    <w:uiPriority w:val="40"/>
    <w:rsid w:val="00C43C6D"/>
    <w:pPr>
      <w:spacing w:after="0" w:line="240" w:lineRule="auto"/>
    </w:pPr>
    <w:rPr>
      <w:rFonts w:ascii="Times New Roman" w:eastAsia="Times New Roman" w:hAnsi="Times New Roman"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764C2B"/>
    <w:rPr>
      <w:rFonts w:ascii="Times New Roman" w:eastAsia="Calibri" w:hAnsi="Times New Roman" w:cs="Times New Roman"/>
      <w:color w:val="000000"/>
      <w:sz w:val="24"/>
      <w:szCs w:val="24"/>
      <w:lang w:val="es-CO" w:eastAsia="ar-SA"/>
    </w:rPr>
  </w:style>
  <w:style w:type="paragraph" w:customStyle="1" w:styleId="TableParagraph">
    <w:name w:val="Table Paragraph"/>
    <w:basedOn w:val="Normal"/>
    <w:uiPriority w:val="1"/>
    <w:qFormat/>
    <w:rsid w:val="004D4E3B"/>
    <w:pPr>
      <w:widowControl w:val="0"/>
    </w:pPr>
    <w:rPr>
      <w:rFonts w:eastAsia="Arial"/>
      <w:sz w:val="22"/>
      <w:szCs w:val="22"/>
      <w:lang w:val="en-US" w:eastAsia="en-US"/>
    </w:rPr>
  </w:style>
  <w:style w:type="table" w:customStyle="1" w:styleId="TableNormal">
    <w:name w:val="Table Normal"/>
    <w:uiPriority w:val="2"/>
    <w:semiHidden/>
    <w:unhideWhenUsed/>
    <w:qFormat/>
    <w:rsid w:val="004D4E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D75A50"/>
  </w:style>
  <w:style w:type="paragraph" w:styleId="Sinespaciado">
    <w:name w:val="No Spacing"/>
    <w:aliases w:val="Sin espaciado2,TRABAJO,Aries,k,No Spacing,Sin espaciado11,Sin Espacio,Formato,A1,Sin espaciado21"/>
    <w:link w:val="SinespaciadoCar"/>
    <w:uiPriority w:val="1"/>
    <w:qFormat/>
    <w:rsid w:val="00F25559"/>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Formato Car,A1 Car,Sin espaciado21 Car"/>
    <w:link w:val="Sinespaciado"/>
    <w:uiPriority w:val="1"/>
    <w:rsid w:val="00F25559"/>
    <w:rPr>
      <w:rFonts w:ascii="Calibri" w:eastAsia="Calibri" w:hAnsi="Calibri" w:cs="Times New Roman"/>
    </w:rPr>
  </w:style>
  <w:style w:type="character" w:customStyle="1" w:styleId="Ttulo1Car">
    <w:name w:val="Título 1 Car"/>
    <w:basedOn w:val="Fuentedeprrafopredeter"/>
    <w:link w:val="Ttulo1"/>
    <w:rsid w:val="00C42E82"/>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C42E82"/>
    <w:rPr>
      <w:rFonts w:ascii="Arial" w:eastAsia="Times New Roman" w:hAnsi="Arial" w:cs="Times New Roman"/>
      <w:b/>
      <w:bCs/>
      <w:sz w:val="26"/>
      <w:szCs w:val="26"/>
      <w:lang w:eastAsia="es-ES"/>
    </w:rPr>
  </w:style>
  <w:style w:type="paragraph" w:styleId="Encabezado">
    <w:name w:val="header"/>
    <w:aliases w:val="h,h8,h9,h10,h18, Car3,encabezado,TÍTULO"/>
    <w:basedOn w:val="Normal"/>
    <w:link w:val="EncabezadoCar"/>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aliases w:val="h Car,h8 Car,h9 Car,h10 Car,h18 Car, Car3 Car,encabezado Car,TÍTULO Car"/>
    <w:basedOn w:val="Fuentedeprrafopredeter"/>
    <w:link w:val="Encabezado"/>
    <w:rsid w:val="00C42E82"/>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C42E82"/>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C42E82"/>
    <w:rPr>
      <w:rFonts w:ascii="Times New Roman" w:eastAsia="Times New Roman" w:hAnsi="Times New Roman" w:cs="Times New Roman"/>
      <w:sz w:val="24"/>
      <w:szCs w:val="24"/>
      <w:lang w:eastAsia="es-ES"/>
    </w:rPr>
  </w:style>
  <w:style w:type="character" w:styleId="Hipervnculo">
    <w:name w:val="Hyperlink"/>
    <w:uiPriority w:val="99"/>
    <w:rsid w:val="00C42E82"/>
    <w:rPr>
      <w:color w:val="0000FF"/>
      <w:u w:val="single"/>
    </w:rPr>
  </w:style>
  <w:style w:type="paragraph" w:styleId="Textonotapie">
    <w:name w:val="footnote text"/>
    <w:basedOn w:val="Normal"/>
    <w:link w:val="TextonotapieCar"/>
    <w:rsid w:val="00C42E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C42E82"/>
    <w:rPr>
      <w:rFonts w:ascii="Times New Roman" w:eastAsia="Times New Roman" w:hAnsi="Times New Roman" w:cs="Times New Roman"/>
      <w:sz w:val="20"/>
      <w:szCs w:val="20"/>
      <w:lang w:eastAsia="es-ES"/>
    </w:rPr>
  </w:style>
  <w:style w:type="character" w:styleId="Refdenotaalpie">
    <w:name w:val="footnote reference"/>
    <w:rsid w:val="00C42E82"/>
    <w:rPr>
      <w:vertAlign w:val="superscript"/>
    </w:rPr>
  </w:style>
  <w:style w:type="table" w:styleId="Tablaconcuadrcula">
    <w:name w:val="Table Grid"/>
    <w:basedOn w:val="Tablanormal"/>
    <w:uiPriority w:val="39"/>
    <w:rsid w:val="00C42E8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Puesto1,Título11"/>
    <w:basedOn w:val="Normal"/>
    <w:link w:val="TtuloCar1"/>
    <w:uiPriority w:val="10"/>
    <w:qFormat/>
    <w:rsid w:val="00C42E82"/>
    <w:pPr>
      <w:autoSpaceDE/>
      <w:autoSpaceDN/>
      <w:jc w:val="center"/>
    </w:pPr>
    <w:rPr>
      <w:rFonts w:cs="Times New Roman"/>
      <w:b/>
      <w:sz w:val="24"/>
      <w:lang w:val="es-ES"/>
    </w:rPr>
  </w:style>
  <w:style w:type="character" w:customStyle="1" w:styleId="TtuloCar1">
    <w:name w:val="Título Car1"/>
    <w:aliases w:val="Title Char Car1,AL Título Car,Título AL Car,Títulos Principales sin numeración Car,Puesto1 Car2,Título11 Car2"/>
    <w:basedOn w:val="Fuentedeprrafopredeter"/>
    <w:link w:val="Ttulo"/>
    <w:rsid w:val="00C42E82"/>
    <w:rPr>
      <w:rFonts w:ascii="Arial" w:eastAsia="Times New Roman" w:hAnsi="Arial" w:cs="Times New Roman"/>
      <w:b/>
      <w:sz w:val="24"/>
      <w:szCs w:val="20"/>
      <w:lang w:eastAsia="es-ES"/>
    </w:rPr>
  </w:style>
  <w:style w:type="character" w:styleId="Nmerodepgina">
    <w:name w:val="page number"/>
    <w:basedOn w:val="Fuentedeprrafopredeter"/>
    <w:rsid w:val="00C42E82"/>
  </w:style>
  <w:style w:type="paragraph" w:styleId="Sangra2detindependiente">
    <w:name w:val="Body Text Indent 2"/>
    <w:basedOn w:val="Normal"/>
    <w:link w:val="Sangra2detindependienteCar"/>
    <w:rsid w:val="00C42E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42E82"/>
    <w:rPr>
      <w:rFonts w:ascii="Times New Roman" w:eastAsia="Times New Roman" w:hAnsi="Times New Roman" w:cs="Times New Roman"/>
      <w:sz w:val="24"/>
      <w:szCs w:val="24"/>
      <w:lang w:eastAsia="es-ES"/>
    </w:rPr>
  </w:style>
  <w:style w:type="paragraph" w:customStyle="1" w:styleId="Char8">
    <w:name w:val="Char8"/>
    <w:basedOn w:val="Normal"/>
    <w:rsid w:val="00C42E82"/>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42E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42E82"/>
    <w:pPr>
      <w:autoSpaceDE/>
      <w:autoSpaceDN/>
      <w:spacing w:after="160" w:line="240" w:lineRule="exact"/>
    </w:pPr>
    <w:rPr>
      <w:rFonts w:ascii="Verdana" w:hAnsi="Verdana" w:cs="Verdana"/>
      <w:lang w:eastAsia="en-US"/>
    </w:rPr>
  </w:style>
  <w:style w:type="paragraph" w:customStyle="1" w:styleId="Car">
    <w:name w:val="Car"/>
    <w:basedOn w:val="Normal"/>
    <w:rsid w:val="00C42E82"/>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42E82"/>
    <w:pPr>
      <w:autoSpaceDE/>
      <w:autoSpaceDN/>
      <w:spacing w:after="160" w:line="240" w:lineRule="exact"/>
    </w:pPr>
    <w:rPr>
      <w:rFonts w:ascii="Verdana" w:hAnsi="Verdana" w:cs="Verdana"/>
      <w:lang w:eastAsia="en-US"/>
    </w:rPr>
  </w:style>
  <w:style w:type="paragraph" w:customStyle="1" w:styleId="Car1">
    <w:name w:val="Car1"/>
    <w:basedOn w:val="Normal"/>
    <w:rsid w:val="00C42E82"/>
    <w:pPr>
      <w:autoSpaceDE/>
      <w:autoSpaceDN/>
      <w:spacing w:after="160" w:line="240" w:lineRule="exact"/>
    </w:pPr>
    <w:rPr>
      <w:rFonts w:ascii="Verdana" w:hAnsi="Verdana" w:cs="Verdana"/>
      <w:lang w:eastAsia="en-US"/>
    </w:rPr>
  </w:style>
  <w:style w:type="paragraph" w:styleId="Textodeglobo">
    <w:name w:val="Balloon Text"/>
    <w:basedOn w:val="Normal"/>
    <w:link w:val="TextodegloboCar"/>
    <w:rsid w:val="00C42E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C42E82"/>
    <w:rPr>
      <w:rFonts w:ascii="Tahoma" w:eastAsia="Times New Roman" w:hAnsi="Tahoma" w:cs="Times New Roman"/>
      <w:sz w:val="16"/>
      <w:szCs w:val="16"/>
      <w:lang w:eastAsia="es-ES"/>
    </w:rPr>
  </w:style>
  <w:style w:type="character" w:customStyle="1" w:styleId="A9">
    <w:name w:val="A9"/>
    <w:rsid w:val="00C42E82"/>
    <w:rPr>
      <w:color w:val="000000"/>
      <w:sz w:val="19"/>
      <w:szCs w:val="19"/>
    </w:rPr>
  </w:style>
  <w:style w:type="paragraph" w:customStyle="1" w:styleId="Pa39">
    <w:name w:val="Pa39"/>
    <w:basedOn w:val="Normal"/>
    <w:next w:val="Normal"/>
    <w:rsid w:val="00C42E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42E82"/>
    <w:pPr>
      <w:spacing w:line="191" w:lineRule="atLeast"/>
    </w:pPr>
    <w:rPr>
      <w:color w:val="auto"/>
    </w:rPr>
  </w:style>
  <w:style w:type="paragraph" w:styleId="Descripcin">
    <w:name w:val="caption"/>
    <w:aliases w:val="Epígrafe"/>
    <w:basedOn w:val="Normal"/>
    <w:next w:val="Normal"/>
    <w:qFormat/>
    <w:rsid w:val="00C42E82"/>
    <w:pPr>
      <w:autoSpaceDE/>
      <w:autoSpaceDN/>
      <w:jc w:val="center"/>
    </w:pPr>
    <w:rPr>
      <w:rFonts w:cs="Times New Roman"/>
      <w:b/>
      <w:sz w:val="24"/>
      <w:lang w:val="es-ES"/>
    </w:rPr>
  </w:style>
  <w:style w:type="character" w:styleId="Refdecomentario">
    <w:name w:val="annotation reference"/>
    <w:basedOn w:val="Fuentedeprrafopredeter"/>
    <w:uiPriority w:val="99"/>
    <w:rsid w:val="00C42E82"/>
    <w:rPr>
      <w:sz w:val="16"/>
      <w:szCs w:val="16"/>
    </w:rPr>
  </w:style>
  <w:style w:type="paragraph" w:styleId="Textocomentario">
    <w:name w:val="annotation text"/>
    <w:basedOn w:val="Normal"/>
    <w:link w:val="TextocomentarioCar"/>
    <w:uiPriority w:val="99"/>
    <w:rsid w:val="00C42E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42E8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C42E82"/>
    <w:rPr>
      <w:b/>
      <w:bCs/>
    </w:rPr>
  </w:style>
  <w:style w:type="character" w:customStyle="1" w:styleId="AsuntodelcomentarioCar">
    <w:name w:val="Asunto del comentario Car"/>
    <w:basedOn w:val="TextocomentarioCar"/>
    <w:link w:val="Asuntodelcomentario"/>
    <w:rsid w:val="00C42E82"/>
    <w:rPr>
      <w:rFonts w:ascii="Times New Roman" w:eastAsia="Times New Roman" w:hAnsi="Times New Roman" w:cs="Times New Roman"/>
      <w:b/>
      <w:bCs/>
      <w:sz w:val="20"/>
      <w:szCs w:val="20"/>
      <w:lang w:eastAsia="es-ES"/>
    </w:rPr>
  </w:style>
  <w:style w:type="paragraph" w:customStyle="1" w:styleId="Sinespaciado1">
    <w:name w:val="Sin espaciado1"/>
    <w:link w:val="NoSpacingChar"/>
    <w:qFormat/>
    <w:rsid w:val="00C42E82"/>
    <w:pPr>
      <w:spacing w:after="0" w:line="240" w:lineRule="auto"/>
    </w:pPr>
    <w:rPr>
      <w:rFonts w:ascii="Times New Roman" w:eastAsia="Times New Roman" w:hAnsi="Times New Roman" w:cs="Times New Roman"/>
      <w:sz w:val="24"/>
      <w:szCs w:val="24"/>
      <w:lang w:val="es-CO" w:eastAsia="es-ES"/>
    </w:rPr>
  </w:style>
  <w:style w:type="paragraph" w:customStyle="1" w:styleId="subtitulos">
    <w:name w:val="subtitulos"/>
    <w:basedOn w:val="Normal"/>
    <w:rsid w:val="00C42E82"/>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C42E82"/>
    <w:pPr>
      <w:autoSpaceDE/>
      <w:autoSpaceDN/>
      <w:spacing w:after="120"/>
      <w:ind w:left="283"/>
    </w:pPr>
    <w:rPr>
      <w:rFonts w:ascii="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2E82"/>
    <w:rPr>
      <w:rFonts w:ascii="Times New Roman" w:eastAsia="Times New Roman" w:hAnsi="Times New Roman" w:cs="Times New Roman"/>
      <w:sz w:val="24"/>
      <w:szCs w:val="24"/>
      <w:lang w:val="es-CO" w:eastAsia="es-MX"/>
    </w:rPr>
  </w:style>
  <w:style w:type="character" w:customStyle="1" w:styleId="TtuloCar">
    <w:name w:val="Título Car"/>
    <w:aliases w:val="Title Char Car,Puesto Car1,Título1 Car,Puesto1 Car,Título11 Car,Títulos Principales sin numeración Car1"/>
    <w:link w:val="1"/>
    <w:rsid w:val="00C42E82"/>
    <w:rPr>
      <w:rFonts w:ascii="Arial" w:hAnsi="Arial"/>
      <w:b/>
      <w:sz w:val="24"/>
      <w:lang w:val="es-ES" w:eastAsia="es-ES"/>
    </w:rPr>
  </w:style>
  <w:style w:type="paragraph" w:customStyle="1" w:styleId="Tibitoc">
    <w:name w:val="Tibitoc"/>
    <w:basedOn w:val="Normal"/>
    <w:rsid w:val="00C42E82"/>
    <w:pPr>
      <w:jc w:val="center"/>
    </w:pPr>
    <w:rPr>
      <w:rFonts w:cs="Times New Roman"/>
      <w:b/>
      <w:sz w:val="22"/>
    </w:rPr>
  </w:style>
  <w:style w:type="paragraph" w:styleId="Textoindependiente3">
    <w:name w:val="Body Text 3"/>
    <w:basedOn w:val="Normal"/>
    <w:link w:val="Textoindependiente3Car"/>
    <w:uiPriority w:val="99"/>
    <w:unhideWhenUsed/>
    <w:rsid w:val="00C42E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C42E82"/>
    <w:rPr>
      <w:rFonts w:ascii="Times New Roman" w:eastAsia="Times New Roman" w:hAnsi="Times New Roman" w:cs="Times New Roman"/>
      <w:sz w:val="16"/>
      <w:szCs w:val="16"/>
      <w:lang w:eastAsia="es-ES"/>
    </w:rPr>
  </w:style>
  <w:style w:type="character" w:customStyle="1" w:styleId="Ttulo2Car">
    <w:name w:val="Título 2 Car"/>
    <w:basedOn w:val="Fuentedeprrafopredeter"/>
    <w:link w:val="Ttulo2"/>
    <w:rsid w:val="002B332C"/>
    <w:rPr>
      <w:rFonts w:ascii="Calibri Light" w:eastAsia="Times New Roman" w:hAnsi="Calibri Light" w:cs="Times New Roman"/>
      <w:b/>
      <w:bCs/>
      <w:i/>
      <w:iCs/>
      <w:sz w:val="28"/>
      <w:szCs w:val="28"/>
      <w:lang w:eastAsia="es-ES"/>
    </w:rPr>
  </w:style>
  <w:style w:type="character" w:customStyle="1" w:styleId="Ttulo4Car">
    <w:name w:val="Título 4 Car"/>
    <w:basedOn w:val="Fuentedeprrafopredeter"/>
    <w:link w:val="Ttulo4"/>
    <w:rsid w:val="002B332C"/>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2B332C"/>
    <w:rPr>
      <w:rFonts w:ascii="Calibri" w:eastAsia="Times New Roman" w:hAnsi="Calibri" w:cs="Times New Roman"/>
      <w:b/>
      <w:bCs/>
      <w:i/>
      <w:iCs/>
      <w:sz w:val="26"/>
      <w:szCs w:val="26"/>
      <w:lang w:eastAsia="es-ES"/>
    </w:rPr>
  </w:style>
  <w:style w:type="paragraph" w:customStyle="1" w:styleId="Sangradetextonormal1">
    <w:name w:val="Sangría de texto normal1"/>
    <w:basedOn w:val="Normal"/>
    <w:rsid w:val="002B332C"/>
    <w:pPr>
      <w:autoSpaceDE/>
      <w:autoSpaceDN/>
      <w:ind w:left="426"/>
      <w:jc w:val="both"/>
    </w:pPr>
    <w:rPr>
      <w:rFonts w:cs="Times New Roman"/>
      <w:sz w:val="24"/>
    </w:rPr>
  </w:style>
  <w:style w:type="character" w:styleId="Textoennegrita">
    <w:name w:val="Strong"/>
    <w:uiPriority w:val="22"/>
    <w:qFormat/>
    <w:rsid w:val="002B332C"/>
    <w:rPr>
      <w:b/>
      <w:bCs/>
    </w:rPr>
  </w:style>
  <w:style w:type="table" w:customStyle="1" w:styleId="Cuadrculadetablaclara1">
    <w:name w:val="Cuadrícula de tabla clara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2B332C"/>
    <w:pPr>
      <w:spacing w:after="0" w:line="240" w:lineRule="auto"/>
    </w:pPr>
    <w:rPr>
      <w:rFonts w:ascii="Times New Roman" w:eastAsia="Times New Roman" w:hAnsi="Times New Roman"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2B332C"/>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ormalArial">
    <w:name w:val="Normal + Arial"/>
    <w:aliases w:val="normal + arial,10 pt,Centrado,11 pt,Negrita"/>
    <w:basedOn w:val="Normal"/>
    <w:link w:val="NormalArialCar"/>
    <w:uiPriority w:val="99"/>
    <w:rsid w:val="002B332C"/>
    <w:pPr>
      <w:autoSpaceDE/>
      <w:autoSpaceDN/>
      <w:jc w:val="both"/>
    </w:pPr>
    <w:rPr>
      <w:rFonts w:ascii="Book Antiqua" w:eastAsia="Arial Unicode MS" w:hAnsi="Book Antiqua" w:cs="Times New Roman"/>
      <w:sz w:val="22"/>
      <w:szCs w:val="24"/>
      <w:lang w:val="es-ES"/>
    </w:rPr>
  </w:style>
  <w:style w:type="character" w:customStyle="1" w:styleId="NormalArialCar">
    <w:name w:val="Normal + Arial Car"/>
    <w:aliases w:val="normal + arial Car"/>
    <w:link w:val="NormalArial"/>
    <w:locked/>
    <w:rsid w:val="002B332C"/>
    <w:rPr>
      <w:rFonts w:ascii="Book Antiqua" w:eastAsia="Arial Unicode MS" w:hAnsi="Book Antiqua" w:cs="Times New Roman"/>
      <w:szCs w:val="24"/>
      <w:lang w:eastAsia="es-ES"/>
    </w:rPr>
  </w:style>
  <w:style w:type="paragraph" w:customStyle="1" w:styleId="1">
    <w:name w:val="1"/>
    <w:basedOn w:val="Normal"/>
    <w:next w:val="Ttulo"/>
    <w:link w:val="TtuloCar"/>
    <w:qFormat/>
    <w:rsid w:val="002B332C"/>
    <w:pPr>
      <w:autoSpaceDE/>
      <w:autoSpaceDN/>
      <w:jc w:val="center"/>
    </w:pPr>
    <w:rPr>
      <w:rFonts w:eastAsiaTheme="minorHAnsi" w:cstheme="minorBidi"/>
      <w:b/>
      <w:sz w:val="24"/>
      <w:szCs w:val="22"/>
      <w:lang w:val="es-ES"/>
    </w:rPr>
  </w:style>
  <w:style w:type="character" w:customStyle="1" w:styleId="urtxtlbl">
    <w:name w:val="urtxtlbl"/>
    <w:rsid w:val="002B332C"/>
  </w:style>
  <w:style w:type="character" w:customStyle="1" w:styleId="highlight">
    <w:name w:val="highlight"/>
    <w:rsid w:val="002B332C"/>
  </w:style>
  <w:style w:type="paragraph" w:customStyle="1" w:styleId="m-product-specssliderspectitle">
    <w:name w:val="m-product-specs__slider_spec_title"/>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product-specssliderspecdata">
    <w:name w:val="m-product-specs__slider_spec_data"/>
    <w:basedOn w:val="Normal"/>
    <w:rsid w:val="002B332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edeterminado">
    <w:name w:val="Predeterminado"/>
    <w:link w:val="PredeterminadoCar"/>
    <w:rsid w:val="002B332C"/>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customStyle="1" w:styleId="PredeterminadoCar">
    <w:name w:val="Predeterminado Car"/>
    <w:link w:val="Predeterminado"/>
    <w:rsid w:val="002B332C"/>
    <w:rPr>
      <w:rFonts w:ascii="Times New Roman" w:eastAsia="Times New Roman" w:hAnsi="Times New Roman" w:cs="Times New Roman"/>
      <w:sz w:val="20"/>
      <w:szCs w:val="24"/>
      <w:lang w:eastAsia="es-ES"/>
    </w:rPr>
  </w:style>
  <w:style w:type="character" w:customStyle="1" w:styleId="textonavy1">
    <w:name w:val="texto_navy1"/>
    <w:rsid w:val="002B332C"/>
    <w:rPr>
      <w:color w:val="000080"/>
    </w:rPr>
  </w:style>
  <w:style w:type="paragraph" w:styleId="Subttulo">
    <w:name w:val="Subtitle"/>
    <w:basedOn w:val="Normal"/>
    <w:link w:val="SubttuloCar"/>
    <w:qFormat/>
    <w:rsid w:val="002B332C"/>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B332C"/>
    <w:rPr>
      <w:rFonts w:ascii="Times New Roman" w:eastAsia="Times New Roman" w:hAnsi="Times New Roman" w:cs="Times New Roman"/>
      <w:b/>
      <w:sz w:val="20"/>
      <w:szCs w:val="20"/>
      <w:lang w:val="es-MX" w:eastAsia="es-ES"/>
    </w:rPr>
  </w:style>
  <w:style w:type="paragraph" w:styleId="Textosinformato">
    <w:name w:val="Plain Text"/>
    <w:basedOn w:val="Normal"/>
    <w:link w:val="TextosinformatoCar"/>
    <w:uiPriority w:val="99"/>
    <w:unhideWhenUsed/>
    <w:rsid w:val="002B332C"/>
    <w:pPr>
      <w:autoSpaceDE/>
      <w:autoSpaceDN/>
    </w:pPr>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2B332C"/>
    <w:rPr>
      <w:rFonts w:ascii="Calibri" w:eastAsia="Calibri" w:hAnsi="Calibri" w:cs="Times New Roman"/>
      <w:szCs w:val="21"/>
      <w:lang w:val="x-none"/>
    </w:rPr>
  </w:style>
  <w:style w:type="paragraph" w:styleId="Listaconvietas">
    <w:name w:val="List Bullet"/>
    <w:basedOn w:val="Normal"/>
    <w:unhideWhenUsed/>
    <w:rsid w:val="002B332C"/>
    <w:pPr>
      <w:numPr>
        <w:numId w:val="1"/>
      </w:numPr>
      <w:autoSpaceDE/>
      <w:autoSpaceDN/>
      <w:contextualSpacing/>
    </w:pPr>
    <w:rPr>
      <w:rFonts w:ascii="Times New Roman" w:hAnsi="Times New Roman" w:cs="Times New Roman"/>
      <w:sz w:val="24"/>
      <w:szCs w:val="24"/>
      <w:lang w:val="es-ES"/>
    </w:rPr>
  </w:style>
  <w:style w:type="character" w:customStyle="1" w:styleId="NoSpacingChar">
    <w:name w:val="No Spacing Char"/>
    <w:link w:val="Sinespaciado1"/>
    <w:locked/>
    <w:rsid w:val="002B332C"/>
    <w:rPr>
      <w:rFonts w:ascii="Times New Roman" w:eastAsia="Times New Roman" w:hAnsi="Times New Roman" w:cs="Times New Roman"/>
      <w:sz w:val="24"/>
      <w:szCs w:val="24"/>
      <w:lang w:val="es-CO" w:eastAsia="es-ES"/>
    </w:rPr>
  </w:style>
  <w:style w:type="character" w:customStyle="1" w:styleId="tvceproductviewlabel">
    <w:name w:val="tvce_product_view_label"/>
    <w:basedOn w:val="Fuentedeprrafopredeter"/>
    <w:rsid w:val="0004515C"/>
  </w:style>
  <w:style w:type="character" w:customStyle="1" w:styleId="date-display-end">
    <w:name w:val="date-display-end"/>
    <w:basedOn w:val="Fuentedeprrafopredeter"/>
    <w:rsid w:val="0004515C"/>
  </w:style>
  <w:style w:type="paragraph" w:customStyle="1" w:styleId="Articulo">
    <w:name w:val="Articulo"/>
    <w:basedOn w:val="Normal"/>
    <w:next w:val="Normal"/>
    <w:autoRedefine/>
    <w:rsid w:val="0004515C"/>
    <w:pPr>
      <w:autoSpaceDE/>
      <w:autoSpaceDN/>
      <w:jc w:val="center"/>
    </w:pPr>
    <w:rPr>
      <w:rFonts w:cs="Times New Roman"/>
      <w:bCs/>
      <w:color w:val="000000"/>
      <w:lang w:val="es-ES_tradnl"/>
    </w:rPr>
  </w:style>
  <w:style w:type="table" w:customStyle="1" w:styleId="TableGrid">
    <w:name w:val="TableGrid"/>
    <w:rsid w:val="00806C01"/>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visitado">
    <w:name w:val="FollowedHyperlink"/>
    <w:basedOn w:val="Fuentedeprrafopredeter"/>
    <w:unhideWhenUsed/>
    <w:rsid w:val="00E36CAC"/>
    <w:rPr>
      <w:color w:val="954F72"/>
      <w:u w:val="single"/>
    </w:rPr>
  </w:style>
  <w:style w:type="character" w:customStyle="1" w:styleId="PiedepginaCar1">
    <w:name w:val="Pie de página Car1"/>
    <w:aliases w:val="pie de página Car1"/>
    <w:basedOn w:val="Fuentedeprrafopredeter"/>
    <w:rsid w:val="00E36CAC"/>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unhideWhenUsed/>
    <w:rsid w:val="00E36CAC"/>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E36CA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E36CAC"/>
    <w:rPr>
      <w:rFonts w:ascii="Times New Roman" w:eastAsia="Times New Roman" w:hAnsi="Times New Roman" w:cs="Times New Roman"/>
      <w:sz w:val="24"/>
      <w:szCs w:val="24"/>
      <w:lang w:eastAsia="es-ES"/>
    </w:rPr>
  </w:style>
  <w:style w:type="paragraph" w:customStyle="1" w:styleId="msonormal0">
    <w:name w:val="msonormal"/>
    <w:basedOn w:val="Normal"/>
    <w:uiPriority w:val="99"/>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7">
    <w:name w:val="xl67"/>
    <w:basedOn w:val="Normal"/>
    <w:rsid w:val="00E36C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3"/>
      <w:szCs w:val="13"/>
      <w:lang w:eastAsia="es-CO"/>
    </w:rPr>
  </w:style>
  <w:style w:type="paragraph" w:customStyle="1" w:styleId="xl69">
    <w:name w:val="xl69"/>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0">
    <w:name w:val="xl70"/>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71">
    <w:name w:val="xl71"/>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2">
    <w:name w:val="xl72"/>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24"/>
      <w:szCs w:val="24"/>
      <w:lang w:eastAsia="es-CO"/>
    </w:rPr>
  </w:style>
  <w:style w:type="paragraph" w:customStyle="1" w:styleId="xl73">
    <w:name w:val="xl73"/>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74">
    <w:name w:val="xl74"/>
    <w:basedOn w:val="Normal"/>
    <w:rsid w:val="00E36C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character" w:styleId="Refdenotaalfinal">
    <w:name w:val="endnote reference"/>
    <w:basedOn w:val="Fuentedeprrafopredeter"/>
    <w:uiPriority w:val="99"/>
    <w:unhideWhenUsed/>
    <w:rsid w:val="00E36CAC"/>
    <w:rPr>
      <w:vertAlign w:val="superscript"/>
    </w:rPr>
  </w:style>
  <w:style w:type="character" w:customStyle="1" w:styleId="SinespaciadoCarCar">
    <w:name w:val="Sin espaciado Car Car"/>
    <w:rsid w:val="00E36CAC"/>
    <w:rPr>
      <w:rFonts w:ascii="Optimum" w:eastAsia="Arial Unicode MS" w:hAnsi="Optimum" w:cs="Arial Unicode MS" w:hint="default"/>
      <w:sz w:val="22"/>
      <w:szCs w:val="22"/>
      <w:lang w:eastAsia="en-US" w:bidi="en-US"/>
    </w:rPr>
  </w:style>
  <w:style w:type="character" w:customStyle="1" w:styleId="Mencinsinresolver1">
    <w:name w:val="Mención sin resolver1"/>
    <w:basedOn w:val="Fuentedeprrafopredeter"/>
    <w:uiPriority w:val="99"/>
    <w:semiHidden/>
    <w:rsid w:val="00E36CAC"/>
    <w:rPr>
      <w:color w:val="605E5C"/>
      <w:shd w:val="clear" w:color="auto" w:fill="E1DFDD"/>
    </w:rPr>
  </w:style>
  <w:style w:type="table" w:customStyle="1" w:styleId="Tabladecuadrcula1clara1">
    <w:name w:val="Tabla de cuadrícula 1 clara1"/>
    <w:basedOn w:val="Tablanormal"/>
    <w:uiPriority w:val="46"/>
    <w:rsid w:val="00E36CAC"/>
    <w:pPr>
      <w:spacing w:after="0" w:line="240" w:lineRule="auto"/>
    </w:pPr>
    <w:rPr>
      <w:rFonts w:ascii="Times New Roman" w:eastAsia="Times New Roman" w:hAnsi="Times New Roman" w:cs="Times New Roman"/>
      <w:sz w:val="20"/>
      <w:szCs w:val="20"/>
      <w:lang w:val="es-CO"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6Car">
    <w:name w:val="Título 6 Car"/>
    <w:basedOn w:val="Fuentedeprrafopredeter"/>
    <w:link w:val="Ttulo6"/>
    <w:rsid w:val="00A51979"/>
    <w:rPr>
      <w:rFonts w:asciiTheme="majorHAnsi" w:eastAsiaTheme="majorEastAsia" w:hAnsiTheme="majorHAnsi" w:cstheme="majorBidi"/>
      <w:color w:val="1F4D78" w:themeColor="accent1" w:themeShade="7F"/>
      <w:sz w:val="24"/>
      <w:szCs w:val="24"/>
      <w:lang w:eastAsia="es-ES"/>
    </w:rPr>
  </w:style>
  <w:style w:type="character" w:customStyle="1" w:styleId="Ttulo8Car">
    <w:name w:val="Título 8 Car"/>
    <w:basedOn w:val="Fuentedeprrafopredeter"/>
    <w:link w:val="Ttulo8"/>
    <w:uiPriority w:val="9"/>
    <w:rsid w:val="00A51979"/>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uiPriority w:val="9"/>
    <w:rsid w:val="00A51979"/>
    <w:rPr>
      <w:rFonts w:ascii="Arial" w:eastAsia="Times New Roman" w:hAnsi="Arial" w:cs="Arial"/>
      <w:lang w:val="es-CO" w:eastAsia="es-ES"/>
    </w:rPr>
  </w:style>
  <w:style w:type="paragraph" w:customStyle="1" w:styleId="Car2">
    <w:name w:val="Car2"/>
    <w:basedOn w:val="Normal"/>
    <w:rsid w:val="00A51979"/>
    <w:pPr>
      <w:autoSpaceDE/>
      <w:autoSpaceDN/>
      <w:spacing w:after="160" w:line="240" w:lineRule="exact"/>
    </w:pPr>
    <w:rPr>
      <w:rFonts w:ascii="Verdana" w:hAnsi="Verdana" w:cs="Verdana"/>
      <w:lang w:eastAsia="en-US"/>
    </w:rPr>
  </w:style>
  <w:style w:type="paragraph" w:customStyle="1" w:styleId="Textoindependiente21">
    <w:name w:val="Texto independiente 21"/>
    <w:basedOn w:val="Normal"/>
    <w:rsid w:val="00A51979"/>
    <w:pPr>
      <w:tabs>
        <w:tab w:val="left" w:pos="0"/>
      </w:tabs>
      <w:suppressAutoHyphens/>
      <w:autoSpaceDE/>
      <w:autoSpaceDN/>
      <w:jc w:val="both"/>
    </w:pPr>
    <w:rPr>
      <w:rFonts w:cs="Times New Roman"/>
      <w:color w:val="000000"/>
      <w:spacing w:val="-3"/>
      <w:lang w:val="es-ES_tradnl"/>
    </w:rPr>
  </w:style>
  <w:style w:type="paragraph" w:customStyle="1" w:styleId="cuerpo1">
    <w:name w:val="cuerpo1"/>
    <w:basedOn w:val="Normal"/>
    <w:rsid w:val="00A519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character" w:customStyle="1" w:styleId="st">
    <w:name w:val="st"/>
    <w:rsid w:val="00A51979"/>
  </w:style>
  <w:style w:type="paragraph" w:styleId="Sangra3detindependiente">
    <w:name w:val="Body Text Indent 3"/>
    <w:aliases w:val=" Car"/>
    <w:basedOn w:val="Normal"/>
    <w:link w:val="Sangra3detindependienteCar"/>
    <w:uiPriority w:val="99"/>
    <w:rsid w:val="00A51979"/>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aliases w:val=" Car Car1"/>
    <w:basedOn w:val="Fuentedeprrafopredeter"/>
    <w:link w:val="Sangra3detindependiente"/>
    <w:uiPriority w:val="99"/>
    <w:rsid w:val="00A51979"/>
    <w:rPr>
      <w:rFonts w:ascii="Times New Roman" w:eastAsia="Times New Roman" w:hAnsi="Times New Roman" w:cs="Times New Roman"/>
      <w:sz w:val="16"/>
      <w:szCs w:val="16"/>
      <w:lang w:eastAsia="es-ES"/>
    </w:rPr>
  </w:style>
  <w:style w:type="character" w:customStyle="1" w:styleId="TextocomentarioCar1">
    <w:name w:val="Texto comentario Car1"/>
    <w:rsid w:val="00A51979"/>
  </w:style>
  <w:style w:type="paragraph" w:styleId="Lista">
    <w:name w:val="List"/>
    <w:basedOn w:val="Normal"/>
    <w:rsid w:val="00A51979"/>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A51979"/>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rsid w:val="00A5197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A51979"/>
    <w:rPr>
      <w:rFonts w:ascii="Times New Roman" w:eastAsia="Times New Roman" w:hAnsi="Times New Roman" w:cs="Times New Roman"/>
      <w:sz w:val="24"/>
      <w:szCs w:val="24"/>
      <w:lang w:eastAsia="es-ES"/>
    </w:rPr>
  </w:style>
  <w:style w:type="paragraph" w:styleId="Continuarlista">
    <w:name w:val="List Continue"/>
    <w:basedOn w:val="Normal"/>
    <w:rsid w:val="00A51979"/>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A51979"/>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A51979"/>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A5197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A51979"/>
    <w:rPr>
      <w:rFonts w:ascii="Times New Roman" w:eastAsia="Times New Roman" w:hAnsi="Times New Roman" w:cs="Times New Roman"/>
      <w:sz w:val="24"/>
      <w:szCs w:val="24"/>
      <w:lang w:val="es-CO" w:eastAsia="es-ES"/>
    </w:rPr>
  </w:style>
  <w:style w:type="numbering" w:customStyle="1" w:styleId="Sinlista1">
    <w:name w:val="Sin lista1"/>
    <w:next w:val="Sinlista"/>
    <w:uiPriority w:val="99"/>
    <w:semiHidden/>
    <w:unhideWhenUsed/>
    <w:rsid w:val="00A51979"/>
  </w:style>
  <w:style w:type="paragraph" w:customStyle="1" w:styleId="Sangra2detindependiente1">
    <w:name w:val="Sangría 2 de t. independiente1"/>
    <w:basedOn w:val="Normal"/>
    <w:rsid w:val="00A51979"/>
    <w:pPr>
      <w:autoSpaceDE/>
      <w:autoSpaceDN/>
      <w:ind w:firstLine="709"/>
      <w:jc w:val="both"/>
    </w:pPr>
    <w:rPr>
      <w:rFonts w:cs="Times New Roman"/>
      <w:lang w:val="es-ES_tradnl"/>
    </w:rPr>
  </w:style>
  <w:style w:type="character" w:customStyle="1" w:styleId="Textoindependiente2Car1">
    <w:name w:val="Texto independiente 2 Car1"/>
    <w:rsid w:val="00A51979"/>
  </w:style>
  <w:style w:type="paragraph" w:customStyle="1" w:styleId="Sangra2detindependiente2">
    <w:name w:val="Sangría 2 de t. independiente2"/>
    <w:basedOn w:val="Normal"/>
    <w:rsid w:val="00A51979"/>
    <w:pPr>
      <w:autoSpaceDE/>
      <w:autoSpaceDN/>
      <w:ind w:firstLine="709"/>
      <w:jc w:val="both"/>
    </w:pPr>
    <w:rPr>
      <w:rFonts w:cs="Times New Roman"/>
      <w:lang w:val="es-ES_tradnl"/>
    </w:rPr>
  </w:style>
  <w:style w:type="paragraph" w:customStyle="1" w:styleId="03Cuerpo">
    <w:name w:val="03Cuerpo"/>
    <w:rsid w:val="00A51979"/>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A51979"/>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A51979"/>
    <w:rPr>
      <w:sz w:val="16"/>
      <w:szCs w:val="16"/>
    </w:rPr>
  </w:style>
  <w:style w:type="character" w:customStyle="1" w:styleId="browsecontent1">
    <w:name w:val="browsecontent1"/>
    <w:rsid w:val="00A51979"/>
    <w:rPr>
      <w:b w:val="0"/>
      <w:bCs w:val="0"/>
      <w:strike w:val="0"/>
      <w:dstrike w:val="0"/>
      <w:color w:val="000000"/>
      <w:sz w:val="18"/>
      <w:szCs w:val="18"/>
      <w:u w:val="none"/>
      <w:effect w:val="none"/>
    </w:rPr>
  </w:style>
  <w:style w:type="character" w:customStyle="1" w:styleId="fdarticulo">
    <w:name w:val="fd_articulo"/>
    <w:rsid w:val="00A51979"/>
  </w:style>
  <w:style w:type="character" w:customStyle="1" w:styleId="textsubtitulo1">
    <w:name w:val="textsubtitulo1"/>
    <w:rsid w:val="00A51979"/>
    <w:rPr>
      <w:rFonts w:ascii="Verdana" w:hAnsi="Verdana" w:hint="default"/>
      <w:b/>
      <w:bCs/>
      <w:i w:val="0"/>
      <w:iCs w:val="0"/>
      <w:color w:val="9681B7"/>
      <w:sz w:val="26"/>
      <w:szCs w:val="26"/>
    </w:rPr>
  </w:style>
  <w:style w:type="character" w:customStyle="1" w:styleId="textinter11">
    <w:name w:val="textinter11"/>
    <w:rsid w:val="00A51979"/>
    <w:rPr>
      <w:rFonts w:ascii="Verdana" w:hAnsi="Verdana" w:hint="default"/>
      <w:b w:val="0"/>
      <w:bCs w:val="0"/>
      <w:i w:val="0"/>
      <w:iCs w:val="0"/>
      <w:color w:val="000000"/>
      <w:sz w:val="22"/>
      <w:szCs w:val="22"/>
    </w:rPr>
  </w:style>
  <w:style w:type="character" w:customStyle="1" w:styleId="textnota11">
    <w:name w:val="textnota11"/>
    <w:rsid w:val="00A51979"/>
    <w:rPr>
      <w:rFonts w:ascii="Verdana" w:hAnsi="Verdana" w:hint="default"/>
      <w:b/>
      <w:bCs/>
      <w:i w:val="0"/>
      <w:iCs w:val="0"/>
      <w:color w:val="0099FF"/>
      <w:sz w:val="17"/>
      <w:szCs w:val="17"/>
    </w:rPr>
  </w:style>
  <w:style w:type="paragraph" w:styleId="TtuloTDC">
    <w:name w:val="TOC Heading"/>
    <w:basedOn w:val="Ttulo1"/>
    <w:next w:val="Normal"/>
    <w:qFormat/>
    <w:rsid w:val="00A51979"/>
    <w:pPr>
      <w:spacing w:line="276" w:lineRule="auto"/>
      <w:outlineLvl w:val="9"/>
    </w:pPr>
    <w:rPr>
      <w:lang w:val="es-ES" w:eastAsia="en-US"/>
    </w:rPr>
  </w:style>
  <w:style w:type="paragraph" w:styleId="TDC2">
    <w:name w:val="toc 2"/>
    <w:basedOn w:val="Normal"/>
    <w:next w:val="Normal"/>
    <w:autoRedefine/>
    <w:unhideWhenUsed/>
    <w:rsid w:val="00A51979"/>
    <w:pPr>
      <w:autoSpaceDE/>
      <w:autoSpaceDN/>
      <w:ind w:left="240"/>
      <w:jc w:val="both"/>
    </w:pPr>
    <w:rPr>
      <w:rFonts w:ascii="Times" w:eastAsia="Times" w:hAnsi="Times" w:cs="Times New Roman"/>
      <w:sz w:val="24"/>
      <w:lang w:val="es-ES_tradnl"/>
    </w:rPr>
  </w:style>
  <w:style w:type="paragraph" w:styleId="TDC1">
    <w:name w:val="toc 1"/>
    <w:aliases w:val="TR titulo"/>
    <w:basedOn w:val="Normal"/>
    <w:next w:val="Normal"/>
    <w:autoRedefine/>
    <w:unhideWhenUsed/>
    <w:qFormat/>
    <w:rsid w:val="00A51979"/>
    <w:pPr>
      <w:autoSpaceDE/>
      <w:autoSpaceDN/>
      <w:jc w:val="both"/>
    </w:pPr>
    <w:rPr>
      <w:rFonts w:ascii="Times" w:eastAsia="Times" w:hAnsi="Times" w:cs="Times New Roman"/>
      <w:sz w:val="24"/>
      <w:lang w:val="es-ES_tradnl"/>
    </w:rPr>
  </w:style>
  <w:style w:type="paragraph" w:customStyle="1" w:styleId="WW-Contenidodelatabla11111">
    <w:name w:val="WW-Contenido de la tabla11111"/>
    <w:basedOn w:val="Textoindependiente"/>
    <w:rsid w:val="00A51979"/>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A51979"/>
    <w:pPr>
      <w:autoSpaceDE/>
      <w:autoSpaceDN/>
      <w:spacing w:after="160" w:line="240" w:lineRule="exact"/>
      <w:jc w:val="both"/>
    </w:pPr>
    <w:rPr>
      <w:rFonts w:ascii="Verdana" w:hAnsi="Verdana" w:cs="Verdana"/>
      <w:lang w:eastAsia="en-US"/>
    </w:rPr>
  </w:style>
  <w:style w:type="paragraph" w:customStyle="1" w:styleId="MARITZA3">
    <w:name w:val="MARITZA3"/>
    <w:rsid w:val="00A5197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A51979"/>
    <w:pPr>
      <w:autoSpaceDE/>
      <w:autoSpaceDN/>
      <w:spacing w:after="160" w:line="240" w:lineRule="exact"/>
      <w:ind w:left="500"/>
      <w:jc w:val="center"/>
    </w:pPr>
    <w:rPr>
      <w:rFonts w:ascii="Verdana" w:hAnsi="Verdana"/>
      <w:b/>
      <w:lang w:val="es-VE" w:eastAsia="en-US"/>
    </w:rPr>
  </w:style>
  <w:style w:type="paragraph" w:customStyle="1" w:styleId="Estndar">
    <w:name w:val="Estándar"/>
    <w:rsid w:val="00A51979"/>
    <w:pPr>
      <w:spacing w:after="0" w:line="240" w:lineRule="auto"/>
    </w:pPr>
    <w:rPr>
      <w:rFonts w:ascii="Times New Roman" w:eastAsia="MS Mincho" w:hAnsi="Times New Roman" w:cs="Times New Roman"/>
      <w:snapToGrid w:val="0"/>
      <w:sz w:val="24"/>
      <w:szCs w:val="20"/>
      <w:lang w:eastAsia="es-ES"/>
    </w:rPr>
  </w:style>
  <w:style w:type="paragraph" w:customStyle="1" w:styleId="WW-Textoindependiente2">
    <w:name w:val="WW-Texto independiente 2"/>
    <w:basedOn w:val="Normal"/>
    <w:rsid w:val="00A51979"/>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A51979"/>
    <w:pPr>
      <w:autoSpaceDE/>
      <w:autoSpaceDN/>
      <w:spacing w:after="160" w:line="240" w:lineRule="exact"/>
    </w:pPr>
    <w:rPr>
      <w:rFonts w:ascii="Verdana" w:hAnsi="Verdana" w:cs="Times New Roman"/>
      <w:lang w:eastAsia="en-US"/>
    </w:rPr>
  </w:style>
  <w:style w:type="character" w:customStyle="1" w:styleId="apple-style-span">
    <w:name w:val="apple-style-span"/>
    <w:rsid w:val="00A51979"/>
  </w:style>
  <w:style w:type="numbering" w:customStyle="1" w:styleId="Sinlista2">
    <w:name w:val="Sin lista2"/>
    <w:next w:val="Sinlista"/>
    <w:uiPriority w:val="99"/>
    <w:semiHidden/>
    <w:unhideWhenUsed/>
    <w:rsid w:val="00A51979"/>
  </w:style>
  <w:style w:type="numbering" w:customStyle="1" w:styleId="Sinlista11">
    <w:name w:val="Sin lista11"/>
    <w:next w:val="Sinlista"/>
    <w:uiPriority w:val="99"/>
    <w:semiHidden/>
    <w:unhideWhenUsed/>
    <w:rsid w:val="00A51979"/>
  </w:style>
  <w:style w:type="paragraph" w:customStyle="1" w:styleId="BodyText22">
    <w:name w:val="Body Text 22"/>
    <w:basedOn w:val="Default"/>
    <w:next w:val="Default"/>
    <w:rsid w:val="00A51979"/>
    <w:pPr>
      <w:suppressAutoHyphens w:val="0"/>
      <w:autoSpaceDN w:val="0"/>
      <w:adjustRightInd w:val="0"/>
    </w:pPr>
    <w:rPr>
      <w:rFonts w:ascii="Arial" w:eastAsia="Times New Roman" w:hAnsi="Arial" w:cs="Arial"/>
      <w:color w:val="auto"/>
      <w:lang w:eastAsia="es-CO"/>
    </w:rPr>
  </w:style>
  <w:style w:type="character" w:customStyle="1" w:styleId="texto1">
    <w:name w:val="texto1"/>
    <w:rsid w:val="00A51979"/>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A5197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51979"/>
  </w:style>
  <w:style w:type="numbering" w:customStyle="1" w:styleId="Sinlista12">
    <w:name w:val="Sin lista12"/>
    <w:next w:val="Sinlista"/>
    <w:uiPriority w:val="99"/>
    <w:semiHidden/>
    <w:unhideWhenUsed/>
    <w:rsid w:val="00A51979"/>
  </w:style>
  <w:style w:type="table" w:customStyle="1" w:styleId="Tablaconcuadrcula2">
    <w:name w:val="Tabla con cuadrícula2"/>
    <w:basedOn w:val="Tablanormal"/>
    <w:next w:val="Tablaconcuadrcula"/>
    <w:uiPriority w:val="59"/>
    <w:rsid w:val="00A5197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A51979"/>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rsid w:val="00A51979"/>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75">
    <w:name w:val="xl75"/>
    <w:basedOn w:val="Normal"/>
    <w:rsid w:val="00A5197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A5197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rsid w:val="00A5197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A51979"/>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rsid w:val="00A5197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rsid w:val="00A5197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rsid w:val="00A51979"/>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rsid w:val="00A5197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rsid w:val="00A5197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rsid w:val="00A5197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rsid w:val="00A5197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rsid w:val="00A51979"/>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rsid w:val="00A51979"/>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rsid w:val="00A5197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rsid w:val="00A5197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rsid w:val="00A5197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rsid w:val="00A5197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rsid w:val="00A5197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rsid w:val="00A51979"/>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rsid w:val="00A51979"/>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rsid w:val="00A51979"/>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rsid w:val="00A5197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rsid w:val="00A51979"/>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rsid w:val="00A51979"/>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rsid w:val="00A51979"/>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rsid w:val="00A51979"/>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rsid w:val="00A51979"/>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rsid w:val="00A51979"/>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rsid w:val="00A5197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rsid w:val="00A5197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rsid w:val="00A51979"/>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rsid w:val="00A5197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rsid w:val="00A5197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rsid w:val="00A5197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rsid w:val="00A51979"/>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rsid w:val="00A51979"/>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rsid w:val="00A51979"/>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rsid w:val="00A51979"/>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rsid w:val="00A51979"/>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rsid w:val="00A51979"/>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rsid w:val="00A51979"/>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rsid w:val="00A51979"/>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A51979"/>
  </w:style>
  <w:style w:type="paragraph" w:customStyle="1" w:styleId="Prrafodelista1">
    <w:name w:val="Párrafo de lista1"/>
    <w:basedOn w:val="Normal"/>
    <w:rsid w:val="00A51979"/>
    <w:pPr>
      <w:autoSpaceDE/>
      <w:autoSpaceDN/>
      <w:ind w:left="720"/>
    </w:pPr>
    <w:rPr>
      <w:rFonts w:ascii="Times New Roman" w:hAnsi="Times New Roman" w:cs="Times New Roman"/>
      <w:sz w:val="24"/>
      <w:szCs w:val="24"/>
    </w:rPr>
  </w:style>
  <w:style w:type="paragraph" w:customStyle="1" w:styleId="Cdetextoinicial">
    <w:name w:val="C. de textoinicial"/>
    <w:basedOn w:val="Normal"/>
    <w:rsid w:val="00A51979"/>
    <w:pPr>
      <w:adjustRightInd w:val="0"/>
      <w:spacing w:line="270" w:lineRule="atLeast"/>
      <w:jc w:val="both"/>
    </w:pPr>
    <w:rPr>
      <w:rFonts w:ascii="ZapfCalligr BT" w:hAnsi="ZapfCalligr BT" w:cs="Times New Roman"/>
      <w:sz w:val="21"/>
      <w:szCs w:val="21"/>
    </w:rPr>
  </w:style>
  <w:style w:type="paragraph" w:customStyle="1" w:styleId="nivel2">
    <w:name w:val="nivel2"/>
    <w:rsid w:val="00A51979"/>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eastAsia="es-ES"/>
    </w:rPr>
  </w:style>
  <w:style w:type="paragraph" w:customStyle="1" w:styleId="Prrafodelista11">
    <w:name w:val="Párrafo de lista11"/>
    <w:basedOn w:val="Normal"/>
    <w:uiPriority w:val="99"/>
    <w:rsid w:val="00A51979"/>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A51979"/>
  </w:style>
  <w:style w:type="paragraph" w:customStyle="1" w:styleId="Technical4">
    <w:name w:val="Technical 4"/>
    <w:rsid w:val="00A5197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Listavistosa-nfasis11">
    <w:name w:val="Lista vistosa - Énfasis 11"/>
    <w:basedOn w:val="Normal"/>
    <w:qFormat/>
    <w:rsid w:val="00A51979"/>
    <w:pPr>
      <w:autoSpaceDE/>
      <w:autoSpaceDN/>
      <w:ind w:left="708"/>
      <w:jc w:val="both"/>
    </w:pPr>
    <w:rPr>
      <w:rFonts w:ascii="Arial Narrow" w:hAnsi="Arial Narrow" w:cs="Times New Roman"/>
      <w:lang w:val="es-ES_tradnl"/>
    </w:rPr>
  </w:style>
  <w:style w:type="paragraph" w:customStyle="1" w:styleId="xmsonormal">
    <w:name w:val="x_msonormal"/>
    <w:basedOn w:val="Normal"/>
    <w:rsid w:val="00A5197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rsid w:val="00A51979"/>
    <w:pPr>
      <w:autoSpaceDE/>
      <w:autoSpaceDN/>
      <w:spacing w:before="100" w:beforeAutospacing="1" w:after="100" w:afterAutospacing="1"/>
    </w:pPr>
    <w:rPr>
      <w:color w:val="000000"/>
    </w:rPr>
  </w:style>
  <w:style w:type="paragraph" w:customStyle="1" w:styleId="xmsobodytextindent2">
    <w:name w:val="x_msobodytextindent2"/>
    <w:basedOn w:val="Normal"/>
    <w:rsid w:val="00A5197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A51979"/>
  </w:style>
  <w:style w:type="character" w:customStyle="1" w:styleId="intellitxt">
    <w:name w:val="intellitxt"/>
    <w:basedOn w:val="Fuentedeprrafopredeter"/>
    <w:rsid w:val="00A51979"/>
  </w:style>
  <w:style w:type="character" w:customStyle="1" w:styleId="Mencionar1">
    <w:name w:val="Mencionar1"/>
    <w:basedOn w:val="Fuentedeprrafopredeter"/>
    <w:uiPriority w:val="99"/>
    <w:semiHidden/>
    <w:unhideWhenUsed/>
    <w:rsid w:val="00A51979"/>
    <w:rPr>
      <w:color w:val="2B579A"/>
      <w:shd w:val="clear" w:color="auto" w:fill="E6E6E6"/>
    </w:rPr>
  </w:style>
  <w:style w:type="paragraph" w:styleId="Listaconvietas2">
    <w:name w:val="List Bullet 2"/>
    <w:basedOn w:val="Normal"/>
    <w:unhideWhenUsed/>
    <w:rsid w:val="00A51979"/>
    <w:pPr>
      <w:numPr>
        <w:numId w:val="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A51979"/>
    <w:pPr>
      <w:numPr>
        <w:numId w:val="3"/>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A51979"/>
    <w:pPr>
      <w:autoSpaceDE/>
      <w:autoSpaceDN/>
    </w:pPr>
    <w:rPr>
      <w:rFonts w:ascii="Times New Roman" w:hAnsi="Times New Roman" w:cs="Times New Roman"/>
      <w:sz w:val="24"/>
      <w:szCs w:val="24"/>
      <w:lang w:val="es-ES"/>
    </w:rPr>
  </w:style>
  <w:style w:type="character" w:customStyle="1" w:styleId="WW8Num1zfalse">
    <w:name w:val="WW8Num1zfalse"/>
    <w:rsid w:val="00A51979"/>
  </w:style>
  <w:style w:type="character" w:customStyle="1" w:styleId="WW8Num1ztrue">
    <w:name w:val="WW8Num1ztrue"/>
    <w:rsid w:val="00A51979"/>
  </w:style>
  <w:style w:type="character" w:customStyle="1" w:styleId="WW8Num2z0">
    <w:name w:val="WW8Num2z0"/>
    <w:rsid w:val="00A51979"/>
    <w:rPr>
      <w:rFonts w:ascii="Wingdings" w:hAnsi="Wingdings" w:cs="Wingdings"/>
    </w:rPr>
  </w:style>
  <w:style w:type="character" w:customStyle="1" w:styleId="WW8Num3z0">
    <w:name w:val="WW8Num3z0"/>
    <w:rsid w:val="00A51979"/>
    <w:rPr>
      <w:rFonts w:ascii="Symbol" w:hAnsi="Symbol" w:cs="Symbol"/>
      <w:color w:val="000000"/>
      <w:sz w:val="20"/>
    </w:rPr>
  </w:style>
  <w:style w:type="character" w:customStyle="1" w:styleId="WW8Num4z0">
    <w:name w:val="WW8Num4z0"/>
    <w:rsid w:val="00A51979"/>
    <w:rPr>
      <w:rFonts w:ascii="Wingdings" w:hAnsi="Wingdings" w:cs="Wingdings"/>
    </w:rPr>
  </w:style>
  <w:style w:type="character" w:customStyle="1" w:styleId="WW8Num5z0">
    <w:name w:val="WW8Num5z0"/>
    <w:rsid w:val="00A51979"/>
    <w:rPr>
      <w:rFonts w:ascii="Wingdings" w:hAnsi="Wingdings" w:cs="Wingdings"/>
    </w:rPr>
  </w:style>
  <w:style w:type="character" w:customStyle="1" w:styleId="WW8Num6z0">
    <w:name w:val="WW8Num6z0"/>
    <w:rsid w:val="00A51979"/>
    <w:rPr>
      <w:rFonts w:ascii="Arial" w:hAnsi="Arial" w:cs="Arial"/>
      <w:b w:val="0"/>
      <w:sz w:val="20"/>
      <w:szCs w:val="20"/>
    </w:rPr>
  </w:style>
  <w:style w:type="character" w:customStyle="1" w:styleId="WW8Num7z0">
    <w:name w:val="WW8Num7z0"/>
    <w:rsid w:val="00A51979"/>
    <w:rPr>
      <w:rFonts w:ascii="Symbol" w:hAnsi="Symbol" w:cs="Symbol"/>
      <w:b/>
      <w:sz w:val="20"/>
      <w:szCs w:val="20"/>
    </w:rPr>
  </w:style>
  <w:style w:type="character" w:customStyle="1" w:styleId="WW8Num8z0">
    <w:name w:val="WW8Num8z0"/>
    <w:rsid w:val="00A51979"/>
    <w:rPr>
      <w:rFonts w:ascii="Wingdings" w:hAnsi="Wingdings" w:cs="Wingdings"/>
    </w:rPr>
  </w:style>
  <w:style w:type="character" w:customStyle="1" w:styleId="WW8Num9z0">
    <w:name w:val="WW8Num9z0"/>
    <w:rsid w:val="00A51979"/>
    <w:rPr>
      <w:rFonts w:ascii="Wingdings" w:hAnsi="Wingdings" w:cs="Wingdings"/>
    </w:rPr>
  </w:style>
  <w:style w:type="character" w:customStyle="1" w:styleId="WW8Num10z0">
    <w:name w:val="WW8Num10z0"/>
    <w:rsid w:val="00A51979"/>
    <w:rPr>
      <w:rFonts w:ascii="Symbol" w:hAnsi="Symbol" w:cs="Symbol"/>
    </w:rPr>
  </w:style>
  <w:style w:type="character" w:customStyle="1" w:styleId="WW8Num11z0">
    <w:name w:val="WW8Num11z0"/>
    <w:rsid w:val="00A51979"/>
    <w:rPr>
      <w:rFonts w:ascii="Wingdings" w:hAnsi="Wingdings" w:cs="Wingdings"/>
    </w:rPr>
  </w:style>
  <w:style w:type="character" w:customStyle="1" w:styleId="WW8Num12z0">
    <w:name w:val="WW8Num12z0"/>
    <w:rsid w:val="00A51979"/>
    <w:rPr>
      <w:rFonts w:ascii="Wingdings" w:hAnsi="Wingdings" w:cs="Wingdings"/>
      <w:color w:val="C00000"/>
      <w:sz w:val="20"/>
    </w:rPr>
  </w:style>
  <w:style w:type="character" w:customStyle="1" w:styleId="WW8Num13z0">
    <w:name w:val="WW8Num13z0"/>
    <w:rsid w:val="00A51979"/>
    <w:rPr>
      <w:rFonts w:ascii="Wingdings" w:hAnsi="Wingdings" w:cs="Wingdings"/>
    </w:rPr>
  </w:style>
  <w:style w:type="character" w:customStyle="1" w:styleId="WW8Num14z0">
    <w:name w:val="WW8Num14z0"/>
    <w:rsid w:val="00A51979"/>
    <w:rPr>
      <w:rFonts w:ascii="Symbol" w:hAnsi="Symbol" w:cs="Symbol"/>
    </w:rPr>
  </w:style>
  <w:style w:type="character" w:customStyle="1" w:styleId="WW8Num15z0">
    <w:name w:val="WW8Num15z0"/>
    <w:rsid w:val="00A51979"/>
    <w:rPr>
      <w:rFonts w:ascii="Arial" w:hAnsi="Arial" w:cs="Arial"/>
      <w:b w:val="0"/>
      <w:iCs/>
      <w:color w:val="000000"/>
      <w:sz w:val="20"/>
      <w:szCs w:val="20"/>
      <w:lang w:val="es-MX"/>
    </w:rPr>
  </w:style>
  <w:style w:type="character" w:customStyle="1" w:styleId="WW8Num16z0">
    <w:name w:val="WW8Num16z0"/>
    <w:rsid w:val="00A51979"/>
    <w:rPr>
      <w:rFonts w:ascii="Symbol" w:hAnsi="Symbol" w:cs="Symbol"/>
      <w:b/>
      <w:sz w:val="16"/>
      <w:szCs w:val="16"/>
    </w:rPr>
  </w:style>
  <w:style w:type="character" w:customStyle="1" w:styleId="WW8Num17z0">
    <w:name w:val="WW8Num17z0"/>
    <w:rsid w:val="00A51979"/>
    <w:rPr>
      <w:rFonts w:ascii="Wingdings" w:hAnsi="Wingdings" w:cs="Wingdings"/>
    </w:rPr>
  </w:style>
  <w:style w:type="character" w:customStyle="1" w:styleId="WW8Num18z0">
    <w:name w:val="WW8Num18z0"/>
    <w:rsid w:val="00A51979"/>
    <w:rPr>
      <w:rFonts w:ascii="Arial" w:eastAsia="Calibri" w:hAnsi="Arial" w:cs="Arial"/>
      <w:b/>
      <w:color w:val="auto"/>
      <w:sz w:val="20"/>
      <w:szCs w:val="20"/>
      <w:lang w:val="es-CO"/>
    </w:rPr>
  </w:style>
  <w:style w:type="character" w:customStyle="1" w:styleId="WW8Num18z1">
    <w:name w:val="WW8Num18z1"/>
    <w:rsid w:val="00A51979"/>
    <w:rPr>
      <w:rFonts w:ascii="Arial" w:hAnsi="Arial" w:cs="Arial"/>
      <w:b/>
      <w:color w:val="000000"/>
      <w:sz w:val="20"/>
      <w:szCs w:val="20"/>
    </w:rPr>
  </w:style>
  <w:style w:type="character" w:customStyle="1" w:styleId="WW8Num19z0">
    <w:name w:val="WW8Num19z0"/>
    <w:rsid w:val="00A51979"/>
    <w:rPr>
      <w:rFonts w:ascii="Wingdings" w:hAnsi="Wingdings" w:cs="Wingdings"/>
    </w:rPr>
  </w:style>
  <w:style w:type="character" w:customStyle="1" w:styleId="WW8Num20z0">
    <w:name w:val="WW8Num20z0"/>
    <w:rsid w:val="00A51979"/>
    <w:rPr>
      <w:rFonts w:ascii="Arial" w:eastAsia="Calibri" w:hAnsi="Arial" w:cs="Arial"/>
      <w:b/>
      <w:color w:val="auto"/>
      <w:sz w:val="20"/>
      <w:szCs w:val="20"/>
      <w:lang w:val="es-CO"/>
    </w:rPr>
  </w:style>
  <w:style w:type="character" w:customStyle="1" w:styleId="WW8Num21z0">
    <w:name w:val="WW8Num21z0"/>
    <w:rsid w:val="00A51979"/>
    <w:rPr>
      <w:rFonts w:ascii="Wingdings" w:hAnsi="Wingdings" w:cs="Wingdings"/>
      <w:sz w:val="20"/>
    </w:rPr>
  </w:style>
  <w:style w:type="character" w:customStyle="1" w:styleId="WW8Num22zfalse">
    <w:name w:val="WW8Num22zfalse"/>
    <w:rsid w:val="00A51979"/>
  </w:style>
  <w:style w:type="character" w:customStyle="1" w:styleId="WW8Num22z1">
    <w:name w:val="WW8Num22z1"/>
    <w:rsid w:val="00A51979"/>
    <w:rPr>
      <w:rFonts w:ascii="Courier New" w:eastAsia="Calibri" w:hAnsi="Courier New" w:cs="Courier New"/>
      <w:b/>
      <w:sz w:val="20"/>
      <w:szCs w:val="20"/>
      <w:lang w:val="es-CO"/>
    </w:rPr>
  </w:style>
  <w:style w:type="character" w:customStyle="1" w:styleId="WW8Num22ztrue">
    <w:name w:val="WW8Num22ztrue"/>
    <w:rsid w:val="00A51979"/>
  </w:style>
  <w:style w:type="character" w:customStyle="1" w:styleId="WW8Num23z0">
    <w:name w:val="WW8Num23z0"/>
    <w:rsid w:val="00A51979"/>
    <w:rPr>
      <w:rFonts w:ascii="Wingdings" w:hAnsi="Wingdings" w:cs="Wingdings"/>
      <w:sz w:val="20"/>
    </w:rPr>
  </w:style>
  <w:style w:type="character" w:customStyle="1" w:styleId="WW8Num24z0">
    <w:name w:val="WW8Num24z0"/>
    <w:rsid w:val="00A51979"/>
    <w:rPr>
      <w:rFonts w:ascii="Symbol" w:hAnsi="Symbol" w:cs="Symbol"/>
      <w:spacing w:val="-3"/>
      <w:sz w:val="20"/>
    </w:rPr>
  </w:style>
  <w:style w:type="character" w:customStyle="1" w:styleId="WW8Num25z0">
    <w:name w:val="WW8Num25z0"/>
    <w:rsid w:val="00A51979"/>
    <w:rPr>
      <w:rFonts w:ascii="Wingdings" w:hAnsi="Wingdings" w:cs="Wingdings"/>
    </w:rPr>
  </w:style>
  <w:style w:type="character" w:customStyle="1" w:styleId="WW8Num26z0">
    <w:name w:val="WW8Num26z0"/>
    <w:rsid w:val="00A51979"/>
    <w:rPr>
      <w:rFonts w:ascii="Symbol" w:hAnsi="Symbol" w:cs="Symbol"/>
      <w:spacing w:val="-3"/>
      <w:sz w:val="20"/>
    </w:rPr>
  </w:style>
  <w:style w:type="character" w:customStyle="1" w:styleId="WW8Num27z0">
    <w:name w:val="WW8Num27z0"/>
    <w:rsid w:val="00A51979"/>
    <w:rPr>
      <w:rFonts w:ascii="Wingdings" w:hAnsi="Wingdings" w:cs="Wingdings"/>
    </w:rPr>
  </w:style>
  <w:style w:type="character" w:customStyle="1" w:styleId="WW8Num28z0">
    <w:name w:val="WW8Num28z0"/>
    <w:rsid w:val="00A51979"/>
    <w:rPr>
      <w:rFonts w:ascii="Wingdings" w:hAnsi="Wingdings" w:cs="Wingdings"/>
    </w:rPr>
  </w:style>
  <w:style w:type="character" w:customStyle="1" w:styleId="WW8Num29z0">
    <w:name w:val="WW8Num29z0"/>
    <w:rsid w:val="00A51979"/>
    <w:rPr>
      <w:rFonts w:ascii="Wingdings" w:hAnsi="Wingdings" w:cs="Wingdings"/>
    </w:rPr>
  </w:style>
  <w:style w:type="character" w:customStyle="1" w:styleId="WW8Num30z0">
    <w:name w:val="WW8Num30z0"/>
    <w:rsid w:val="00A51979"/>
    <w:rPr>
      <w:rFonts w:ascii="Wingdings" w:hAnsi="Wingdings" w:cs="Wingdings"/>
      <w:sz w:val="20"/>
      <w:szCs w:val="20"/>
    </w:rPr>
  </w:style>
  <w:style w:type="character" w:customStyle="1" w:styleId="Fuentedeprrafopredeter2">
    <w:name w:val="Fuente de párrafo predeter.2"/>
    <w:rsid w:val="00A51979"/>
  </w:style>
  <w:style w:type="character" w:customStyle="1" w:styleId="WW8Num1z0">
    <w:name w:val="WW8Num1z0"/>
    <w:rsid w:val="00A51979"/>
    <w:rPr>
      <w:rFonts w:ascii="Symbol" w:hAnsi="Symbol" w:cs="Symbol"/>
    </w:rPr>
  </w:style>
  <w:style w:type="character" w:customStyle="1" w:styleId="WW8Num1z1">
    <w:name w:val="WW8Num1z1"/>
    <w:rsid w:val="00A51979"/>
    <w:rPr>
      <w:rFonts w:ascii="Courier New" w:hAnsi="Courier New" w:cs="Courier New"/>
    </w:rPr>
  </w:style>
  <w:style w:type="character" w:customStyle="1" w:styleId="WW8Num1z2">
    <w:name w:val="WW8Num1z2"/>
    <w:rsid w:val="00A51979"/>
    <w:rPr>
      <w:rFonts w:ascii="Wingdings" w:hAnsi="Wingdings" w:cs="Wingdings"/>
    </w:rPr>
  </w:style>
  <w:style w:type="character" w:customStyle="1" w:styleId="WW8Num2z1">
    <w:name w:val="WW8Num2z1"/>
    <w:rsid w:val="00A51979"/>
    <w:rPr>
      <w:rFonts w:ascii="Courier New" w:hAnsi="Courier New" w:cs="Courier New"/>
    </w:rPr>
  </w:style>
  <w:style w:type="character" w:customStyle="1" w:styleId="WW8Num2z3">
    <w:name w:val="WW8Num2z3"/>
    <w:rsid w:val="00A51979"/>
    <w:rPr>
      <w:rFonts w:ascii="Symbol" w:hAnsi="Symbol" w:cs="Symbol"/>
    </w:rPr>
  </w:style>
  <w:style w:type="character" w:customStyle="1" w:styleId="WW8Num3z1">
    <w:name w:val="WW8Num3z1"/>
    <w:rsid w:val="00A51979"/>
    <w:rPr>
      <w:rFonts w:ascii="Courier New" w:hAnsi="Courier New" w:cs="Courier New"/>
    </w:rPr>
  </w:style>
  <w:style w:type="character" w:customStyle="1" w:styleId="WW8Num3z2">
    <w:name w:val="WW8Num3z2"/>
    <w:rsid w:val="00A51979"/>
    <w:rPr>
      <w:rFonts w:ascii="Wingdings" w:hAnsi="Wingdings" w:cs="Wingdings"/>
    </w:rPr>
  </w:style>
  <w:style w:type="character" w:customStyle="1" w:styleId="WW8Num4z1">
    <w:name w:val="WW8Num4z1"/>
    <w:rsid w:val="00A51979"/>
    <w:rPr>
      <w:rFonts w:ascii="Courier New" w:hAnsi="Courier New" w:cs="Courier New"/>
    </w:rPr>
  </w:style>
  <w:style w:type="character" w:customStyle="1" w:styleId="WW8Num4z3">
    <w:name w:val="WW8Num4z3"/>
    <w:rsid w:val="00A51979"/>
    <w:rPr>
      <w:rFonts w:ascii="Symbol" w:hAnsi="Symbol" w:cs="Symbol"/>
    </w:rPr>
  </w:style>
  <w:style w:type="character" w:customStyle="1" w:styleId="WW8Num5z1">
    <w:name w:val="WW8Num5z1"/>
    <w:rsid w:val="00A51979"/>
    <w:rPr>
      <w:rFonts w:ascii="Courier New" w:hAnsi="Courier New" w:cs="Courier New"/>
    </w:rPr>
  </w:style>
  <w:style w:type="character" w:customStyle="1" w:styleId="WW8Num5z3">
    <w:name w:val="WW8Num5z3"/>
    <w:rsid w:val="00A51979"/>
    <w:rPr>
      <w:rFonts w:ascii="Symbol" w:hAnsi="Symbol" w:cs="Symbol"/>
    </w:rPr>
  </w:style>
  <w:style w:type="character" w:customStyle="1" w:styleId="WW8Num6ztrue">
    <w:name w:val="WW8Num6ztrue"/>
    <w:rsid w:val="00A51979"/>
  </w:style>
  <w:style w:type="character" w:customStyle="1" w:styleId="WW-WW8Num6ztrue">
    <w:name w:val="WW-WW8Num6ztrue"/>
    <w:rsid w:val="00A51979"/>
  </w:style>
  <w:style w:type="character" w:customStyle="1" w:styleId="WW-WW8Num6ztrue1">
    <w:name w:val="WW-WW8Num6ztrue1"/>
    <w:rsid w:val="00A51979"/>
  </w:style>
  <w:style w:type="character" w:customStyle="1" w:styleId="WW-WW8Num6ztrue2">
    <w:name w:val="WW-WW8Num6ztrue2"/>
    <w:rsid w:val="00A51979"/>
  </w:style>
  <w:style w:type="character" w:customStyle="1" w:styleId="WW-WW8Num6ztrue3">
    <w:name w:val="WW-WW8Num6ztrue3"/>
    <w:rsid w:val="00A51979"/>
  </w:style>
  <w:style w:type="character" w:customStyle="1" w:styleId="WW-WW8Num6ztrue4">
    <w:name w:val="WW-WW8Num6ztrue4"/>
    <w:rsid w:val="00A51979"/>
  </w:style>
  <w:style w:type="character" w:customStyle="1" w:styleId="WW-WW8Num6ztrue5">
    <w:name w:val="WW-WW8Num6ztrue5"/>
    <w:rsid w:val="00A51979"/>
  </w:style>
  <w:style w:type="character" w:customStyle="1" w:styleId="WW-WW8Num6ztrue6">
    <w:name w:val="WW-WW8Num6ztrue6"/>
    <w:rsid w:val="00A51979"/>
  </w:style>
  <w:style w:type="character" w:customStyle="1" w:styleId="WW8Num7z1">
    <w:name w:val="WW8Num7z1"/>
    <w:rsid w:val="00A51979"/>
    <w:rPr>
      <w:rFonts w:ascii="Courier New" w:hAnsi="Courier New" w:cs="Courier New"/>
    </w:rPr>
  </w:style>
  <w:style w:type="character" w:customStyle="1" w:styleId="WW8Num7z2">
    <w:name w:val="WW8Num7z2"/>
    <w:rsid w:val="00A51979"/>
    <w:rPr>
      <w:rFonts w:ascii="Wingdings" w:hAnsi="Wingdings" w:cs="Wingdings"/>
    </w:rPr>
  </w:style>
  <w:style w:type="character" w:customStyle="1" w:styleId="WW8Num8z1">
    <w:name w:val="WW8Num8z1"/>
    <w:rsid w:val="00A51979"/>
    <w:rPr>
      <w:rFonts w:ascii="Courier New" w:hAnsi="Courier New" w:cs="Courier New"/>
    </w:rPr>
  </w:style>
  <w:style w:type="character" w:customStyle="1" w:styleId="WW8Num8z3">
    <w:name w:val="WW8Num8z3"/>
    <w:rsid w:val="00A51979"/>
    <w:rPr>
      <w:rFonts w:ascii="Symbol" w:hAnsi="Symbol" w:cs="Symbol"/>
    </w:rPr>
  </w:style>
  <w:style w:type="character" w:customStyle="1" w:styleId="WW8Num9z1">
    <w:name w:val="WW8Num9z1"/>
    <w:rsid w:val="00A51979"/>
    <w:rPr>
      <w:rFonts w:ascii="Courier New" w:hAnsi="Courier New" w:cs="Courier New"/>
    </w:rPr>
  </w:style>
  <w:style w:type="character" w:customStyle="1" w:styleId="WW8Num9z3">
    <w:name w:val="WW8Num9z3"/>
    <w:rsid w:val="00A51979"/>
    <w:rPr>
      <w:rFonts w:ascii="Symbol" w:hAnsi="Symbol" w:cs="Symbol"/>
    </w:rPr>
  </w:style>
  <w:style w:type="character" w:customStyle="1" w:styleId="WW8Num10z1">
    <w:name w:val="WW8Num10z1"/>
    <w:rsid w:val="00A51979"/>
    <w:rPr>
      <w:rFonts w:ascii="Courier New" w:hAnsi="Courier New" w:cs="Courier New"/>
    </w:rPr>
  </w:style>
  <w:style w:type="character" w:customStyle="1" w:styleId="WW8Num10z2">
    <w:name w:val="WW8Num10z2"/>
    <w:rsid w:val="00A51979"/>
    <w:rPr>
      <w:rFonts w:ascii="Wingdings" w:hAnsi="Wingdings" w:cs="Wingdings"/>
    </w:rPr>
  </w:style>
  <w:style w:type="character" w:customStyle="1" w:styleId="WW8Num11z1">
    <w:name w:val="WW8Num11z1"/>
    <w:rsid w:val="00A51979"/>
    <w:rPr>
      <w:rFonts w:ascii="Courier New" w:hAnsi="Courier New" w:cs="Courier New"/>
    </w:rPr>
  </w:style>
  <w:style w:type="character" w:customStyle="1" w:styleId="WW8Num11z3">
    <w:name w:val="WW8Num11z3"/>
    <w:rsid w:val="00A51979"/>
    <w:rPr>
      <w:rFonts w:ascii="Symbol" w:hAnsi="Symbol" w:cs="Symbol"/>
    </w:rPr>
  </w:style>
  <w:style w:type="character" w:customStyle="1" w:styleId="WW8Num12z1">
    <w:name w:val="WW8Num12z1"/>
    <w:rsid w:val="00A51979"/>
    <w:rPr>
      <w:rFonts w:ascii="Courier New" w:hAnsi="Courier New" w:cs="Courier New"/>
    </w:rPr>
  </w:style>
  <w:style w:type="character" w:customStyle="1" w:styleId="WW8Num12z3">
    <w:name w:val="WW8Num12z3"/>
    <w:rsid w:val="00A51979"/>
    <w:rPr>
      <w:rFonts w:ascii="Symbol" w:hAnsi="Symbol" w:cs="Symbol"/>
    </w:rPr>
  </w:style>
  <w:style w:type="character" w:customStyle="1" w:styleId="WW8Num13z1">
    <w:name w:val="WW8Num13z1"/>
    <w:rsid w:val="00A51979"/>
    <w:rPr>
      <w:rFonts w:ascii="Courier New" w:hAnsi="Courier New" w:cs="Courier New"/>
    </w:rPr>
  </w:style>
  <w:style w:type="character" w:customStyle="1" w:styleId="WW8Num13z3">
    <w:name w:val="WW8Num13z3"/>
    <w:rsid w:val="00A51979"/>
    <w:rPr>
      <w:rFonts w:ascii="Symbol" w:hAnsi="Symbol" w:cs="Symbol"/>
    </w:rPr>
  </w:style>
  <w:style w:type="character" w:customStyle="1" w:styleId="WW8Num14z1">
    <w:name w:val="WW8Num14z1"/>
    <w:rsid w:val="00A51979"/>
    <w:rPr>
      <w:rFonts w:ascii="Courier New" w:hAnsi="Courier New" w:cs="Courier New"/>
    </w:rPr>
  </w:style>
  <w:style w:type="character" w:customStyle="1" w:styleId="WW8Num14z2">
    <w:name w:val="WW8Num14z2"/>
    <w:rsid w:val="00A51979"/>
    <w:rPr>
      <w:rFonts w:ascii="Wingdings" w:hAnsi="Wingdings" w:cs="Wingdings"/>
    </w:rPr>
  </w:style>
  <w:style w:type="character" w:customStyle="1" w:styleId="WW8Num15ztrue">
    <w:name w:val="WW8Num15ztrue"/>
    <w:rsid w:val="00A51979"/>
  </w:style>
  <w:style w:type="character" w:customStyle="1" w:styleId="WW-WW8Num15ztrue">
    <w:name w:val="WW-WW8Num15ztrue"/>
    <w:rsid w:val="00A51979"/>
  </w:style>
  <w:style w:type="character" w:customStyle="1" w:styleId="WW-WW8Num15ztrue1">
    <w:name w:val="WW-WW8Num15ztrue1"/>
    <w:rsid w:val="00A51979"/>
  </w:style>
  <w:style w:type="character" w:customStyle="1" w:styleId="WW-WW8Num15ztrue2">
    <w:name w:val="WW-WW8Num15ztrue2"/>
    <w:rsid w:val="00A51979"/>
  </w:style>
  <w:style w:type="character" w:customStyle="1" w:styleId="WW-WW8Num15ztrue3">
    <w:name w:val="WW-WW8Num15ztrue3"/>
    <w:rsid w:val="00A51979"/>
  </w:style>
  <w:style w:type="character" w:customStyle="1" w:styleId="WW-WW8Num15ztrue4">
    <w:name w:val="WW-WW8Num15ztrue4"/>
    <w:rsid w:val="00A51979"/>
  </w:style>
  <w:style w:type="character" w:customStyle="1" w:styleId="WW-WW8Num15ztrue5">
    <w:name w:val="WW-WW8Num15ztrue5"/>
    <w:rsid w:val="00A51979"/>
  </w:style>
  <w:style w:type="character" w:customStyle="1" w:styleId="WW-WW8Num15ztrue6">
    <w:name w:val="WW-WW8Num15ztrue6"/>
    <w:rsid w:val="00A51979"/>
  </w:style>
  <w:style w:type="character" w:customStyle="1" w:styleId="WW8Num16z1">
    <w:name w:val="WW8Num16z1"/>
    <w:rsid w:val="00A51979"/>
    <w:rPr>
      <w:rFonts w:ascii="Courier New" w:hAnsi="Courier New" w:cs="Courier New"/>
    </w:rPr>
  </w:style>
  <w:style w:type="character" w:customStyle="1" w:styleId="WW8Num16z2">
    <w:name w:val="WW8Num16z2"/>
    <w:rsid w:val="00A51979"/>
    <w:rPr>
      <w:rFonts w:ascii="Wingdings" w:hAnsi="Wingdings" w:cs="Wingdings"/>
    </w:rPr>
  </w:style>
  <w:style w:type="character" w:customStyle="1" w:styleId="WW8Num17zfalse">
    <w:name w:val="WW8Num17zfalse"/>
    <w:rsid w:val="00A51979"/>
  </w:style>
  <w:style w:type="character" w:customStyle="1" w:styleId="WW8Num17ztrue">
    <w:name w:val="WW8Num17ztrue"/>
    <w:rsid w:val="00A51979"/>
  </w:style>
  <w:style w:type="character" w:customStyle="1" w:styleId="WW-WW8Num17ztrue">
    <w:name w:val="WW-WW8Num17ztrue"/>
    <w:rsid w:val="00A51979"/>
  </w:style>
  <w:style w:type="character" w:customStyle="1" w:styleId="WW-WW8Num17ztrue1">
    <w:name w:val="WW-WW8Num17ztrue1"/>
    <w:rsid w:val="00A51979"/>
  </w:style>
  <w:style w:type="character" w:customStyle="1" w:styleId="WW-WW8Num17ztrue2">
    <w:name w:val="WW-WW8Num17ztrue2"/>
    <w:rsid w:val="00A51979"/>
  </w:style>
  <w:style w:type="character" w:customStyle="1" w:styleId="WW-WW8Num17ztrue3">
    <w:name w:val="WW-WW8Num17ztrue3"/>
    <w:rsid w:val="00A51979"/>
  </w:style>
  <w:style w:type="character" w:customStyle="1" w:styleId="WW-WW8Num17ztrue4">
    <w:name w:val="WW-WW8Num17ztrue4"/>
    <w:rsid w:val="00A51979"/>
  </w:style>
  <w:style w:type="character" w:customStyle="1" w:styleId="WW-WW8Num17ztrue5">
    <w:name w:val="WW-WW8Num17ztrue5"/>
    <w:rsid w:val="00A51979"/>
  </w:style>
  <w:style w:type="character" w:customStyle="1" w:styleId="WW-WW8Num17ztrue6">
    <w:name w:val="WW-WW8Num17ztrue6"/>
    <w:rsid w:val="00A51979"/>
  </w:style>
  <w:style w:type="character" w:customStyle="1" w:styleId="WW8Num18zfalse">
    <w:name w:val="WW8Num18zfalse"/>
    <w:rsid w:val="00A51979"/>
    <w:rPr>
      <w:rFonts w:ascii="Arial" w:hAnsi="Arial" w:cs="Arial"/>
      <w:b/>
      <w:sz w:val="16"/>
      <w:szCs w:val="16"/>
    </w:rPr>
  </w:style>
  <w:style w:type="character" w:customStyle="1" w:styleId="WW8Num18ztrue">
    <w:name w:val="WW8Num18ztrue"/>
    <w:rsid w:val="00A51979"/>
  </w:style>
  <w:style w:type="character" w:customStyle="1" w:styleId="WW-WW8Num18ztrue">
    <w:name w:val="WW-WW8Num18ztrue"/>
    <w:rsid w:val="00A51979"/>
  </w:style>
  <w:style w:type="character" w:customStyle="1" w:styleId="WW-WW8Num18ztrue1">
    <w:name w:val="WW-WW8Num18ztrue1"/>
    <w:rsid w:val="00A51979"/>
  </w:style>
  <w:style w:type="character" w:customStyle="1" w:styleId="WW-WW8Num18ztrue2">
    <w:name w:val="WW-WW8Num18ztrue2"/>
    <w:rsid w:val="00A51979"/>
  </w:style>
  <w:style w:type="character" w:customStyle="1" w:styleId="WW-WW8Num18ztrue3">
    <w:name w:val="WW-WW8Num18ztrue3"/>
    <w:rsid w:val="00A51979"/>
  </w:style>
  <w:style w:type="character" w:customStyle="1" w:styleId="WW-WW8Num18ztrue4">
    <w:name w:val="WW-WW8Num18ztrue4"/>
    <w:rsid w:val="00A51979"/>
  </w:style>
  <w:style w:type="character" w:customStyle="1" w:styleId="WW-WW8Num18ztrue5">
    <w:name w:val="WW-WW8Num18ztrue5"/>
    <w:rsid w:val="00A51979"/>
  </w:style>
  <w:style w:type="character" w:customStyle="1" w:styleId="WW-WW8Num18ztrue6">
    <w:name w:val="WW-WW8Num18ztrue6"/>
    <w:rsid w:val="00A51979"/>
  </w:style>
  <w:style w:type="character" w:customStyle="1" w:styleId="WW8Num19z1">
    <w:name w:val="WW8Num19z1"/>
    <w:rsid w:val="00A51979"/>
    <w:rPr>
      <w:rFonts w:ascii="Courier New" w:hAnsi="Courier New" w:cs="Courier New"/>
    </w:rPr>
  </w:style>
  <w:style w:type="character" w:customStyle="1" w:styleId="WW8Num19z3">
    <w:name w:val="WW8Num19z3"/>
    <w:rsid w:val="00A51979"/>
    <w:rPr>
      <w:rFonts w:ascii="Symbol" w:hAnsi="Symbol" w:cs="Symbol"/>
    </w:rPr>
  </w:style>
  <w:style w:type="character" w:customStyle="1" w:styleId="WW8Num20z1">
    <w:name w:val="WW8Num20z1"/>
    <w:rsid w:val="00A51979"/>
    <w:rPr>
      <w:b/>
    </w:rPr>
  </w:style>
  <w:style w:type="character" w:customStyle="1" w:styleId="WW8Num21z1">
    <w:name w:val="WW8Num21z1"/>
    <w:rsid w:val="00A51979"/>
    <w:rPr>
      <w:rFonts w:ascii="Courier New" w:hAnsi="Courier New" w:cs="Courier New"/>
    </w:rPr>
  </w:style>
  <w:style w:type="character" w:customStyle="1" w:styleId="WW8Num21z3">
    <w:name w:val="WW8Num21z3"/>
    <w:rsid w:val="00A51979"/>
    <w:rPr>
      <w:rFonts w:ascii="Symbol" w:hAnsi="Symbol" w:cs="Symbol"/>
    </w:rPr>
  </w:style>
  <w:style w:type="character" w:customStyle="1" w:styleId="WW8Num22z0">
    <w:name w:val="WW8Num22z0"/>
    <w:rsid w:val="00A51979"/>
    <w:rPr>
      <w:rFonts w:ascii="Wingdings" w:hAnsi="Wingdings" w:cs="Wingdings"/>
      <w:sz w:val="20"/>
    </w:rPr>
  </w:style>
  <w:style w:type="character" w:customStyle="1" w:styleId="WW8Num22z3">
    <w:name w:val="WW8Num22z3"/>
    <w:rsid w:val="00A51979"/>
    <w:rPr>
      <w:rFonts w:ascii="Symbol" w:hAnsi="Symbol" w:cs="Symbol"/>
    </w:rPr>
  </w:style>
  <w:style w:type="character" w:customStyle="1" w:styleId="WW8Num23z1">
    <w:name w:val="WW8Num23z1"/>
    <w:rsid w:val="00A51979"/>
    <w:rPr>
      <w:rFonts w:ascii="Courier New" w:hAnsi="Courier New" w:cs="Courier New"/>
    </w:rPr>
  </w:style>
  <w:style w:type="character" w:customStyle="1" w:styleId="WW8Num23z3">
    <w:name w:val="WW8Num23z3"/>
    <w:rsid w:val="00A51979"/>
    <w:rPr>
      <w:rFonts w:ascii="Symbol" w:hAnsi="Symbol" w:cs="Symbol"/>
    </w:rPr>
  </w:style>
  <w:style w:type="character" w:customStyle="1" w:styleId="WW8Num24zfalse">
    <w:name w:val="WW8Num24zfalse"/>
    <w:rsid w:val="00A51979"/>
  </w:style>
  <w:style w:type="character" w:customStyle="1" w:styleId="WW8Num24ztrue">
    <w:name w:val="WW8Num24ztrue"/>
    <w:rsid w:val="00A51979"/>
    <w:rPr>
      <w:rFonts w:ascii="Arial" w:eastAsia="Calibri" w:hAnsi="Arial" w:cs="Arial"/>
      <w:b/>
      <w:sz w:val="20"/>
      <w:szCs w:val="20"/>
      <w:lang w:val="es-CO"/>
    </w:rPr>
  </w:style>
  <w:style w:type="character" w:customStyle="1" w:styleId="WW-WW8Num24ztrue">
    <w:name w:val="WW-WW8Num24ztrue"/>
    <w:rsid w:val="00A51979"/>
  </w:style>
  <w:style w:type="character" w:customStyle="1" w:styleId="WW-WW8Num24ztrue1">
    <w:name w:val="WW-WW8Num24ztrue1"/>
    <w:rsid w:val="00A51979"/>
  </w:style>
  <w:style w:type="character" w:customStyle="1" w:styleId="WW-WW8Num24ztrue2">
    <w:name w:val="WW-WW8Num24ztrue2"/>
    <w:rsid w:val="00A51979"/>
  </w:style>
  <w:style w:type="character" w:customStyle="1" w:styleId="WW-WW8Num24ztrue3">
    <w:name w:val="WW-WW8Num24ztrue3"/>
    <w:rsid w:val="00A51979"/>
  </w:style>
  <w:style w:type="character" w:customStyle="1" w:styleId="WW-WW8Num24ztrue4">
    <w:name w:val="WW-WW8Num24ztrue4"/>
    <w:rsid w:val="00A51979"/>
  </w:style>
  <w:style w:type="character" w:customStyle="1" w:styleId="WW-WW8Num24ztrue5">
    <w:name w:val="WW-WW8Num24ztrue5"/>
    <w:rsid w:val="00A51979"/>
  </w:style>
  <w:style w:type="character" w:customStyle="1" w:styleId="WW-WW8Num24ztrue6">
    <w:name w:val="WW-WW8Num24ztrue6"/>
    <w:rsid w:val="00A51979"/>
  </w:style>
  <w:style w:type="character" w:customStyle="1" w:styleId="WW8Num25z1">
    <w:name w:val="WW8Num25z1"/>
    <w:rsid w:val="00A51979"/>
    <w:rPr>
      <w:rFonts w:ascii="Courier New" w:hAnsi="Courier New" w:cs="Courier New"/>
    </w:rPr>
  </w:style>
  <w:style w:type="character" w:customStyle="1" w:styleId="WW8Num25z3">
    <w:name w:val="WW8Num25z3"/>
    <w:rsid w:val="00A51979"/>
    <w:rPr>
      <w:rFonts w:ascii="Symbol" w:hAnsi="Symbol" w:cs="Symbol"/>
    </w:rPr>
  </w:style>
  <w:style w:type="character" w:customStyle="1" w:styleId="WW8Num26z1">
    <w:name w:val="WW8Num26z1"/>
    <w:rsid w:val="00A51979"/>
    <w:rPr>
      <w:rFonts w:ascii="Courier New" w:hAnsi="Courier New" w:cs="Courier New"/>
    </w:rPr>
  </w:style>
  <w:style w:type="character" w:customStyle="1" w:styleId="WW8Num26z2">
    <w:name w:val="WW8Num26z2"/>
    <w:rsid w:val="00A51979"/>
    <w:rPr>
      <w:rFonts w:ascii="Wingdings" w:hAnsi="Wingdings" w:cs="Wingdings"/>
    </w:rPr>
  </w:style>
  <w:style w:type="character" w:customStyle="1" w:styleId="WW8Num27z1">
    <w:name w:val="WW8Num27z1"/>
    <w:rsid w:val="00A51979"/>
    <w:rPr>
      <w:rFonts w:ascii="Courier New" w:hAnsi="Courier New" w:cs="Courier New"/>
    </w:rPr>
  </w:style>
  <w:style w:type="character" w:customStyle="1" w:styleId="WW8Num27z3">
    <w:name w:val="WW8Num27z3"/>
    <w:rsid w:val="00A51979"/>
    <w:rPr>
      <w:rFonts w:ascii="Symbol" w:hAnsi="Symbol" w:cs="Symbol"/>
    </w:rPr>
  </w:style>
  <w:style w:type="character" w:customStyle="1" w:styleId="WW8Num28z1">
    <w:name w:val="WW8Num28z1"/>
    <w:rsid w:val="00A51979"/>
    <w:rPr>
      <w:rFonts w:ascii="Courier New" w:hAnsi="Courier New" w:cs="Courier New"/>
    </w:rPr>
  </w:style>
  <w:style w:type="character" w:customStyle="1" w:styleId="WW8Num28z3">
    <w:name w:val="WW8Num28z3"/>
    <w:rsid w:val="00A51979"/>
    <w:rPr>
      <w:rFonts w:ascii="Symbol" w:hAnsi="Symbol" w:cs="Symbol"/>
    </w:rPr>
  </w:style>
  <w:style w:type="character" w:customStyle="1" w:styleId="WW8Num29z1">
    <w:name w:val="WW8Num29z1"/>
    <w:rsid w:val="00A51979"/>
    <w:rPr>
      <w:rFonts w:ascii="Courier New" w:hAnsi="Courier New" w:cs="Courier New"/>
    </w:rPr>
  </w:style>
  <w:style w:type="character" w:customStyle="1" w:styleId="WW8Num29z3">
    <w:name w:val="WW8Num29z3"/>
    <w:rsid w:val="00A51979"/>
    <w:rPr>
      <w:rFonts w:ascii="Symbol" w:hAnsi="Symbol" w:cs="Symbol"/>
    </w:rPr>
  </w:style>
  <w:style w:type="character" w:customStyle="1" w:styleId="WW8Num30z1">
    <w:name w:val="WW8Num30z1"/>
    <w:rsid w:val="00A51979"/>
    <w:rPr>
      <w:rFonts w:ascii="Courier New" w:hAnsi="Courier New" w:cs="Courier New"/>
    </w:rPr>
  </w:style>
  <w:style w:type="character" w:customStyle="1" w:styleId="WW8Num30z3">
    <w:name w:val="WW8Num30z3"/>
    <w:rsid w:val="00A51979"/>
    <w:rPr>
      <w:rFonts w:ascii="Symbol" w:hAnsi="Symbol" w:cs="Symbol"/>
    </w:rPr>
  </w:style>
  <w:style w:type="character" w:customStyle="1" w:styleId="WW8Num31z0">
    <w:name w:val="WW8Num31z0"/>
    <w:rsid w:val="00A51979"/>
    <w:rPr>
      <w:rFonts w:ascii="Symbol" w:hAnsi="Symbol" w:cs="Symbol"/>
    </w:rPr>
  </w:style>
  <w:style w:type="character" w:customStyle="1" w:styleId="WW8Num31z1">
    <w:name w:val="WW8Num31z1"/>
    <w:rsid w:val="00A51979"/>
    <w:rPr>
      <w:rFonts w:ascii="Courier New" w:hAnsi="Courier New" w:cs="Courier New"/>
    </w:rPr>
  </w:style>
  <w:style w:type="character" w:customStyle="1" w:styleId="WW8Num31z2">
    <w:name w:val="WW8Num31z2"/>
    <w:rsid w:val="00A51979"/>
    <w:rPr>
      <w:rFonts w:ascii="Wingdings" w:hAnsi="Wingdings" w:cs="Wingdings"/>
    </w:rPr>
  </w:style>
  <w:style w:type="character" w:customStyle="1" w:styleId="WW8Num32z0">
    <w:name w:val="WW8Num32z0"/>
    <w:rsid w:val="00A51979"/>
    <w:rPr>
      <w:rFonts w:ascii="Symbol" w:hAnsi="Symbol" w:cs="Symbol"/>
      <w:sz w:val="20"/>
    </w:rPr>
  </w:style>
  <w:style w:type="character" w:customStyle="1" w:styleId="WW8Num32z1">
    <w:name w:val="WW8Num32z1"/>
    <w:rsid w:val="00A51979"/>
    <w:rPr>
      <w:rFonts w:ascii="Courier New" w:hAnsi="Courier New" w:cs="Courier New"/>
    </w:rPr>
  </w:style>
  <w:style w:type="character" w:customStyle="1" w:styleId="WW8Num32z2">
    <w:name w:val="WW8Num32z2"/>
    <w:rsid w:val="00A51979"/>
    <w:rPr>
      <w:rFonts w:ascii="Wingdings" w:hAnsi="Wingdings" w:cs="Wingdings"/>
    </w:rPr>
  </w:style>
  <w:style w:type="character" w:customStyle="1" w:styleId="WW8Num33z0">
    <w:name w:val="WW8Num33z0"/>
    <w:rsid w:val="00A51979"/>
    <w:rPr>
      <w:rFonts w:ascii="Wingdings" w:hAnsi="Wingdings" w:cs="Wingdings"/>
    </w:rPr>
  </w:style>
  <w:style w:type="character" w:customStyle="1" w:styleId="WW8Num33z1">
    <w:name w:val="WW8Num33z1"/>
    <w:rsid w:val="00A51979"/>
    <w:rPr>
      <w:rFonts w:ascii="Courier New" w:hAnsi="Courier New" w:cs="Courier New"/>
    </w:rPr>
  </w:style>
  <w:style w:type="character" w:customStyle="1" w:styleId="WW8Num33z3">
    <w:name w:val="WW8Num33z3"/>
    <w:rsid w:val="00A51979"/>
    <w:rPr>
      <w:rFonts w:ascii="Symbol" w:hAnsi="Symbol" w:cs="Symbol"/>
    </w:rPr>
  </w:style>
  <w:style w:type="character" w:customStyle="1" w:styleId="WW8Num34z0">
    <w:name w:val="WW8Num34z0"/>
    <w:rsid w:val="00A51979"/>
    <w:rPr>
      <w:rFonts w:ascii="Symbol" w:hAnsi="Symbol" w:cs="Symbol"/>
    </w:rPr>
  </w:style>
  <w:style w:type="character" w:customStyle="1" w:styleId="WW8Num34z1">
    <w:name w:val="WW8Num34z1"/>
    <w:rsid w:val="00A51979"/>
    <w:rPr>
      <w:rFonts w:ascii="Courier New" w:hAnsi="Courier New" w:cs="Courier New"/>
    </w:rPr>
  </w:style>
  <w:style w:type="character" w:customStyle="1" w:styleId="WW8Num34z2">
    <w:name w:val="WW8Num34z2"/>
    <w:rsid w:val="00A51979"/>
    <w:rPr>
      <w:rFonts w:ascii="Wingdings" w:hAnsi="Wingdings" w:cs="Wingdings"/>
    </w:rPr>
  </w:style>
  <w:style w:type="character" w:customStyle="1" w:styleId="WW8Num35z0">
    <w:name w:val="WW8Num35z0"/>
    <w:rsid w:val="00A51979"/>
    <w:rPr>
      <w:rFonts w:ascii="Symbol" w:hAnsi="Symbol" w:cs="Symbol"/>
      <w:sz w:val="20"/>
      <w:szCs w:val="20"/>
    </w:rPr>
  </w:style>
  <w:style w:type="character" w:customStyle="1" w:styleId="WW8Num35z1">
    <w:name w:val="WW8Num35z1"/>
    <w:rsid w:val="00A51979"/>
    <w:rPr>
      <w:rFonts w:ascii="Courier New" w:hAnsi="Courier New" w:cs="Courier New"/>
    </w:rPr>
  </w:style>
  <w:style w:type="character" w:customStyle="1" w:styleId="WW8Num35z2">
    <w:name w:val="WW8Num35z2"/>
    <w:rsid w:val="00A51979"/>
    <w:rPr>
      <w:rFonts w:ascii="Wingdings" w:hAnsi="Wingdings" w:cs="Wingdings"/>
    </w:rPr>
  </w:style>
  <w:style w:type="character" w:customStyle="1" w:styleId="Fuentedeprrafopredeter1">
    <w:name w:val="Fuente de párrafo predeter.1"/>
    <w:rsid w:val="00A51979"/>
  </w:style>
  <w:style w:type="character" w:customStyle="1" w:styleId="Caracteresdenotaalpie">
    <w:name w:val="Caracteres de nota al pie"/>
    <w:rsid w:val="00A51979"/>
    <w:rPr>
      <w:vertAlign w:val="superscript"/>
    </w:rPr>
  </w:style>
  <w:style w:type="character" w:customStyle="1" w:styleId="Refdecomentario1">
    <w:name w:val="Ref. de comentario1"/>
    <w:rsid w:val="00A51979"/>
    <w:rPr>
      <w:sz w:val="16"/>
      <w:szCs w:val="16"/>
    </w:rPr>
  </w:style>
  <w:style w:type="character" w:customStyle="1" w:styleId="Smbolosdenumeracin">
    <w:name w:val="Símbolos de numeración"/>
    <w:rsid w:val="00A51979"/>
  </w:style>
  <w:style w:type="character" w:customStyle="1" w:styleId="ListLabel6">
    <w:name w:val="ListLabel 6"/>
    <w:rsid w:val="00A51979"/>
    <w:rPr>
      <w:rFonts w:cs="StarSymbol"/>
      <w:sz w:val="18"/>
      <w:szCs w:val="18"/>
    </w:rPr>
  </w:style>
  <w:style w:type="paragraph" w:customStyle="1" w:styleId="Encabezado2">
    <w:name w:val="Encabezado2"/>
    <w:basedOn w:val="Normal"/>
    <w:next w:val="Textoindependiente"/>
    <w:rsid w:val="00A51979"/>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A51979"/>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A51979"/>
    <w:pPr>
      <w:suppressAutoHyphens/>
      <w:autoSpaceDE/>
      <w:autoSpaceDN/>
      <w:jc w:val="center"/>
    </w:pPr>
    <w:rPr>
      <w:b/>
      <w:sz w:val="24"/>
      <w:lang w:val="es-ES" w:eastAsia="zh-CN"/>
    </w:rPr>
  </w:style>
  <w:style w:type="paragraph" w:customStyle="1" w:styleId="Epgrafe2">
    <w:name w:val="Epígrafe2"/>
    <w:basedOn w:val="Normal"/>
    <w:rsid w:val="00A51979"/>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A51979"/>
    <w:rPr>
      <w:sz w:val="24"/>
      <w:szCs w:val="24"/>
      <w:lang w:val="es-ES" w:eastAsia="zh-CN"/>
    </w:rPr>
  </w:style>
  <w:style w:type="character" w:customStyle="1" w:styleId="TextonotapieCar1">
    <w:name w:val="Texto nota pie Car1"/>
    <w:basedOn w:val="Fuentedeprrafopredeter"/>
    <w:rsid w:val="00A51979"/>
    <w:rPr>
      <w:lang w:val="es-ES" w:eastAsia="zh-CN"/>
    </w:rPr>
  </w:style>
  <w:style w:type="paragraph" w:customStyle="1" w:styleId="Sangra2detindependiente3">
    <w:name w:val="Sangría 2 de t. independiente3"/>
    <w:basedOn w:val="Normal"/>
    <w:rsid w:val="00A51979"/>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A51979"/>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A51979"/>
    <w:rPr>
      <w:rFonts w:ascii="Tahoma" w:hAnsi="Tahoma" w:cs="Tahoma"/>
      <w:sz w:val="16"/>
      <w:szCs w:val="16"/>
      <w:lang w:val="es-ES" w:eastAsia="zh-CN"/>
    </w:rPr>
  </w:style>
  <w:style w:type="paragraph" w:customStyle="1" w:styleId="Epgrafe1">
    <w:name w:val="Epígrafe1"/>
    <w:basedOn w:val="Normal"/>
    <w:next w:val="Normal"/>
    <w:rsid w:val="00A51979"/>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A51979"/>
    <w:rPr>
      <w:rFonts w:ascii="Times New Roman" w:eastAsia="Times New Roman" w:hAnsi="Times New Roman" w:cs="Times New Roman"/>
      <w:sz w:val="24"/>
      <w:szCs w:val="24"/>
      <w:lang w:val="es-ES" w:eastAsia="zh-CN"/>
    </w:rPr>
  </w:style>
  <w:style w:type="paragraph" w:customStyle="1" w:styleId="Textocomentario1">
    <w:name w:val="Texto comentario1"/>
    <w:basedOn w:val="Normal"/>
    <w:rsid w:val="00A51979"/>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A51979"/>
    <w:rPr>
      <w:lang w:val="es-ES" w:eastAsia="zh-CN"/>
    </w:rPr>
  </w:style>
  <w:style w:type="character" w:customStyle="1" w:styleId="AsuntodelcomentarioCar1">
    <w:name w:val="Asunto del comentario Car1"/>
    <w:basedOn w:val="TextocomentarioCar2"/>
    <w:rsid w:val="00A51979"/>
    <w:rPr>
      <w:b/>
      <w:bCs/>
      <w:lang w:val="es-ES" w:eastAsia="zh-CN"/>
    </w:rPr>
  </w:style>
  <w:style w:type="paragraph" w:customStyle="1" w:styleId="Textoindependiente31">
    <w:name w:val="Texto independiente 31"/>
    <w:basedOn w:val="Normal"/>
    <w:rsid w:val="00A51979"/>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rsid w:val="00A51979"/>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A51979"/>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A51979"/>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A51979"/>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A51979"/>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A51979"/>
    <w:pPr>
      <w:suppressAutoHyphens/>
      <w:ind w:firstLine="210"/>
    </w:pPr>
    <w:rPr>
      <w:lang w:val="es-ES" w:eastAsia="zh-CN"/>
    </w:rPr>
  </w:style>
  <w:style w:type="paragraph" w:customStyle="1" w:styleId="Contenidodelatabla">
    <w:name w:val="Contenido de la tabla"/>
    <w:basedOn w:val="Normal"/>
    <w:rsid w:val="00A51979"/>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A51979"/>
    <w:pPr>
      <w:jc w:val="center"/>
    </w:pPr>
    <w:rPr>
      <w:b/>
      <w:bCs/>
    </w:rPr>
  </w:style>
  <w:style w:type="paragraph" w:customStyle="1" w:styleId="Contenidodelmarco">
    <w:name w:val="Contenido del marco"/>
    <w:basedOn w:val="Textoindependiente"/>
    <w:rsid w:val="00A51979"/>
    <w:pPr>
      <w:suppressAutoHyphens/>
      <w:jc w:val="center"/>
    </w:pPr>
    <w:rPr>
      <w:rFonts w:cs="Arial"/>
      <w:sz w:val="28"/>
      <w:szCs w:val="24"/>
      <w:lang w:eastAsia="zh-CN"/>
    </w:rPr>
  </w:style>
  <w:style w:type="numbering" w:customStyle="1" w:styleId="Sinlista4">
    <w:name w:val="Sin lista4"/>
    <w:next w:val="Sinlista"/>
    <w:uiPriority w:val="99"/>
    <w:semiHidden/>
    <w:unhideWhenUsed/>
    <w:rsid w:val="00A51979"/>
  </w:style>
  <w:style w:type="table" w:customStyle="1" w:styleId="Tablaconcuadrcula3">
    <w:name w:val="Tabla con cuadrícula3"/>
    <w:basedOn w:val="Tablanormal"/>
    <w:next w:val="Tablaconcuadrcula"/>
    <w:uiPriority w:val="39"/>
    <w:rsid w:val="00A51979"/>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A51979"/>
  </w:style>
  <w:style w:type="character" w:customStyle="1" w:styleId="Mencinsinresolver2">
    <w:name w:val="Mención sin resolver2"/>
    <w:basedOn w:val="Fuentedeprrafopredeter"/>
    <w:uiPriority w:val="99"/>
    <w:semiHidden/>
    <w:unhideWhenUsed/>
    <w:rsid w:val="00A51979"/>
    <w:rPr>
      <w:color w:val="605E5C"/>
      <w:shd w:val="clear" w:color="auto" w:fill="E1DFDD"/>
    </w:rPr>
  </w:style>
  <w:style w:type="character" w:customStyle="1" w:styleId="Mencinsinresolver3">
    <w:name w:val="Mención sin resolver3"/>
    <w:basedOn w:val="Fuentedeprrafopredeter"/>
    <w:uiPriority w:val="99"/>
    <w:semiHidden/>
    <w:unhideWhenUsed/>
    <w:rsid w:val="00A51979"/>
    <w:rPr>
      <w:color w:val="605E5C"/>
      <w:shd w:val="clear" w:color="auto" w:fill="E1DFDD"/>
    </w:rPr>
  </w:style>
  <w:style w:type="character" w:customStyle="1" w:styleId="AriesCar1">
    <w:name w:val="Aries Car1"/>
    <w:aliases w:val="k Car1,No Spacing Car1"/>
    <w:uiPriority w:val="1"/>
    <w:rsid w:val="00A51979"/>
    <w:rPr>
      <w:sz w:val="24"/>
      <w:szCs w:val="24"/>
      <w:lang w:val="es-ES" w:eastAsia="es-ES" w:bidi="ar-SA"/>
    </w:rPr>
  </w:style>
  <w:style w:type="paragraph" w:customStyle="1" w:styleId="Ttulo10">
    <w:name w:val="Título1"/>
    <w:basedOn w:val="Normal"/>
    <w:qFormat/>
    <w:rsid w:val="00A51979"/>
    <w:pPr>
      <w:autoSpaceDE/>
      <w:autoSpaceDN/>
      <w:jc w:val="center"/>
    </w:pPr>
    <w:rPr>
      <w:rFonts w:cs="Times New Roman"/>
      <w:b/>
      <w:sz w:val="18"/>
    </w:rPr>
  </w:style>
  <w:style w:type="paragraph" w:customStyle="1" w:styleId="TextoTextos">
    <w:name w:val="Texto (Textos)"/>
    <w:basedOn w:val="Normal"/>
    <w:rsid w:val="00A5197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A51979"/>
    <w:pPr>
      <w:spacing w:after="0" w:line="240" w:lineRule="auto"/>
    </w:pPr>
    <w:rPr>
      <w:rFonts w:ascii="Times New Roman" w:eastAsia="Times New Roman" w:hAnsi="Times New Roman" w:cs="Times New Roman"/>
      <w:color w:val="000000" w:themeColor="text1"/>
      <w:sz w:val="20"/>
      <w:szCs w:val="20"/>
      <w:lang w:val="es-CO" w:eastAsia="es-C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
    <w:name w:val="List Table 4"/>
    <w:basedOn w:val="Tablanormal"/>
    <w:uiPriority w:val="49"/>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
    <w:name w:val="Grid Table 3"/>
    <w:basedOn w:val="Tablanormal"/>
    <w:uiPriority w:val="48"/>
    <w:rsid w:val="00A51979"/>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lista6concolores">
    <w:name w:val="List Table 6 Colorful"/>
    <w:basedOn w:val="Tablanormal"/>
    <w:uiPriority w:val="51"/>
    <w:rsid w:val="00A51979"/>
    <w:pPr>
      <w:spacing w:after="0" w:line="240" w:lineRule="auto"/>
    </w:pPr>
    <w:rPr>
      <w:rFonts w:ascii="Times New Roman" w:eastAsia="Times New Roman" w:hAnsi="Times New Roman" w:cs="Times New Roman"/>
      <w:color w:val="000000" w:themeColor="text1"/>
      <w:sz w:val="20"/>
      <w:szCs w:val="20"/>
      <w:lang w:val="es-CO" w:eastAsia="es-CO"/>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A51979"/>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0449E5"/>
    <w:rPr>
      <w:rFonts w:ascii="Times New Roman" w:eastAsia="Times New Roman" w:hAnsi="Times New Roman" w:cs="Times New Roman"/>
      <w:sz w:val="24"/>
      <w:szCs w:val="24"/>
      <w:lang w:val="es-CO" w:eastAsia="es-CO"/>
    </w:rPr>
  </w:style>
  <w:style w:type="character" w:customStyle="1" w:styleId="Bodytext2Exact">
    <w:name w:val="Body text (2) Exact"/>
    <w:basedOn w:val="Fuentedeprrafopredeter"/>
    <w:rsid w:val="000449E5"/>
    <w:rPr>
      <w:rFonts w:ascii="Arial" w:eastAsia="Arial" w:hAnsi="Arial" w:cs="Arial"/>
      <w:b w:val="0"/>
      <w:bCs w:val="0"/>
      <w:i w:val="0"/>
      <w:iCs w:val="0"/>
      <w:smallCaps w:val="0"/>
      <w:strike w:val="0"/>
      <w:sz w:val="19"/>
      <w:szCs w:val="19"/>
      <w:u w:val="none"/>
    </w:rPr>
  </w:style>
  <w:style w:type="character" w:customStyle="1" w:styleId="Bodytext2">
    <w:name w:val="Body text (2)_"/>
    <w:basedOn w:val="Fuentedeprrafopredeter"/>
    <w:link w:val="Bodytext20"/>
    <w:rsid w:val="000449E5"/>
    <w:rPr>
      <w:rFonts w:ascii="Arial" w:eastAsia="Arial" w:hAnsi="Arial" w:cs="Arial"/>
      <w:sz w:val="19"/>
      <w:szCs w:val="19"/>
      <w:shd w:val="clear" w:color="auto" w:fill="FFFFFF"/>
    </w:rPr>
  </w:style>
  <w:style w:type="paragraph" w:customStyle="1" w:styleId="Bodytext20">
    <w:name w:val="Body text (2)"/>
    <w:basedOn w:val="Normal"/>
    <w:link w:val="Bodytext2"/>
    <w:rsid w:val="000449E5"/>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10Exact">
    <w:name w:val="Body text (10) Exact"/>
    <w:basedOn w:val="Fuentedeprrafopredeter"/>
    <w:link w:val="Bodytext10"/>
    <w:rsid w:val="000449E5"/>
    <w:rPr>
      <w:rFonts w:ascii="Arial" w:eastAsia="Arial" w:hAnsi="Arial" w:cs="Arial"/>
      <w:shd w:val="clear" w:color="auto" w:fill="FFFFFF"/>
    </w:rPr>
  </w:style>
  <w:style w:type="paragraph" w:customStyle="1" w:styleId="Bodytext10">
    <w:name w:val="Body text (10)"/>
    <w:basedOn w:val="Normal"/>
    <w:link w:val="Bodytext10Exact"/>
    <w:rsid w:val="000449E5"/>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customStyle="1" w:styleId="Bodytext1095ptExact">
    <w:name w:val="Body text (10) + 9.5 pt Exact"/>
    <w:basedOn w:val="Bodytext10Exact"/>
    <w:rsid w:val="000449E5"/>
    <w:rPr>
      <w:rFonts w:ascii="Arial" w:eastAsia="Arial" w:hAnsi="Arial" w:cs="Arial"/>
      <w:b w:val="0"/>
      <w:bCs w:val="0"/>
      <w:i w:val="0"/>
      <w:iCs w:val="0"/>
      <w:smallCaps w:val="0"/>
      <w:strike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0449E5"/>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0449E5"/>
    <w:rPr>
      <w:rFonts w:ascii="Arial" w:eastAsia="Arial" w:hAnsi="Arial" w:cs="Arial"/>
      <w:shd w:val="clear" w:color="auto" w:fill="FFFFFF"/>
    </w:rPr>
  </w:style>
  <w:style w:type="character" w:customStyle="1" w:styleId="Heading695ptExact">
    <w:name w:val="Heading #6 + 9.5 pt Exact"/>
    <w:basedOn w:val="Heading6Exact"/>
    <w:rsid w:val="000449E5"/>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0449E5"/>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Mencionar2">
    <w:name w:val="Mencionar2"/>
    <w:uiPriority w:val="99"/>
    <w:semiHidden/>
    <w:unhideWhenUsed/>
    <w:rsid w:val="00DB0A2A"/>
    <w:rPr>
      <w:color w:val="2B579A"/>
      <w:shd w:val="clear" w:color="auto" w:fill="E6E6E6"/>
    </w:rPr>
  </w:style>
  <w:style w:type="character" w:customStyle="1" w:styleId="Mencinsinresolver4">
    <w:name w:val="Mención sin resolver4"/>
    <w:uiPriority w:val="99"/>
    <w:semiHidden/>
    <w:unhideWhenUsed/>
    <w:rsid w:val="00DB0A2A"/>
    <w:rPr>
      <w:color w:val="808080"/>
      <w:shd w:val="clear" w:color="auto" w:fill="E6E6E6"/>
    </w:rPr>
  </w:style>
  <w:style w:type="character" w:customStyle="1" w:styleId="Ttulo7Car">
    <w:name w:val="Título 7 Car"/>
    <w:basedOn w:val="Fuentedeprrafopredeter"/>
    <w:link w:val="Ttulo7"/>
    <w:uiPriority w:val="9"/>
    <w:semiHidden/>
    <w:rsid w:val="00D34BCF"/>
    <w:rPr>
      <w:rFonts w:eastAsiaTheme="minorEastAsia"/>
      <w:sz w:val="24"/>
      <w:szCs w:val="24"/>
      <w:lang w:val="en-US"/>
    </w:rPr>
  </w:style>
  <w:style w:type="character" w:customStyle="1" w:styleId="PuestoCar2">
    <w:name w:val="Puesto Car2"/>
    <w:aliases w:val="Título1 Car1,Puesto1 Car1,Título11 Car1,Títulos Principales sin numeración Car2"/>
    <w:rsid w:val="00D34BCF"/>
    <w:rPr>
      <w:rFonts w:ascii="Arial" w:hAnsi="Arial"/>
      <w:b/>
      <w:sz w:val="24"/>
      <w:lang w:val="es-ES" w:eastAsia="es-ES"/>
    </w:rPr>
  </w:style>
  <w:style w:type="table" w:customStyle="1" w:styleId="TableNormal1">
    <w:name w:val="Table Normal1"/>
    <w:uiPriority w:val="2"/>
    <w:semiHidden/>
    <w:unhideWhenUsed/>
    <w:qFormat/>
    <w:rsid w:val="00D34BC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D34BCF"/>
    <w:rPr>
      <w:color w:val="605E5C"/>
      <w:shd w:val="clear" w:color="auto" w:fill="E1DFDD"/>
    </w:rPr>
  </w:style>
  <w:style w:type="paragraph" w:customStyle="1" w:styleId="WW-Sangra3detindependiente">
    <w:name w:val="WW-Sangría 3 de t. independiente"/>
    <w:basedOn w:val="Normal"/>
    <w:rsid w:val="00D34BCF"/>
    <w:pPr>
      <w:suppressAutoHyphens/>
      <w:autoSpaceDE/>
      <w:autoSpaceDN/>
      <w:ind w:left="567" w:firstLine="1"/>
      <w:jc w:val="both"/>
    </w:pPr>
    <w:rPr>
      <w:rFonts w:cs="Times New Roman"/>
      <w:color w:val="FF0000"/>
      <w:sz w:val="28"/>
    </w:rPr>
  </w:style>
  <w:style w:type="character" w:customStyle="1" w:styleId="tgc">
    <w:name w:val="_tgc"/>
    <w:rsid w:val="00D34BCF"/>
  </w:style>
  <w:style w:type="paragraph" w:customStyle="1" w:styleId="Cuadrculamedia21">
    <w:name w:val="Cuadrícula media 21"/>
    <w:uiPriority w:val="1"/>
    <w:qFormat/>
    <w:rsid w:val="00D34BCF"/>
    <w:pPr>
      <w:spacing w:after="0" w:line="240" w:lineRule="auto"/>
    </w:pPr>
    <w:rPr>
      <w:rFonts w:ascii="Times New Roman" w:eastAsia="Times New Roman" w:hAnsi="Times New Roman" w:cs="Times New Roman"/>
      <w:sz w:val="24"/>
      <w:szCs w:val="24"/>
      <w:lang w:eastAsia="es-ES"/>
    </w:rPr>
  </w:style>
  <w:style w:type="table" w:styleId="Tabladecuadrcula4">
    <w:name w:val="Grid Table 4"/>
    <w:basedOn w:val="Tablanormal"/>
    <w:uiPriority w:val="49"/>
    <w:rsid w:val="00D34BCF"/>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D34BCF"/>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34BCF"/>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34BCF"/>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a3">
    <w:name w:val="List 3"/>
    <w:basedOn w:val="Normal"/>
    <w:unhideWhenUsed/>
    <w:rsid w:val="00D34BCF"/>
    <w:pPr>
      <w:autoSpaceDE/>
      <w:autoSpaceDN/>
      <w:ind w:left="849" w:hanging="283"/>
      <w:contextualSpacing/>
    </w:pPr>
    <w:rPr>
      <w:rFonts w:ascii="Times New Roman" w:hAnsi="Times New Roman" w:cs="Times New Roman"/>
      <w:sz w:val="24"/>
      <w:szCs w:val="24"/>
      <w:lang w:val="es-ES"/>
    </w:rPr>
  </w:style>
  <w:style w:type="paragraph" w:styleId="Continuarlista3">
    <w:name w:val="List Continue 3"/>
    <w:basedOn w:val="Normal"/>
    <w:unhideWhenUsed/>
    <w:rsid w:val="00D34BCF"/>
    <w:pPr>
      <w:autoSpaceDE/>
      <w:autoSpaceDN/>
      <w:spacing w:after="120"/>
      <w:ind w:left="849"/>
      <w:contextualSpacing/>
    </w:pPr>
    <w:rPr>
      <w:rFonts w:ascii="Times New Roman" w:hAnsi="Times New Roman" w:cs="Times New Roman"/>
      <w:sz w:val="24"/>
      <w:szCs w:val="24"/>
      <w:lang w:val="es-ES"/>
    </w:rPr>
  </w:style>
  <w:style w:type="paragraph" w:customStyle="1" w:styleId="tech-specs-items-description-list">
    <w:name w:val="tech-specs-items-description-list"/>
    <w:basedOn w:val="Normal"/>
    <w:rsid w:val="00D34BC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ch-specs-items-descriptiontitle--heading">
    <w:name w:val="tech-specs-items-description__title--heading"/>
    <w:basedOn w:val="Fuentedeprrafopredeter"/>
    <w:rsid w:val="00D34BCF"/>
  </w:style>
  <w:style w:type="character" w:customStyle="1" w:styleId="tech-specs-items-descriptiontitle">
    <w:name w:val="tech-specs-items-description__title"/>
    <w:basedOn w:val="Fuentedeprrafopredeter"/>
    <w:rsid w:val="00D34BCF"/>
  </w:style>
  <w:style w:type="character" w:customStyle="1" w:styleId="tech-specs-items-descriptiontitle-details">
    <w:name w:val="tech-specs-items-description__title-details"/>
    <w:basedOn w:val="Fuentedeprrafopredeter"/>
    <w:rsid w:val="00D34BCF"/>
  </w:style>
  <w:style w:type="character" w:customStyle="1" w:styleId="Mencinsinresolver5">
    <w:name w:val="Mención sin resolver5"/>
    <w:basedOn w:val="Fuentedeprrafopredeter"/>
    <w:uiPriority w:val="99"/>
    <w:semiHidden/>
    <w:unhideWhenUsed/>
    <w:rsid w:val="00D34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35146">
      <w:bodyDiv w:val="1"/>
      <w:marLeft w:val="0"/>
      <w:marRight w:val="0"/>
      <w:marTop w:val="0"/>
      <w:marBottom w:val="0"/>
      <w:divBdr>
        <w:top w:val="none" w:sz="0" w:space="0" w:color="auto"/>
        <w:left w:val="none" w:sz="0" w:space="0" w:color="auto"/>
        <w:bottom w:val="none" w:sz="0" w:space="0" w:color="auto"/>
        <w:right w:val="none" w:sz="0" w:space="0" w:color="auto"/>
      </w:divBdr>
    </w:div>
    <w:div w:id="489370471">
      <w:bodyDiv w:val="1"/>
      <w:marLeft w:val="0"/>
      <w:marRight w:val="0"/>
      <w:marTop w:val="0"/>
      <w:marBottom w:val="0"/>
      <w:divBdr>
        <w:top w:val="none" w:sz="0" w:space="0" w:color="auto"/>
        <w:left w:val="none" w:sz="0" w:space="0" w:color="auto"/>
        <w:bottom w:val="none" w:sz="0" w:space="0" w:color="auto"/>
        <w:right w:val="none" w:sz="0" w:space="0" w:color="auto"/>
      </w:divBdr>
    </w:div>
    <w:div w:id="1142773091">
      <w:bodyDiv w:val="1"/>
      <w:marLeft w:val="0"/>
      <w:marRight w:val="0"/>
      <w:marTop w:val="0"/>
      <w:marBottom w:val="0"/>
      <w:divBdr>
        <w:top w:val="none" w:sz="0" w:space="0" w:color="auto"/>
        <w:left w:val="none" w:sz="0" w:space="0" w:color="auto"/>
        <w:bottom w:val="none" w:sz="0" w:space="0" w:color="auto"/>
        <w:right w:val="none" w:sz="0" w:space="0" w:color="auto"/>
      </w:divBdr>
    </w:div>
    <w:div w:id="1513252768">
      <w:bodyDiv w:val="1"/>
      <w:marLeft w:val="0"/>
      <w:marRight w:val="0"/>
      <w:marTop w:val="0"/>
      <w:marBottom w:val="0"/>
      <w:divBdr>
        <w:top w:val="none" w:sz="0" w:space="0" w:color="auto"/>
        <w:left w:val="none" w:sz="0" w:space="0" w:color="auto"/>
        <w:bottom w:val="none" w:sz="0" w:space="0" w:color="auto"/>
        <w:right w:val="none" w:sz="0" w:space="0" w:color="auto"/>
      </w:divBdr>
    </w:div>
    <w:div w:id="155766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E9045-5C4D-46BE-8482-ED651550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Pages>
  <Words>1607</Words>
  <Characters>8842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dc:description/>
  <cp:lastModifiedBy>METIB ARCON</cp:lastModifiedBy>
  <cp:revision>98</cp:revision>
  <dcterms:created xsi:type="dcterms:W3CDTF">2017-08-09T15:16:00Z</dcterms:created>
  <dcterms:modified xsi:type="dcterms:W3CDTF">2021-03-05T22:59:00Z</dcterms:modified>
</cp:coreProperties>
</file>