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CCA88FB" w:rsidR="00855B4C" w:rsidRPr="005A23D5" w:rsidRDefault="002C6BCE"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4EF9EB4" w:rsidR="00855B4C" w:rsidRPr="005A23D5" w:rsidRDefault="002C6BC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7045C8F3"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2C6BCE">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710B3A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C6BCE">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C6BC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23C94EB8"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C6BCE">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2C6BCE">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38EBD2CC"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2C6BCE">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2C6BCE">
              <w:rPr>
                <w:rFonts w:ascii="Trebuchet MS" w:hAnsi="Trebuchet MS" w:cs="Arial"/>
              </w:rPr>
              <w:t>06-03-2021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365B2A46"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C6BCE">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2C6BCE">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1E9A32F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2C6BCE">
        <w:rPr>
          <w:rFonts w:ascii="Trebuchet MS" w:hAnsi="Trebuchet MS" w:cs="Arial"/>
          <w:b w:val="0"/>
          <w:szCs w:val="22"/>
        </w:rPr>
        <w:t>CIRCUITOS MEDELLIN Y SU AREA METROPOLITANA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C6BCE">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B67AF2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C6BCE">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4AC101B3" w:rsidR="003B33B3" w:rsidRDefault="001B621D"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96B1F4B" wp14:editId="3E3576ED">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D262C" w14:textId="77777777" w:rsidR="002C6BCE" w:rsidRDefault="002C6BC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B1F89" w14:textId="77777777" w:rsidR="002C6BCE" w:rsidRDefault="002C6BC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3AFAE" w14:textId="77777777" w:rsidR="002C6BCE" w:rsidRDefault="002C6B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0B72C" w14:textId="77777777" w:rsidR="002C6BCE" w:rsidRDefault="002C6BC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641E5" w14:textId="77777777" w:rsidR="002C6BCE" w:rsidRDefault="002C6BC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B621D"/>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C6BCE"/>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7345</Words>
  <Characters>41871</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2021-04-01T20:29:00Z</dcterms:modified>
</cp:coreProperties>
</file>