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EC233" w14:textId="769C9B4C" w:rsidR="000753EE" w:rsidRPr="00CB618E" w:rsidRDefault="00097641" w:rsidP="00F0148A">
      <w:pPr>
        <w:widowControl w:val="0"/>
        <w:autoSpaceDE w:val="0"/>
        <w:autoSpaceDN w:val="0"/>
        <w:adjustRightInd w:val="0"/>
        <w:spacing w:line="240" w:lineRule="auto"/>
        <w:rPr>
          <w:rFonts w:eastAsia="MS Mincho"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586162">
        <w:rPr>
          <w:snapToGrid w:val="0"/>
          <w:sz w:val="22"/>
          <w:szCs w:val="22"/>
        </w:rPr>
        <w:t>el Centro de Comercio y Turismo</w:t>
      </w:r>
      <w:r w:rsidR="00CC6878">
        <w:rPr>
          <w:snapToGrid w:val="0"/>
          <w:sz w:val="22"/>
          <w:szCs w:val="22"/>
        </w:rPr>
        <w:t xml:space="preserve"> </w:t>
      </w:r>
      <w:r w:rsidR="00386102" w:rsidRPr="002F384D">
        <w:rPr>
          <w:rFonts w:eastAsia="Arial" w:cs="Arial"/>
        </w:rPr>
        <w:t>del SENA</w:t>
      </w:r>
      <w:r w:rsidR="00586162">
        <w:rPr>
          <w:rFonts w:eastAsia="Arial" w:cs="Arial"/>
        </w:rPr>
        <w:t xml:space="preserve"> Regional Quindío</w:t>
      </w:r>
      <w:r w:rsidR="00386102" w:rsidRPr="002F384D">
        <w:rPr>
          <w:rFonts w:eastAsia="Arial" w:cs="Arial"/>
        </w:rPr>
        <w:t xml:space="preserve">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586162">
        <w:rPr>
          <w:snapToGrid w:val="0"/>
          <w:sz w:val="22"/>
          <w:szCs w:val="22"/>
        </w:rPr>
        <w:t xml:space="preserve">el Centro de Comercio y Turismo </w:t>
      </w:r>
      <w:r w:rsidR="00586162" w:rsidRPr="002F384D">
        <w:rPr>
          <w:rFonts w:eastAsia="Arial" w:cs="Arial"/>
        </w:rPr>
        <w:t>del SENA</w:t>
      </w:r>
      <w:r w:rsidR="00586162">
        <w:rPr>
          <w:rFonts w:eastAsia="Arial" w:cs="Arial"/>
        </w:rPr>
        <w:t xml:space="preserve"> Regional Quindío</w:t>
      </w:r>
      <w:r w:rsidR="004C5FA4">
        <w:rPr>
          <w:snapToGrid w:val="0"/>
          <w:sz w:val="22"/>
          <w:szCs w:val="22"/>
        </w:rPr>
        <w:t>,</w:t>
      </w:r>
      <w:r w:rsidR="00586162">
        <w:rPr>
          <w:snapToGrid w:val="0"/>
          <w:sz w:val="22"/>
          <w:szCs w:val="22"/>
        </w:rPr>
        <w:t xml:space="preserve"> </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lastRenderedPageBreak/>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2BD19ACC">
        <w:rPr>
          <w:rFonts w:eastAsia="MS Mincho" w:cs="Arial"/>
          <w:b/>
          <w:bCs/>
        </w:rPr>
        <w:t>11</w:t>
      </w:r>
      <w:r w:rsidR="00386102" w:rsidRPr="75098813">
        <w:rPr>
          <w:rFonts w:eastAsia="MS Mincho" w:cs="Arial"/>
          <w:b/>
          <w:bCs/>
        </w:rPr>
        <w:t xml:space="preserve">) </w:t>
      </w:r>
      <w:r w:rsidR="00AB144F" w:rsidRPr="00AB144F">
        <w:rPr>
          <w:rFonts w:eastAsia="MS Mincho" w:cs="Arial"/>
        </w:rPr>
        <w:t xml:space="preserve">Adjuntar </w:t>
      </w:r>
      <w:r w:rsidR="00AB144F">
        <w:rPr>
          <w:rFonts w:cs="Arial"/>
        </w:rPr>
        <w:t>e</w:t>
      </w:r>
      <w:r w:rsidR="00386102" w:rsidRPr="002F384D">
        <w:rPr>
          <w:rFonts w:cs="Arial"/>
        </w:rPr>
        <w:t xml:space="preserve">l certificado de aprobación de </w:t>
      </w:r>
      <w:r w:rsidR="00307297">
        <w:rPr>
          <w:rFonts w:cs="Arial"/>
        </w:rPr>
        <w:t>los conocimientos básicos del</w:t>
      </w:r>
      <w:r w:rsidR="00386102" w:rsidRPr="002F384D">
        <w:rPr>
          <w:rFonts w:cs="Arial"/>
        </w:rPr>
        <w:t xml:space="preserve"> Subsistema de Gestión de Seguridad y Salud en </w:t>
      </w:r>
      <w:r w:rsidR="00AB144F">
        <w:rPr>
          <w:rFonts w:cs="Arial"/>
        </w:rPr>
        <w:t xml:space="preserve">el Trabajo, </w:t>
      </w:r>
      <w:r w:rsidR="00386102" w:rsidRPr="002F384D">
        <w:rPr>
          <w:rFonts w:cs="Arial"/>
        </w:rPr>
        <w:t xml:space="preserve">para el primer pago de </w:t>
      </w:r>
      <w:r w:rsidR="00AB144F">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3</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4</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5</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6</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7</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E943D5">
        <w:rPr>
          <w:rFonts w:eastAsia="MS Mincho" w:cs="Arial"/>
          <w:b/>
          <w:bCs/>
        </w:rPr>
        <w:t>8</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 xml:space="preserve">el contratista </w:t>
      </w:r>
      <w:r w:rsidR="008D36EE" w:rsidRPr="00586162">
        <w:rPr>
          <w:rFonts w:eastAsia="Arial" w:cs="Arial"/>
        </w:rPr>
        <w:t>también debe acreditar el pago oportuno de los aporte</w:t>
      </w:r>
      <w:r w:rsidR="003E4F22" w:rsidRPr="00586162">
        <w:rPr>
          <w:rFonts w:eastAsia="Arial" w:cs="Arial"/>
        </w:rPr>
        <w:t>s al SENA, ICBF y C</w:t>
      </w:r>
      <w:r w:rsidR="008D36EE" w:rsidRPr="00586162">
        <w:rPr>
          <w:rFonts w:eastAsia="Arial" w:cs="Arial"/>
        </w:rPr>
        <w:t xml:space="preserve">ajas de Compensación Familiar </w:t>
      </w:r>
      <w:r w:rsidR="008D36EE" w:rsidRPr="00586162">
        <w:rPr>
          <w:rFonts w:eastAsia="Arial" w:cs="Arial"/>
          <w:shd w:val="clear" w:color="auto" w:fill="C0C0C0"/>
        </w:rPr>
        <w:t>(cuando corresponda)</w:t>
      </w:r>
      <w:r w:rsidR="003E4F22" w:rsidRPr="00586162">
        <w:rPr>
          <w:rFonts w:eastAsia="Arial" w:cs="Arial"/>
          <w:shd w:val="clear" w:color="auto" w:fill="C0C0C0"/>
        </w:rPr>
        <w:t>;</w:t>
      </w:r>
      <w:r w:rsidR="00CE6BAB" w:rsidRPr="00586162">
        <w:rPr>
          <w:rFonts w:eastAsia="MS Mincho" w:cs="Arial"/>
        </w:rPr>
        <w:t xml:space="preserve"> </w:t>
      </w:r>
      <w:r w:rsidR="00D75004" w:rsidRPr="00586162">
        <w:rPr>
          <w:rFonts w:eastAsia="MS Mincho" w:cs="Arial"/>
          <w:b/>
          <w:bCs/>
        </w:rPr>
        <w:t>19</w:t>
      </w:r>
      <w:r w:rsidR="00CB618E" w:rsidRPr="009C32BF">
        <w:rPr>
          <w:rFonts w:eastAsia="MS Mincho" w:cs="Arial"/>
          <w:b/>
          <w:bCs/>
        </w:rPr>
        <w:t>)</w:t>
      </w:r>
      <w:r w:rsidR="00CB618E" w:rsidRPr="009C32BF">
        <w:rPr>
          <w:rFonts w:eastAsia="MS Mincho" w:cs="Arial"/>
        </w:rPr>
        <w:t xml:space="preserve"> El contratista deberá cumplir con los protocolos de bioseguridad para mitigar, controlar y realizar el adecuado manejo de la pandemia </w:t>
      </w:r>
      <w:r w:rsidR="00D75004">
        <w:rPr>
          <w:rFonts w:eastAsia="MS Mincho" w:cs="Arial"/>
        </w:rPr>
        <w:t xml:space="preserve">generada por el nuevo </w:t>
      </w:r>
      <w:r w:rsidR="00CB618E" w:rsidRPr="009C32BF">
        <w:rPr>
          <w:rFonts w:eastAsia="MS Mincho" w:cs="Arial"/>
        </w:rPr>
        <w:t xml:space="preserve">Coronavirus </w:t>
      </w:r>
      <w:r w:rsidR="00D75004">
        <w:rPr>
          <w:rFonts w:eastAsia="MS Mincho" w:cs="Arial"/>
        </w:rPr>
        <w:t>COVID 19 (SARS-</w:t>
      </w:r>
      <w:r w:rsidR="00CB618E" w:rsidRPr="009C32BF">
        <w:rPr>
          <w:rFonts w:eastAsia="MS Mincho" w:cs="Arial"/>
        </w:rPr>
        <w:t>Co</w:t>
      </w:r>
      <w:r w:rsidR="00D75004">
        <w:rPr>
          <w:rFonts w:eastAsia="MS Mincho" w:cs="Arial"/>
        </w:rPr>
        <w:t>V-2)</w:t>
      </w:r>
      <w:r w:rsidR="00CB618E" w:rsidRPr="009C32BF">
        <w:rPr>
          <w:rFonts w:eastAsia="MS Mincho" w:cs="Arial"/>
        </w:rPr>
        <w:t>,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D75004">
        <w:rPr>
          <w:rFonts w:eastAsia="MS Mincho" w:cs="Arial"/>
          <w:b/>
          <w:bCs/>
        </w:rPr>
        <w:t>20</w:t>
      </w:r>
      <w:r w:rsidR="00D75004" w:rsidRPr="009C32BF">
        <w:rPr>
          <w:rFonts w:eastAsia="MS Mincho" w:cs="Arial"/>
          <w:b/>
          <w:bCs/>
        </w:rPr>
        <w:t xml:space="preserve">) </w:t>
      </w:r>
      <w:r w:rsidR="00D75004" w:rsidRPr="009C32BF">
        <w:rPr>
          <w:rFonts w:eastAsia="MS Mincho" w:cs="Arial"/>
        </w:rPr>
        <w:t>Las demás que sean necesarias para el cabal cumplimiento del objeto contractual.</w:t>
      </w:r>
      <w:r w:rsidR="00D75004">
        <w:rPr>
          <w:rFonts w:eastAsia="MS Mincho" w:cs="Arial"/>
        </w:rPr>
        <w:t xml:space="preserve"> </w:t>
      </w:r>
      <w:r w:rsidR="00086206" w:rsidRPr="009C32BF">
        <w:rPr>
          <w:rFonts w:cs="Arial"/>
          <w:b/>
          <w:bCs/>
        </w:rPr>
        <w:t>PARÁGRAFO PRIMERO:</w:t>
      </w:r>
      <w:r w:rsidR="00086206" w:rsidRPr="009C32BF">
        <w:rPr>
          <w:rFonts w:cs="Arial"/>
        </w:rPr>
        <w:t xml:space="preserve"> En caso de requerirse el desplazamiento del contratista para desarrollar</w:t>
      </w:r>
      <w:r w:rsidR="00086206" w:rsidRPr="002F384D">
        <w:rPr>
          <w:rFonts w:cs="Arial"/>
        </w:rPr>
        <w:t xml:space="preserve"> actividades 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midad con lo establecido en la R</w:t>
      </w:r>
      <w:r w:rsidR="00086206" w:rsidRPr="002F384D">
        <w:rPr>
          <w:rFonts w:cs="Arial"/>
        </w:rPr>
        <w:t xml:space="preserve">esolución </w:t>
      </w:r>
      <w:r w:rsidR="00971DA5">
        <w:rPr>
          <w:rFonts w:cs="Arial"/>
        </w:rPr>
        <w:t>092 de 2015 o la que la modifique y se encuentre vigente.</w:t>
      </w:r>
      <w:r w:rsidR="008E7945" w:rsidRPr="002F384D">
        <w:rPr>
          <w:rFonts w:cs="Arial"/>
        </w:rPr>
        <w:t xml:space="preserve"> </w:t>
      </w:r>
      <w:r w:rsidR="008E7945" w:rsidRPr="75098813">
        <w:rPr>
          <w:rFonts w:cs="Arial"/>
          <w:b/>
          <w:bCs/>
        </w:rPr>
        <w:t>P</w:t>
      </w:r>
      <w:r w:rsidR="001A1D01" w:rsidRPr="75098813">
        <w:rPr>
          <w:rFonts w:cs="Arial"/>
          <w:b/>
          <w:bCs/>
        </w:rPr>
        <w:t>ÁRAGRAFO SEGUNDO</w:t>
      </w:r>
      <w:r w:rsidR="00386102" w:rsidRPr="75098813">
        <w:rPr>
          <w:rFonts w:cs="Arial"/>
          <w:b/>
          <w:bCs/>
        </w:rPr>
        <w:t>:</w:t>
      </w:r>
      <w:r w:rsidR="008E7945" w:rsidRPr="75098813">
        <w:rPr>
          <w:rFonts w:cs="Arial"/>
          <w:b/>
          <w:bCs/>
        </w:rPr>
        <w:t xml:space="preserve"> </w:t>
      </w:r>
      <w:r w:rsidR="008E7945" w:rsidRPr="002F384D">
        <w:rPr>
          <w:rFonts w:cs="Arial"/>
        </w:rPr>
        <w:t>El contratista se obliga a legalizar los gastos de desplazamiento</w:t>
      </w:r>
      <w:r w:rsidR="00F363D5">
        <w:rPr>
          <w:rFonts w:cs="Arial"/>
        </w:rPr>
        <w:t xml:space="preserve"> causados </w:t>
      </w:r>
      <w:r w:rsidR="008E7945" w:rsidRPr="002F384D">
        <w:rPr>
          <w:rFonts w:cs="Arial"/>
        </w:rPr>
        <w:t xml:space="preserve">en las </w:t>
      </w:r>
      <w:r w:rsidR="00386102" w:rsidRPr="002F384D">
        <w:rPr>
          <w:rFonts w:cs="Arial"/>
        </w:rPr>
        <w:t>órdenes</w:t>
      </w:r>
      <w:r w:rsidR="008E7945" w:rsidRPr="002F384D">
        <w:rPr>
          <w:rFonts w:cs="Arial"/>
        </w:rPr>
        <w:t xml:space="preserve"> de viaje</w:t>
      </w:r>
      <w:r w:rsidR="00C034B1">
        <w:rPr>
          <w:rFonts w:cs="Arial"/>
        </w:rPr>
        <w:t xml:space="preserve">, dentro de los </w:t>
      </w:r>
      <w:r w:rsidR="001A1D01" w:rsidRPr="002F384D">
        <w:rPr>
          <w:rFonts w:cs="Arial"/>
        </w:rPr>
        <w:t>5 días siguientes</w:t>
      </w:r>
      <w:r w:rsidR="00C034B1">
        <w:rPr>
          <w:rFonts w:cs="Arial"/>
        </w:rPr>
        <w:t xml:space="preserve"> a su </w:t>
      </w:r>
      <w:r w:rsidR="001A1D01" w:rsidRPr="002F384D">
        <w:rPr>
          <w:rFonts w:cs="Arial"/>
        </w:rPr>
        <w:t>finalización</w:t>
      </w:r>
      <w:r w:rsidR="008E7945" w:rsidRPr="002F384D">
        <w:rPr>
          <w:rFonts w:cs="Arial"/>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w:t>
      </w:r>
      <w:r w:rsidR="00386102" w:rsidRPr="002F384D">
        <w:rPr>
          <w:rFonts w:cs="Arial"/>
        </w:rPr>
        <w:lastRenderedPageBreak/>
        <w:t xml:space="preserve">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proofErr w:type="spellStart"/>
      <w:r w:rsidR="00386102" w:rsidRPr="008A7C2A">
        <w:rPr>
          <w:rFonts w:eastAsia="MS Mincho" w:cs="Arial"/>
        </w:rPr>
        <w:t>CompromISO</w:t>
      </w:r>
      <w:proofErr w:type="spellEnd"/>
      <w:r w:rsidR="00386102" w:rsidRPr="008A7C2A">
        <w:rPr>
          <w:rFonts w:eastAsia="MS Mincho" w:cs="Arial"/>
        </w:rPr>
        <w:t xml:space="preserve">.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 xml:space="preserve">pondrá multas equivalentes al 0.5% del valor del contrato por cada </w:t>
      </w:r>
      <w:r w:rsidR="00386102" w:rsidRPr="008D03DE">
        <w:rPr>
          <w:rFonts w:eastAsia="MS Mincho" w:cs="Arial"/>
        </w:rPr>
        <w:lastRenderedPageBreak/>
        <w:t>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o es "</w:t>
      </w:r>
      <w:proofErr w:type="spellStart"/>
      <w:r w:rsidR="002F384D" w:rsidRPr="008D03DE">
        <w:rPr>
          <w:rFonts w:cs="Arial"/>
        </w:rPr>
        <w:t>i</w:t>
      </w:r>
      <w:r w:rsidR="002F384D" w:rsidRPr="00171805">
        <w:rPr>
          <w:rFonts w:cs="Arial"/>
          <w:i/>
          <w:iCs/>
        </w:rPr>
        <w:t>ntuitu</w:t>
      </w:r>
      <w:proofErr w:type="spellEnd"/>
      <w:r w:rsidR="002F384D" w:rsidRPr="00171805">
        <w:rPr>
          <w:rFonts w:cs="Arial"/>
          <w:i/>
          <w:iCs/>
        </w:rPr>
        <w:t xml:space="preserve"> </w:t>
      </w:r>
      <w:proofErr w:type="spellStart"/>
      <w:r w:rsidR="002F384D" w:rsidRPr="75098813">
        <w:rPr>
          <w:rFonts w:cs="Arial"/>
          <w:i/>
          <w:iCs/>
        </w:rPr>
        <w:t>personae</w:t>
      </w:r>
      <w:proofErr w:type="spellEnd"/>
      <w:r w:rsidR="002F384D" w:rsidRPr="75098813">
        <w:rPr>
          <w:rFonts w:cs="Arial"/>
          <w:i/>
          <w:iCs/>
        </w:rPr>
        <w:t>"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w:t>
      </w:r>
      <w:r w:rsidRPr="002F384D">
        <w:rPr>
          <w:rFonts w:eastAsia="Arial" w:cs="Arial"/>
        </w:rPr>
        <w:lastRenderedPageBreak/>
        <w:t xml:space="preserve">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2F384D">
        <w:rPr>
          <w:rFonts w:cs="Arial"/>
          <w:b/>
          <w:bCs/>
        </w:rPr>
        <w:t>m</w:t>
      </w:r>
      <w:r w:rsidR="002F384D" w:rsidRPr="002F384D">
        <w:rPr>
          <w:rFonts w:cs="Arial"/>
        </w:rPr>
        <w:t>idad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materia. </w:t>
      </w:r>
      <w:r w:rsidR="00F0148A" w:rsidRPr="00F0148A">
        <w:rPr>
          <w:rFonts w:eastAsia="Arial" w:cs="Arial"/>
          <w:b/>
          <w:bCs/>
        </w:rPr>
        <w:t xml:space="preserve">CLÁUSULA </w:t>
      </w:r>
      <w:r w:rsidR="00F0148A">
        <w:rPr>
          <w:rFonts w:eastAsia="Arial" w:cs="Arial"/>
          <w:b/>
          <w:bCs/>
        </w:rPr>
        <w:t xml:space="preserve">DÉCIMA OCTAVA: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Pr="00F0148A">
        <w:rPr>
          <w:rFonts w:eastAsia="Arial" w:cs="Arial"/>
        </w:rPr>
        <w:t xml:space="preserve">a </w:t>
      </w:r>
      <w:r w:rsidR="000753EE" w:rsidRPr="005B623B">
        <w:rPr>
          <w:rFonts w:eastAsia="Arial" w:cs="Arial"/>
        </w:rPr>
        <w:t>todos los e</w:t>
      </w:r>
      <w:r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Pr="005B623B">
        <w:rPr>
          <w:rFonts w:eastAsia="Arial" w:cs="Arial"/>
        </w:rPr>
        <w:t xml:space="preserve">de notificación </w:t>
      </w:r>
      <w:r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sidR="00F0148A" w:rsidRPr="00D87DA4">
        <w:rPr>
          <w:rFonts w:eastAsia="Arial" w:cs="Arial"/>
          <w:b/>
          <w:bCs/>
        </w:rPr>
        <w:t xml:space="preserve">DÉCIMA </w:t>
      </w:r>
      <w:r w:rsidR="00CB618E" w:rsidRPr="00D87DA4">
        <w:rPr>
          <w:rFonts w:eastAsia="Arial" w:cs="Arial"/>
          <w:b/>
          <w:bCs/>
        </w:rPr>
        <w:t>NOVENA</w:t>
      </w:r>
      <w:r w:rsidR="00F0148A" w:rsidRPr="00D87DA4">
        <w:rPr>
          <w:rFonts w:eastAsia="Arial" w:cs="Arial"/>
          <w:b/>
          <w:bCs/>
        </w:rPr>
        <w:t>:</w:t>
      </w:r>
      <w:r w:rsidR="00F0148A">
        <w:rPr>
          <w:rFonts w:eastAsia="Arial" w:cs="Arial"/>
          <w:b/>
          <w:bCs/>
        </w:rPr>
        <w:t xml:space="preserve"> </w:t>
      </w:r>
      <w:r w:rsidR="00F0148A" w:rsidRPr="006348D1">
        <w:rPr>
          <w:rFonts w:eastAsia="Arial" w:cs="Arial"/>
        </w:rPr>
        <w:t>PER</w:t>
      </w:r>
      <w:r w:rsidR="008671BC" w:rsidRPr="006348D1">
        <w:rPr>
          <w:rFonts w:eastAsia="Arial" w:cs="Arial"/>
        </w:rPr>
        <w:t>FECCIONAMIE</w:t>
      </w:r>
      <w:r w:rsidR="002F384D" w:rsidRPr="006348D1">
        <w:rPr>
          <w:rFonts w:eastAsia="Arial" w:cs="Arial"/>
        </w:rPr>
        <w:t>NT</w:t>
      </w:r>
      <w:r w:rsidR="000753EE" w:rsidRPr="006348D1">
        <w:rPr>
          <w:rFonts w:eastAsia="Arial" w:cs="Arial"/>
        </w:rPr>
        <w:t>O, EJECUCIÓN: El presente cont</w:t>
      </w:r>
      <w:r w:rsidR="002F384D" w:rsidRPr="006348D1">
        <w:rPr>
          <w:rFonts w:eastAsia="Arial" w:cs="Arial"/>
        </w:rPr>
        <w:t>rató</w:t>
      </w:r>
      <w:r w:rsidR="00F0148A">
        <w:rPr>
          <w:rFonts w:eastAsia="Arial" w:cs="Arial"/>
        </w:rPr>
        <w:t xml:space="preserve"> (electrónico</w:t>
      </w:r>
      <w:r w:rsidR="002F384D" w:rsidRPr="002F384D">
        <w:rPr>
          <w:rFonts w:eastAsia="Arial" w:cs="Arial"/>
        </w:rPr>
        <w:t xml:space="preserve"> o f</w:t>
      </w:r>
      <w:r w:rsidR="008671BC" w:rsidRPr="75098813">
        <w:rPr>
          <w:rFonts w:eastAsia="Arial" w:cs="Arial"/>
        </w:rPr>
        <w:t>ísico)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2F384D">
        <w:rPr>
          <w:rFonts w:eastAsia="Arial" w:cs="Arial"/>
        </w:rPr>
        <w:t xml:space="preserve">aprobación </w:t>
      </w:r>
      <w:r w:rsidR="00F0148A">
        <w:rPr>
          <w:rFonts w:eastAsia="Arial" w:cs="Arial"/>
        </w:rPr>
        <w:t>de la garantía de cumplimiento</w:t>
      </w:r>
      <w:r w:rsidR="002F384D" w:rsidRPr="002F384D">
        <w:rPr>
          <w:rFonts w:eastAsia="Arial" w:cs="Arial"/>
        </w:rPr>
        <w:t xml:space="preserve"> por parte del SENA</w:t>
      </w:r>
      <w:r w:rsidR="00F0148A">
        <w:rPr>
          <w:rFonts w:eastAsia="Arial" w:cs="Arial"/>
        </w:rPr>
        <w:t xml:space="preserve"> y encontrarse al día con los pagos a la seguridad social. </w:t>
      </w:r>
    </w:p>
    <w:p w14:paraId="768CEE3F" w14:textId="77777777" w:rsidR="000753EE" w:rsidRPr="000753EE" w:rsidRDefault="000753EE" w:rsidP="00097641">
      <w:pPr>
        <w:spacing w:line="240" w:lineRule="auto"/>
        <w:rPr>
          <w:rFonts w:eastAsia="Arial" w:cs="Arial"/>
        </w:rPr>
      </w:pPr>
    </w:p>
    <w:p w14:paraId="2E1FFB47" w14:textId="77777777" w:rsidR="00586162" w:rsidRPr="007562D3" w:rsidRDefault="00586162" w:rsidP="00586162">
      <w:pPr>
        <w:pStyle w:val="Sinespaciado"/>
        <w:rPr>
          <w:rFonts w:cs="Arial"/>
          <w:color w:val="000000" w:themeColor="text1"/>
          <w:sz w:val="16"/>
          <w:szCs w:val="16"/>
          <w:shd w:val="clear" w:color="auto" w:fill="FFFFFF"/>
        </w:rPr>
      </w:pPr>
      <w:r w:rsidRPr="00EB3B13">
        <w:rPr>
          <w:rFonts w:cs="Arial"/>
          <w:color w:val="000000" w:themeColor="text1"/>
          <w:sz w:val="16"/>
          <w:szCs w:val="16"/>
          <w:shd w:val="clear" w:color="auto" w:fill="FFFFFF"/>
        </w:rPr>
        <w:t>Proyecto:</w:t>
      </w:r>
      <w:r>
        <w:rPr>
          <w:rFonts w:cs="Arial"/>
          <w:color w:val="000000" w:themeColor="text1"/>
          <w:sz w:val="16"/>
          <w:szCs w:val="16"/>
          <w:shd w:val="clear" w:color="auto" w:fill="FFFFFF"/>
        </w:rPr>
        <w:t xml:space="preserve"> Diana Marín. </w:t>
      </w:r>
      <w:r w:rsidRPr="00EB3B13">
        <w:rPr>
          <w:rFonts w:cs="Arial"/>
          <w:color w:val="000000" w:themeColor="text1"/>
          <w:sz w:val="16"/>
          <w:szCs w:val="16"/>
          <w:shd w:val="clear" w:color="auto" w:fill="FFFFFF"/>
        </w:rPr>
        <w:t xml:space="preserve">Cargo: </w:t>
      </w:r>
      <w:r>
        <w:rPr>
          <w:rFonts w:cs="Arial"/>
          <w:color w:val="000000" w:themeColor="text1"/>
          <w:sz w:val="16"/>
          <w:szCs w:val="16"/>
          <w:shd w:val="clear" w:color="auto" w:fill="FFFFFF"/>
        </w:rPr>
        <w:t>Técnico G-03</w:t>
      </w:r>
      <w:r w:rsidRPr="00EB3B13">
        <w:rPr>
          <w:rFonts w:cs="Arial"/>
          <w:color w:val="000000" w:themeColor="text1"/>
          <w:sz w:val="16"/>
          <w:szCs w:val="16"/>
          <w:shd w:val="clear" w:color="auto" w:fill="FFFFFF"/>
        </w:rPr>
        <w:t xml:space="preserve"> </w:t>
      </w:r>
    </w:p>
    <w:p w14:paraId="1BF7AFA2" w14:textId="77777777" w:rsidR="00586162" w:rsidRDefault="00586162" w:rsidP="00586162">
      <w:pPr>
        <w:rPr>
          <w:rFonts w:cs="Arial"/>
          <w:lang w:val="es-MX"/>
        </w:rPr>
      </w:pPr>
      <w:r w:rsidRPr="00014DB1">
        <w:rPr>
          <w:rFonts w:cs="Arial"/>
          <w:sz w:val="16"/>
          <w:szCs w:val="16"/>
        </w:rPr>
        <w:t xml:space="preserve">Revisó: </w:t>
      </w:r>
      <w:r>
        <w:rPr>
          <w:rFonts w:cs="Arial"/>
          <w:sz w:val="16"/>
          <w:szCs w:val="16"/>
        </w:rPr>
        <w:t>Cesar A. Ospina P. Cargo: Subdirector (e)</w:t>
      </w:r>
      <w:r>
        <w:rPr>
          <w:rFonts w:cs="Arial"/>
          <w:lang w:val="es-MX"/>
        </w:rPr>
        <w:t xml:space="preserve"> </w:t>
      </w:r>
    </w:p>
    <w:p w14:paraId="1B8DBCAB" w14:textId="77777777" w:rsidR="00211E2D" w:rsidRPr="000753EE" w:rsidRDefault="00211E2D" w:rsidP="00F25514">
      <w:pPr>
        <w:spacing w:line="240" w:lineRule="auto"/>
        <w:rPr>
          <w:rFonts w:eastAsia="Arial" w:cs="Arial"/>
          <w:color w:val="000000"/>
          <w:sz w:val="20"/>
        </w:rPr>
      </w:pPr>
      <w:bookmarkStart w:id="0" w:name="_GoBack"/>
      <w:bookmarkEnd w:id="0"/>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F66F61" w14:textId="77777777" w:rsidR="008326AE" w:rsidRDefault="008326AE">
      <w:r>
        <w:separator/>
      </w:r>
    </w:p>
  </w:endnote>
  <w:endnote w:type="continuationSeparator" w:id="0">
    <w:p w14:paraId="562A57A8" w14:textId="77777777" w:rsidR="008326AE" w:rsidRDefault="008326AE">
      <w:r>
        <w:continuationSeparator/>
      </w:r>
    </w:p>
  </w:endnote>
  <w:endnote w:type="continuationNotice" w:id="1">
    <w:p w14:paraId="731BCE7C" w14:textId="77777777" w:rsidR="008326AE" w:rsidRDefault="008326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8DA05" w14:textId="1AE0F779"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7A0F30">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7A0F30">
      <w:rPr>
        <w:b/>
        <w:bCs/>
        <w:noProof/>
      </w:rPr>
      <w:t>6</w:t>
    </w:r>
    <w:r>
      <w:rPr>
        <w:b/>
        <w:bCs/>
      </w:rPr>
      <w:fldChar w:fldCharType="end"/>
    </w:r>
    <w:r w:rsidR="009F076E">
      <w:t xml:space="preserve">                                                                                                                                            </w:t>
    </w:r>
    <w:r>
      <w:t xml:space="preserve">                 </w:t>
    </w:r>
    <w:r w:rsidR="009F076E">
      <w:t>GTH-F-077 V.</w:t>
    </w:r>
    <w:r w:rsidR="0001537F">
      <w:t>1</w:t>
    </w:r>
    <w:r w:rsidR="00D87DA4">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FA59B2" w14:textId="77777777" w:rsidR="008326AE" w:rsidRDefault="008326AE">
      <w:r>
        <w:separator/>
      </w:r>
    </w:p>
  </w:footnote>
  <w:footnote w:type="continuationSeparator" w:id="0">
    <w:p w14:paraId="63A22CAF" w14:textId="77777777" w:rsidR="008326AE" w:rsidRDefault="008326AE">
      <w:r>
        <w:continuationSeparator/>
      </w:r>
    </w:p>
  </w:footnote>
  <w:footnote w:type="continuationNotice" w:id="1">
    <w:p w14:paraId="0F3318B3" w14:textId="77777777" w:rsidR="008326AE" w:rsidRDefault="008326A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E5741" w14:textId="77777777" w:rsidR="00904F27" w:rsidRDefault="00420658">
    <w:r>
      <w:rPr>
        <w:noProof/>
        <w:lang w:val="en-US" w:eastAsia="en-US"/>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n-US" w:eastAsia="en-US"/>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77777777" w:rsidR="00904F27" w:rsidRDefault="00904F27" w:rsidP="002B04F4">
                          <w:pPr>
                            <w:pStyle w:val="Piedepgina"/>
                          </w:pPr>
                          <w:r w:rsidRPr="00E71708">
                            <w:br/>
                          </w:r>
                          <w:r w:rsidR="00083069">
                            <w:rPr>
                              <w:noProof/>
                              <w:lang w:val="en-US" w:eastAsia="en-US"/>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" stroked="f">
              <v:textbox>
                <w:txbxContent>
                  <w:p w14:paraId="73D96714" w14:textId="77777777" w:rsidR="00904F27" w:rsidRDefault="00904F27" w:rsidP="002B04F4">
                    <w:pPr>
                      <w:pStyle w:val="Piedepgina"/>
                    </w:pPr>
                    <w:r w:rsidRPr="00E71708">
                      <w:br/>
                    </w:r>
                    <w:r w:rsidR="00083069">
                      <w:rPr>
                        <w:noProof/>
                        <w:lang w:val="en-US" w:eastAsia="en-US"/>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509B6"/>
    <w:rsid w:val="00150A4F"/>
    <w:rsid w:val="00151560"/>
    <w:rsid w:val="0015185A"/>
    <w:rsid w:val="00151AE7"/>
    <w:rsid w:val="001526BD"/>
    <w:rsid w:val="00152A44"/>
    <w:rsid w:val="001533C4"/>
    <w:rsid w:val="001533D1"/>
    <w:rsid w:val="00162190"/>
    <w:rsid w:val="001626BD"/>
    <w:rsid w:val="001628A4"/>
    <w:rsid w:val="0016536B"/>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70FFD"/>
    <w:rsid w:val="00575165"/>
    <w:rsid w:val="00580BF0"/>
    <w:rsid w:val="005827B5"/>
    <w:rsid w:val="00583449"/>
    <w:rsid w:val="00586162"/>
    <w:rsid w:val="005931F8"/>
    <w:rsid w:val="0059441C"/>
    <w:rsid w:val="00594C98"/>
    <w:rsid w:val="00596B9E"/>
    <w:rsid w:val="00596D48"/>
    <w:rsid w:val="005A058C"/>
    <w:rsid w:val="005A1111"/>
    <w:rsid w:val="005A12E3"/>
    <w:rsid w:val="005A522C"/>
    <w:rsid w:val="005A574C"/>
    <w:rsid w:val="005A5970"/>
    <w:rsid w:val="005A5AFD"/>
    <w:rsid w:val="005A5FD8"/>
    <w:rsid w:val="005B35A0"/>
    <w:rsid w:val="005B3D8D"/>
    <w:rsid w:val="005B6196"/>
    <w:rsid w:val="005B623B"/>
    <w:rsid w:val="005C1017"/>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3AED"/>
    <w:rsid w:val="00655577"/>
    <w:rsid w:val="006558B1"/>
    <w:rsid w:val="00655AD4"/>
    <w:rsid w:val="006578F5"/>
    <w:rsid w:val="00657E36"/>
    <w:rsid w:val="00662D93"/>
    <w:rsid w:val="00664DBA"/>
    <w:rsid w:val="00665294"/>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359F6"/>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0F3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6AE"/>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323"/>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5B6101"/>
  <w15:docId w15:val="{35B99961-0831-448B-A198-3279DDCB6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link w:val="SinespaciadoCar"/>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SinespaciadoCar">
    <w:name w:val="Sin espaciado Car"/>
    <w:basedOn w:val="Fuentedeprrafopredeter"/>
    <w:link w:val="Sinespaciado"/>
    <w:uiPriority w:val="1"/>
    <w:rsid w:val="00586162"/>
    <w:rPr>
      <w:rFonts w:ascii="Arial" w:hAnsi="Arial"/>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2.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DFFEE550-7FF3-4773-B308-333678B9B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3778</Words>
  <Characters>20784</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publicacioneswebqdoccyt</cp:lastModifiedBy>
  <cp:revision>3</cp:revision>
  <cp:lastPrinted>2017-01-17T13:55:00Z</cp:lastPrinted>
  <dcterms:created xsi:type="dcterms:W3CDTF">2021-01-17T00:29:00Z</dcterms:created>
  <dcterms:modified xsi:type="dcterms:W3CDTF">2021-01-18T01:13:00Z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