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71D8" w:rsidRPr="00840C3C" w:rsidRDefault="000A71D8" w:rsidP="00840C3C">
      <w:pPr>
        <w:jc w:val="center"/>
        <w:rPr>
          <w:b/>
        </w:rPr>
      </w:pPr>
      <w:r w:rsidRPr="00840C3C">
        <w:rPr>
          <w:b/>
        </w:rPr>
        <w:t>ANEXO No. 1</w:t>
      </w:r>
    </w:p>
    <w:p w:rsidR="000A71D8" w:rsidRPr="00D93863" w:rsidRDefault="000A71D8" w:rsidP="00D3074B">
      <w:pPr>
        <w:pStyle w:val="Prrafodelista"/>
        <w:ind w:left="420"/>
        <w:jc w:val="center"/>
        <w:rPr>
          <w:b/>
          <w:lang w:val="es-CO"/>
        </w:rPr>
      </w:pPr>
    </w:p>
    <w:p w:rsidR="000A71D8" w:rsidRPr="00D93863" w:rsidRDefault="000A71D8" w:rsidP="00D3074B">
      <w:pPr>
        <w:tabs>
          <w:tab w:val="left" w:pos="-1080"/>
          <w:tab w:val="left" w:pos="0"/>
        </w:tabs>
        <w:jc w:val="both"/>
        <w:rPr>
          <w:rFonts w:eastAsia="MS Mincho"/>
          <w:lang w:val="es-CO"/>
        </w:rPr>
      </w:pPr>
    </w:p>
    <w:p w:rsidR="000A71D8" w:rsidRPr="00580035" w:rsidRDefault="000A71D8" w:rsidP="007C7928">
      <w:pPr>
        <w:pStyle w:val="Prrafodelista"/>
        <w:ind w:left="420"/>
        <w:jc w:val="both"/>
        <w:rPr>
          <w:b/>
        </w:rPr>
      </w:pPr>
      <w:r w:rsidRPr="00580035">
        <w:rPr>
          <w:b/>
        </w:rPr>
        <w:t>ESPECIFICACIONES TÉCNICAS DE VERIFICACIÓN</w:t>
      </w:r>
      <w:r>
        <w:rPr>
          <w:b/>
        </w:rPr>
        <w:t xml:space="preserve"> </w:t>
      </w:r>
      <w:r w:rsidRPr="00580035">
        <w:rPr>
          <w:b/>
        </w:rPr>
        <w:t>Y DE OBLIGATORIO CUMPLIMIENTO</w:t>
      </w:r>
      <w:r>
        <w:rPr>
          <w:b/>
        </w:rPr>
        <w:t xml:space="preserve"> PARA LA PRESTACIÓN DE SERVICIOS DE SALUD Y LA </w:t>
      </w:r>
      <w:r w:rsidRPr="00D04D96">
        <w:rPr>
          <w:b/>
        </w:rPr>
        <w:t>DISPENSACIÓN Y SUMINISTRO DE MEDICAMENTOS</w:t>
      </w:r>
    </w:p>
    <w:p w:rsidR="000A71D8" w:rsidRPr="00580035" w:rsidRDefault="000A71D8" w:rsidP="007C7928">
      <w:pPr>
        <w:tabs>
          <w:tab w:val="left" w:pos="-1080"/>
          <w:tab w:val="left" w:pos="0"/>
        </w:tabs>
        <w:jc w:val="both"/>
        <w:rPr>
          <w:rFonts w:eastAsia="MS Mincho"/>
        </w:rPr>
      </w:pPr>
      <w:r>
        <w:rPr>
          <w:rFonts w:eastAsia="MS Mincho"/>
        </w:rPr>
        <w:t xml:space="preserve"> </w:t>
      </w:r>
    </w:p>
    <w:p w:rsidR="000A71D8" w:rsidRPr="00580035" w:rsidRDefault="000A71D8" w:rsidP="007C7928">
      <w:pPr>
        <w:tabs>
          <w:tab w:val="left" w:pos="-1080"/>
          <w:tab w:val="left" w:pos="0"/>
        </w:tabs>
        <w:jc w:val="both"/>
        <w:rPr>
          <w:rFonts w:eastAsia="MS Mincho"/>
        </w:rPr>
      </w:pPr>
      <w:r w:rsidRPr="00580035">
        <w:rPr>
          <w:rFonts w:eastAsia="MS Mincho"/>
        </w:rPr>
        <w:t xml:space="preserve">El oferente deberá diligenciar y presentar junto con la oferta el formato de Especificaciones Técnicas que se presenta a continuación debidamente firmado por el representante legal, en el que exprese su manifestación de cumplimiento o no cumplimiento con </w:t>
      </w:r>
      <w:bookmarkStart w:id="0" w:name="_GoBack"/>
      <w:bookmarkEnd w:id="0"/>
      <w:r w:rsidRPr="00580035">
        <w:rPr>
          <w:rFonts w:eastAsia="MS Mincho"/>
        </w:rPr>
        <w:t>cada una de las especificaciones técnicas solicitadas, ésta Ficha Técnica será verificada por el Comité Técnico aplicando el criterio de cumple o no cumple.</w:t>
      </w:r>
    </w:p>
    <w:p w:rsidR="000A71D8" w:rsidRPr="00580035" w:rsidRDefault="000A71D8" w:rsidP="007C7928">
      <w:pPr>
        <w:pStyle w:val="Textoindependiente2"/>
        <w:spacing w:line="240" w:lineRule="auto"/>
        <w:rPr>
          <w:b/>
          <w:bCs/>
        </w:rPr>
      </w:pPr>
    </w:p>
    <w:p w:rsidR="000A71D8" w:rsidRPr="00580035" w:rsidRDefault="000A71D8" w:rsidP="007C7928">
      <w:pPr>
        <w:pStyle w:val="Textoindependiente2"/>
        <w:spacing w:line="240" w:lineRule="auto"/>
        <w:rPr>
          <w:b/>
          <w:bCs/>
        </w:rPr>
      </w:pPr>
      <w:r w:rsidRPr="00580035">
        <w:rPr>
          <w:b/>
          <w:bCs/>
        </w:rPr>
        <w:t>CUMPLIMIENTO ESPECIFICACIÓN TÉCNICA.</w:t>
      </w:r>
    </w:p>
    <w:p w:rsidR="000A71D8" w:rsidRPr="00580035" w:rsidRDefault="000A71D8" w:rsidP="007C7928">
      <w:pPr>
        <w:tabs>
          <w:tab w:val="left" w:pos="-1080"/>
          <w:tab w:val="left" w:pos="0"/>
        </w:tabs>
        <w:jc w:val="both"/>
        <w:rPr>
          <w:rFonts w:eastAsia="MS Mincho"/>
          <w:b/>
        </w:rPr>
      </w:pPr>
    </w:p>
    <w:p w:rsidR="000A71D8" w:rsidRPr="00580035" w:rsidRDefault="000A71D8" w:rsidP="007C7928">
      <w:pPr>
        <w:tabs>
          <w:tab w:val="left" w:pos="-1080"/>
          <w:tab w:val="left" w:pos="0"/>
        </w:tabs>
        <w:jc w:val="both"/>
        <w:rPr>
          <w:rFonts w:eastAsia="MS Mincho"/>
          <w:b/>
        </w:rPr>
      </w:pPr>
      <w:r w:rsidRPr="00580035">
        <w:rPr>
          <w:rFonts w:eastAsia="MS Mincho"/>
          <w:b/>
        </w:rPr>
        <w:t>PROPONENTE   _______________________________________________________________</w:t>
      </w:r>
    </w:p>
    <w:p w:rsidR="000A71D8" w:rsidRPr="00580035" w:rsidRDefault="000A71D8" w:rsidP="007C7928">
      <w:pPr>
        <w:tabs>
          <w:tab w:val="left" w:pos="-1080"/>
          <w:tab w:val="left" w:pos="0"/>
        </w:tabs>
        <w:jc w:val="both"/>
        <w:rPr>
          <w:rFonts w:eastAsia="MS Mincho"/>
        </w:rPr>
      </w:pPr>
    </w:p>
    <w:p w:rsidR="000A71D8" w:rsidRDefault="000A71D8" w:rsidP="007C7928">
      <w:pPr>
        <w:tabs>
          <w:tab w:val="left" w:pos="-1080"/>
          <w:tab w:val="left" w:pos="0"/>
        </w:tabs>
        <w:jc w:val="both"/>
        <w:rPr>
          <w:b/>
        </w:rPr>
      </w:pPr>
    </w:p>
    <w:p w:rsidR="000A71D8" w:rsidRPr="00580035" w:rsidRDefault="000A71D8" w:rsidP="007C7928">
      <w:pPr>
        <w:tabs>
          <w:tab w:val="left" w:pos="-1080"/>
          <w:tab w:val="left" w:pos="0"/>
        </w:tabs>
        <w:jc w:val="both"/>
        <w:rPr>
          <w:b/>
        </w:rPr>
      </w:pPr>
      <w:r w:rsidRPr="00580035">
        <w:rPr>
          <w:b/>
        </w:rPr>
        <w:t>TÉCNICOS MÍNIMOS HABILITABLES</w:t>
      </w:r>
    </w:p>
    <w:p w:rsidR="000A71D8" w:rsidRPr="00580035" w:rsidRDefault="000A71D8" w:rsidP="007C7928">
      <w:pPr>
        <w:ind w:left="405"/>
        <w:jc w:val="both"/>
        <w:rPr>
          <w:rFonts w:eastAsia="Calibri"/>
        </w:rPr>
      </w:pPr>
    </w:p>
    <w:p w:rsidR="000A71D8" w:rsidRDefault="000A71D8" w:rsidP="007C7928">
      <w:pPr>
        <w:ind w:left="405"/>
        <w:jc w:val="both"/>
        <w:rPr>
          <w:rFonts w:eastAsia="Calibri"/>
        </w:rPr>
      </w:pPr>
      <w:r w:rsidRPr="00A62480">
        <w:rPr>
          <w:rFonts w:eastAsia="Calibri"/>
        </w:rPr>
        <w:t xml:space="preserve">El servicio a contratar deberá garantizar la atención a los usuarios y beneficiarios del Subsistema de Salud de la Policía Nacional, cumpliendo con los más altos niveles de calidad, eficiencia, eficacia, profesionalismo y responsabilidad, durante los siete días de la semana, las 24 horas del día, en todo lo que se refiera al servicio de Urgencias y Hospitalización, de igual manera se deberá garantizar la oportunidad del servicio, con el objetivo de cumplir con los indicadores de Calidad que rigen a la </w:t>
      </w:r>
      <w:r>
        <w:t>Regional de Aseguramiento en Salud No. 6</w:t>
      </w:r>
      <w:r w:rsidRPr="00A62480">
        <w:rPr>
          <w:rFonts w:eastAsia="Calibri"/>
        </w:rPr>
        <w:t>.</w:t>
      </w:r>
      <w:r>
        <w:rPr>
          <w:rFonts w:eastAsia="Calibri"/>
        </w:rPr>
        <w:t xml:space="preserve"> </w:t>
      </w:r>
      <w:r w:rsidRPr="00A62480">
        <w:rPr>
          <w:rFonts w:eastAsia="Calibri"/>
        </w:rPr>
        <w:t xml:space="preserve">El listado de servicios a contratar se encuentra en el anexo </w:t>
      </w:r>
      <w:r>
        <w:rPr>
          <w:rFonts w:eastAsia="Calibri"/>
        </w:rPr>
        <w:t>5</w:t>
      </w:r>
      <w:r w:rsidRPr="00A62480">
        <w:rPr>
          <w:rFonts w:eastAsia="Calibri"/>
        </w:rPr>
        <w:t>. El oferente deberá seleccionar del listado los servicios que está en capacidad de prestar</w:t>
      </w:r>
      <w:r>
        <w:rPr>
          <w:rFonts w:eastAsia="Calibri"/>
        </w:rPr>
        <w:t xml:space="preserve"> y cuáles no.</w:t>
      </w:r>
    </w:p>
    <w:p w:rsidR="000A71D8" w:rsidRDefault="000A71D8" w:rsidP="007C7928">
      <w:pPr>
        <w:ind w:left="405"/>
        <w:jc w:val="both"/>
        <w:rPr>
          <w:rFonts w:eastAsia="Calibri"/>
        </w:rPr>
      </w:pPr>
    </w:p>
    <w:p w:rsidR="000A71D8" w:rsidRDefault="000A71D8" w:rsidP="007C7928">
      <w:pPr>
        <w:ind w:left="405"/>
        <w:jc w:val="both"/>
        <w:rPr>
          <w:rFonts w:eastAsia="Calibri"/>
        </w:rPr>
      </w:pPr>
      <w:r w:rsidRPr="00580035">
        <w:rPr>
          <w:rFonts w:eastAsia="Calibri"/>
        </w:rPr>
        <w:t xml:space="preserve">El servicio a contratar deberá garantizar la atención a los usuarios y beneficiarios del Subsistema de Salud de la Policía Nacional, cumpliendo con los más altos niveles de calidad, eficiencia, eficacia, profesionalismo y responsabilidad, </w:t>
      </w:r>
      <w:r w:rsidRPr="00580035">
        <w:t xml:space="preserve">garantizando la atención para el suministro y dispensación de medicamentos en el municipio, los días hábiles con un horario mínimo de atención de 8 horas, </w:t>
      </w:r>
      <w:r w:rsidRPr="00580035">
        <w:rPr>
          <w:rFonts w:eastAsia="Calibri"/>
        </w:rPr>
        <w:t xml:space="preserve">garantizando la oportunidad del servicio, con el objetivo de cumplir con los indicadores de Calidad que rigen a la </w:t>
      </w:r>
      <w:r w:rsidRPr="00580035">
        <w:t>REGIONAL DE ASEGURAMIENTO EN SALUD N° 6.</w:t>
      </w:r>
    </w:p>
    <w:p w:rsidR="000A71D8" w:rsidRDefault="000A71D8" w:rsidP="007C7928">
      <w:pPr>
        <w:ind w:left="405"/>
        <w:jc w:val="both"/>
        <w:rPr>
          <w:rFonts w:eastAsia="Calibri"/>
        </w:rPr>
      </w:pPr>
    </w:p>
    <w:p w:rsidR="000A71D8" w:rsidRDefault="000A71D8" w:rsidP="007C7928">
      <w:pPr>
        <w:ind w:left="405"/>
        <w:jc w:val="both"/>
        <w:rPr>
          <w:rFonts w:eastAsia="Calibri"/>
        </w:rPr>
      </w:pPr>
      <w:r w:rsidRPr="00580035">
        <w:rPr>
          <w:rFonts w:eastAsia="Calibri"/>
        </w:rPr>
        <w:t>Las condiciones técnicas mínimas que debe cumplir el oferente se encuentran relacionadas en las obligaciones del contratista.</w:t>
      </w:r>
    </w:p>
    <w:p w:rsidR="000A71D8" w:rsidRDefault="000A71D8" w:rsidP="007C7928">
      <w:pPr>
        <w:ind w:left="405"/>
        <w:jc w:val="both"/>
        <w:rPr>
          <w:rFonts w:eastAsia="Calibri"/>
        </w:rPr>
      </w:pPr>
    </w:p>
    <w:p w:rsidR="000A71D8" w:rsidRPr="00F608FF" w:rsidRDefault="000A71D8" w:rsidP="007C7928">
      <w:pPr>
        <w:ind w:left="405"/>
        <w:jc w:val="both"/>
        <w:rPr>
          <w:rFonts w:eastAsia="Calibri"/>
          <w:lang w:val="es-ES"/>
        </w:rPr>
      </w:pPr>
      <w:r w:rsidRPr="00580035">
        <w:rPr>
          <w:rFonts w:eastAsia="Calibri"/>
        </w:rPr>
        <w:t xml:space="preserve">El listado de Medicamentos a contratar se encuentra en el anexo </w:t>
      </w:r>
      <w:r>
        <w:rPr>
          <w:rFonts w:eastAsia="Calibri"/>
        </w:rPr>
        <w:t>5</w:t>
      </w:r>
      <w:r w:rsidRPr="00580035">
        <w:rPr>
          <w:rFonts w:eastAsia="Calibri"/>
        </w:rPr>
        <w:t xml:space="preserve"> (</w:t>
      </w:r>
      <w:r>
        <w:rPr>
          <w:iCs/>
        </w:rPr>
        <w:t>listado de medicamentos más suministrados</w:t>
      </w:r>
      <w:r w:rsidRPr="00580035">
        <w:rPr>
          <w:rFonts w:eastAsia="Calibri"/>
        </w:rPr>
        <w:t>) que hace parte integral del presente estudio previo, basado en el Acuerdo 052 del 01 de abril de 2013; emanados del Consejo Superior de Salud de las Fuerzas Militares y Policía (CSSMP</w:t>
      </w:r>
      <w:r w:rsidRPr="00580035">
        <w:t>).</w:t>
      </w:r>
    </w:p>
    <w:p w:rsidR="000A71D8" w:rsidRDefault="000A71D8" w:rsidP="007C7928">
      <w:pPr>
        <w:ind w:left="405"/>
        <w:jc w:val="both"/>
        <w:rPr>
          <w:b/>
        </w:rPr>
      </w:pPr>
    </w:p>
    <w:p w:rsidR="000A71D8" w:rsidRDefault="000A71D8" w:rsidP="007C7928">
      <w:pPr>
        <w:jc w:val="both"/>
        <w:rPr>
          <w:rFonts w:eastAsia="Calibri"/>
        </w:rPr>
      </w:pPr>
    </w:p>
    <w:p w:rsidR="000A71D8" w:rsidRPr="00580035" w:rsidRDefault="000A71D8" w:rsidP="007C7928">
      <w:pPr>
        <w:tabs>
          <w:tab w:val="left" w:pos="-1080"/>
          <w:tab w:val="left" w:pos="0"/>
        </w:tabs>
        <w:jc w:val="both"/>
        <w:rPr>
          <w:rFonts w:eastAsia="MS Mincho"/>
        </w:rPr>
      </w:pPr>
    </w:p>
    <w:p w:rsidR="000A71D8" w:rsidRPr="00580035" w:rsidRDefault="000A71D8" w:rsidP="007C7928">
      <w:pPr>
        <w:pStyle w:val="Textoindependiente2"/>
        <w:tabs>
          <w:tab w:val="left" w:pos="1980"/>
        </w:tabs>
        <w:ind w:left="405" w:hanging="405"/>
        <w:rPr>
          <w:rFonts w:eastAsia="Calibri"/>
          <w:b/>
        </w:rPr>
      </w:pPr>
      <w:r w:rsidRPr="00580035">
        <w:rPr>
          <w:rFonts w:eastAsia="Calibri"/>
          <w:b/>
        </w:rPr>
        <w:t xml:space="preserve">CAPACIDAD OPERATIVA </w:t>
      </w:r>
    </w:p>
    <w:p w:rsidR="000A71D8" w:rsidRDefault="000A71D8" w:rsidP="007C7928">
      <w:pPr>
        <w:pStyle w:val="Textoindependiente2"/>
        <w:spacing w:line="240" w:lineRule="auto"/>
        <w:ind w:left="405"/>
        <w:jc w:val="both"/>
        <w:rPr>
          <w:rStyle w:val="Textoennegrita"/>
          <w:shd w:val="clear" w:color="auto" w:fill="FFFFFF"/>
        </w:rPr>
      </w:pPr>
      <w:r w:rsidRPr="00A62480">
        <w:rPr>
          <w:rFonts w:eastAsia="Calibri"/>
        </w:rPr>
        <w:t xml:space="preserve">Capacidad operativa y justificación: La entidad oferente deberá contar con el recurso humano calificado y la infraestructura física </w:t>
      </w:r>
      <w:r w:rsidRPr="00FC59B8">
        <w:rPr>
          <w:rFonts w:eastAsia="Calibri"/>
          <w:b/>
        </w:rPr>
        <w:t>habilitada</w:t>
      </w:r>
      <w:r w:rsidRPr="00A62480">
        <w:rPr>
          <w:rFonts w:eastAsia="Calibri"/>
        </w:rPr>
        <w:t>, adecuada y suficiente que garantice la prestación de los servicios en forma oportuna, accesible e ininterrumpida a nuestros usuarios durante el plazo de ejecución del objeto contratado</w:t>
      </w:r>
      <w:r>
        <w:rPr>
          <w:rFonts w:eastAsia="Calibri"/>
        </w:rPr>
        <w:t>, e</w:t>
      </w:r>
      <w:r w:rsidRPr="00580035">
        <w:t>l cual podrá ser verificado por parte del Comité Evaluador designado para el presente proceso a través del</w:t>
      </w:r>
      <w:r w:rsidRPr="00580035">
        <w:rPr>
          <w:b/>
          <w:bCs/>
        </w:rPr>
        <w:t xml:space="preserve"> </w:t>
      </w:r>
      <w:r w:rsidRPr="00580035">
        <w:rPr>
          <w:rStyle w:val="Textoennegrita"/>
          <w:shd w:val="clear" w:color="auto" w:fill="FFFFFF"/>
        </w:rPr>
        <w:t>Registro Especial de Prestadores de Servicios de Salud - REPS.</w:t>
      </w:r>
    </w:p>
    <w:p w:rsidR="000A71D8" w:rsidRDefault="000A71D8" w:rsidP="007C7928">
      <w:pPr>
        <w:pStyle w:val="Textoindependiente2"/>
        <w:spacing w:line="240" w:lineRule="auto"/>
        <w:ind w:left="405"/>
        <w:jc w:val="both"/>
        <w:rPr>
          <w:rStyle w:val="Textoennegrita"/>
          <w:shd w:val="clear" w:color="auto" w:fill="FFFFFF"/>
        </w:rPr>
      </w:pPr>
    </w:p>
    <w:p w:rsidR="000A71D8" w:rsidRPr="00F608FF" w:rsidRDefault="000A71D8" w:rsidP="007C7928">
      <w:pPr>
        <w:pStyle w:val="Textoindependiente2"/>
        <w:spacing w:line="240" w:lineRule="auto"/>
        <w:ind w:left="405"/>
        <w:jc w:val="both"/>
        <w:rPr>
          <w:b/>
          <w:bCs/>
          <w:shd w:val="clear" w:color="auto" w:fill="FFFFFF"/>
          <w:lang w:val="es-ES"/>
        </w:rPr>
      </w:pPr>
      <w:r w:rsidRPr="00580035">
        <w:lastRenderedPageBreak/>
        <w:t>Con el fin de ofrecer un excelente servicio y asegurar la entrega oportuna de los medicamentos, el oferente deberá contar con una infraestructura física y el personal idóneo y suficiente que garantice el suministro y dispensación de los medicamentos oportuna accesible e interrumpida, a nuestros usuarios durante el plazo de ejecución del objeto del contrato. El cual podrá ser verificado por parte del Comité Evaluador designado para el presente proceso a través del</w:t>
      </w:r>
      <w:r w:rsidRPr="00580035">
        <w:rPr>
          <w:b/>
          <w:bCs/>
        </w:rPr>
        <w:t xml:space="preserve"> </w:t>
      </w:r>
      <w:r w:rsidRPr="00580035">
        <w:rPr>
          <w:rStyle w:val="Textoennegrita"/>
          <w:shd w:val="clear" w:color="auto" w:fill="FFFFFF"/>
        </w:rPr>
        <w:t>Registro Especial de Prestadores de Servicios de Salud - REPS.</w:t>
      </w:r>
    </w:p>
    <w:p w:rsidR="000A71D8" w:rsidRPr="00580035" w:rsidRDefault="000A71D8" w:rsidP="007C7928">
      <w:pPr>
        <w:pStyle w:val="Textoindependiente2"/>
        <w:spacing w:line="240" w:lineRule="auto"/>
        <w:ind w:left="405"/>
        <w:jc w:val="both"/>
        <w:rPr>
          <w:rFonts w:eastAsia="Calibri"/>
          <w:b/>
          <w:bCs/>
        </w:rPr>
      </w:pPr>
    </w:p>
    <w:p w:rsidR="000A71D8" w:rsidRPr="00580035" w:rsidRDefault="000A71D8" w:rsidP="007C7928">
      <w:pPr>
        <w:pStyle w:val="Textoindependiente2"/>
        <w:spacing w:after="0" w:line="240" w:lineRule="auto"/>
        <w:jc w:val="both"/>
        <w:rPr>
          <w:rFonts w:eastAsia="Calibri"/>
        </w:rPr>
      </w:pPr>
    </w:p>
    <w:p w:rsidR="000A71D8" w:rsidRPr="00580035" w:rsidRDefault="000A71D8" w:rsidP="007C7928">
      <w:pPr>
        <w:keepNext/>
        <w:adjustRightInd w:val="0"/>
        <w:ind w:left="4"/>
        <w:rPr>
          <w:b/>
          <w:bCs/>
        </w:rPr>
      </w:pPr>
      <w:r w:rsidRPr="00580035">
        <w:rPr>
          <w:b/>
          <w:bCs/>
        </w:rPr>
        <w:t>OBLIGACIONES DEL CONTRATISTA</w:t>
      </w:r>
    </w:p>
    <w:p w:rsidR="000A71D8" w:rsidRDefault="000A71D8" w:rsidP="007C7928">
      <w:pPr>
        <w:tabs>
          <w:tab w:val="left" w:pos="-1080"/>
          <w:tab w:val="left" w:pos="0"/>
        </w:tabs>
        <w:jc w:val="both"/>
        <w:rPr>
          <w:rFonts w:eastAsia="MS Mincho"/>
        </w:rPr>
      </w:pPr>
    </w:p>
    <w:p w:rsidR="000A71D8" w:rsidRPr="00580035" w:rsidRDefault="000A71D8" w:rsidP="007C7928">
      <w:pPr>
        <w:tabs>
          <w:tab w:val="left" w:pos="-1080"/>
          <w:tab w:val="left" w:pos="0"/>
        </w:tabs>
        <w:jc w:val="both"/>
        <w:rPr>
          <w:rFonts w:eastAsia="MS Mincho"/>
        </w:rPr>
      </w:pPr>
    </w:p>
    <w:p w:rsidR="000A71D8" w:rsidRPr="00580035" w:rsidRDefault="000A71D8" w:rsidP="007C7928">
      <w:pPr>
        <w:tabs>
          <w:tab w:val="left" w:pos="-1080"/>
          <w:tab w:val="left" w:pos="0"/>
        </w:tabs>
        <w:jc w:val="both"/>
        <w:rPr>
          <w:rFonts w:eastAsia="MS Mincho"/>
        </w:rPr>
      </w:pPr>
      <w:r w:rsidRPr="00580035">
        <w:rPr>
          <w:rFonts w:eastAsia="MS Mincho"/>
        </w:rPr>
        <w:t xml:space="preserve">Todas las descritas en el Anexo </w:t>
      </w:r>
      <w:r>
        <w:rPr>
          <w:rFonts w:eastAsia="MS Mincho"/>
        </w:rPr>
        <w:t>N. 2</w:t>
      </w:r>
    </w:p>
    <w:p w:rsidR="000A71D8" w:rsidRDefault="000A71D8" w:rsidP="007C7928">
      <w:pPr>
        <w:tabs>
          <w:tab w:val="left" w:pos="-1080"/>
          <w:tab w:val="left" w:pos="0"/>
        </w:tabs>
        <w:jc w:val="both"/>
        <w:rPr>
          <w:rFonts w:eastAsia="MS Mincho"/>
        </w:rPr>
      </w:pPr>
    </w:p>
    <w:p w:rsidR="000A71D8" w:rsidRDefault="000A71D8" w:rsidP="007C7928">
      <w:pPr>
        <w:tabs>
          <w:tab w:val="left" w:pos="-1080"/>
          <w:tab w:val="left" w:pos="0"/>
        </w:tabs>
        <w:jc w:val="both"/>
        <w:rPr>
          <w:rFonts w:eastAsia="MS Mincho"/>
        </w:rPr>
      </w:pPr>
    </w:p>
    <w:p w:rsidR="000A71D8" w:rsidRPr="00580035" w:rsidRDefault="000A71D8" w:rsidP="007C7928">
      <w:pPr>
        <w:tabs>
          <w:tab w:val="left" w:pos="-1080"/>
          <w:tab w:val="left" w:pos="0"/>
        </w:tabs>
        <w:jc w:val="both"/>
        <w:rPr>
          <w:rFonts w:eastAsia="MS Mincho"/>
        </w:rPr>
      </w:pPr>
    </w:p>
    <w:p w:rsidR="000A71D8" w:rsidRPr="00580035" w:rsidRDefault="000A71D8" w:rsidP="007C7928">
      <w:pPr>
        <w:tabs>
          <w:tab w:val="left" w:pos="-1080"/>
          <w:tab w:val="left" w:pos="0"/>
        </w:tabs>
        <w:jc w:val="both"/>
        <w:rPr>
          <w:rFonts w:eastAsia="MS Mincho"/>
        </w:rPr>
      </w:pPr>
      <w:r w:rsidRPr="00580035">
        <w:rPr>
          <w:rFonts w:eastAsia="MS Mincho"/>
        </w:rPr>
        <w:t xml:space="preserve">Declaramos bajo nuestra responsabilidad personal, y comprometiendo la responsabilidad institucional de las personas jurídicas que representamos, </w:t>
      </w:r>
      <w:r w:rsidRPr="00580035">
        <w:rPr>
          <w:rFonts w:eastAsia="MS Mincho"/>
          <w:u w:val="single"/>
        </w:rPr>
        <w:t xml:space="preserve">que cumplimos en su totalidad con las </w:t>
      </w:r>
      <w:r w:rsidRPr="00580035">
        <w:rPr>
          <w:rFonts w:eastAsia="MS Mincho"/>
        </w:rPr>
        <w:t>especificaciones técnicas de verificación y de obligatorio cumplimiento</w:t>
      </w:r>
    </w:p>
    <w:p w:rsidR="000A71D8" w:rsidRPr="00580035" w:rsidRDefault="000A71D8" w:rsidP="007C7928">
      <w:pPr>
        <w:tabs>
          <w:tab w:val="left" w:pos="-1080"/>
          <w:tab w:val="left" w:pos="0"/>
        </w:tabs>
        <w:jc w:val="both"/>
        <w:rPr>
          <w:rFonts w:eastAsia="MS Mincho"/>
        </w:rPr>
      </w:pPr>
    </w:p>
    <w:p w:rsidR="000A71D8" w:rsidRPr="00580035" w:rsidRDefault="000A71D8" w:rsidP="007C7928">
      <w:pPr>
        <w:tabs>
          <w:tab w:val="left" w:pos="-1080"/>
          <w:tab w:val="left" w:pos="0"/>
        </w:tabs>
        <w:jc w:val="both"/>
        <w:rPr>
          <w:rFonts w:eastAsia="MS Mincho"/>
          <w:u w:val="single"/>
        </w:rPr>
      </w:pPr>
    </w:p>
    <w:p w:rsidR="000A71D8" w:rsidRPr="00580035" w:rsidRDefault="000A71D8" w:rsidP="007C7928">
      <w:pPr>
        <w:tabs>
          <w:tab w:val="left" w:pos="-1080"/>
          <w:tab w:val="left" w:pos="0"/>
        </w:tabs>
        <w:jc w:val="both"/>
        <w:rPr>
          <w:rFonts w:eastAsia="MS Mincho"/>
          <w:u w:val="single"/>
        </w:rPr>
      </w:pPr>
    </w:p>
    <w:p w:rsidR="000A71D8" w:rsidRPr="00580035" w:rsidRDefault="000A71D8" w:rsidP="007C7928">
      <w:pPr>
        <w:tabs>
          <w:tab w:val="left" w:pos="-1080"/>
          <w:tab w:val="left" w:pos="0"/>
        </w:tabs>
        <w:jc w:val="both"/>
        <w:rPr>
          <w:rFonts w:eastAsia="MS Mincho"/>
          <w:u w:val="single"/>
        </w:rPr>
      </w:pPr>
    </w:p>
    <w:p w:rsidR="000A71D8" w:rsidRPr="00580035" w:rsidRDefault="000A71D8" w:rsidP="007C7928">
      <w:pPr>
        <w:tabs>
          <w:tab w:val="left" w:pos="-1080"/>
          <w:tab w:val="left" w:pos="0"/>
        </w:tabs>
        <w:jc w:val="both"/>
        <w:rPr>
          <w:rFonts w:eastAsia="MS Mincho"/>
          <w:u w:val="single"/>
        </w:rPr>
      </w:pPr>
    </w:p>
    <w:p w:rsidR="000A71D8" w:rsidRPr="00580035" w:rsidRDefault="000A71D8" w:rsidP="007C7928">
      <w:pPr>
        <w:tabs>
          <w:tab w:val="left" w:pos="-1080"/>
          <w:tab w:val="left" w:pos="0"/>
        </w:tabs>
        <w:jc w:val="both"/>
        <w:rPr>
          <w:rFonts w:eastAsia="MS Mincho"/>
          <w:u w:val="single"/>
        </w:rPr>
      </w:pPr>
    </w:p>
    <w:p w:rsidR="000A71D8" w:rsidRPr="00580035" w:rsidRDefault="000A71D8" w:rsidP="007C7928">
      <w:pPr>
        <w:pBdr>
          <w:bottom w:val="single" w:sz="12" w:space="1" w:color="auto"/>
        </w:pBdr>
        <w:tabs>
          <w:tab w:val="left" w:pos="360"/>
          <w:tab w:val="left" w:pos="426"/>
        </w:tabs>
        <w:jc w:val="center"/>
        <w:rPr>
          <w:b/>
        </w:rPr>
      </w:pPr>
    </w:p>
    <w:p w:rsidR="000A71D8" w:rsidRPr="00580035" w:rsidRDefault="000A71D8" w:rsidP="007C7928">
      <w:pPr>
        <w:tabs>
          <w:tab w:val="center" w:pos="4991"/>
        </w:tabs>
        <w:rPr>
          <w:b/>
        </w:rPr>
      </w:pPr>
      <w:r w:rsidRPr="00580035">
        <w:rPr>
          <w:b/>
        </w:rPr>
        <w:tab/>
        <w:t>Nombre y Firma del Representante Legal</w:t>
      </w:r>
    </w:p>
    <w:p w:rsidR="000A71D8" w:rsidRPr="00580035" w:rsidRDefault="000A71D8" w:rsidP="007C7928">
      <w:pPr>
        <w:pStyle w:val="Prrafodelista"/>
        <w:tabs>
          <w:tab w:val="left" w:pos="240"/>
        </w:tabs>
        <w:ind w:left="0"/>
        <w:jc w:val="center"/>
        <w:rPr>
          <w:b/>
        </w:rPr>
      </w:pPr>
    </w:p>
    <w:p w:rsidR="000A71D8" w:rsidRPr="00580035" w:rsidRDefault="000A71D8" w:rsidP="007C7928">
      <w:pPr>
        <w:pStyle w:val="Prrafodelista"/>
        <w:tabs>
          <w:tab w:val="left" w:pos="240"/>
        </w:tabs>
        <w:ind w:left="0"/>
        <w:jc w:val="center"/>
        <w:rPr>
          <w:b/>
        </w:rPr>
      </w:pPr>
    </w:p>
    <w:p w:rsidR="000A71D8" w:rsidRDefault="000A71D8" w:rsidP="00840C3C">
      <w:pPr>
        <w:jc w:val="center"/>
        <w:rPr>
          <w:b/>
        </w:rPr>
      </w:pPr>
    </w:p>
    <w:p w:rsidR="000A71D8" w:rsidRDefault="000A71D8" w:rsidP="00840C3C">
      <w:pPr>
        <w:jc w:val="center"/>
        <w:rPr>
          <w:b/>
        </w:rPr>
      </w:pPr>
    </w:p>
    <w:p w:rsidR="000A71D8" w:rsidRDefault="000A71D8" w:rsidP="00840C3C">
      <w:pPr>
        <w:jc w:val="center"/>
        <w:rPr>
          <w:b/>
        </w:rPr>
      </w:pPr>
    </w:p>
    <w:p w:rsidR="000A71D8" w:rsidRDefault="000A71D8" w:rsidP="00840C3C">
      <w:pPr>
        <w:jc w:val="center"/>
        <w:rPr>
          <w:b/>
        </w:rPr>
      </w:pPr>
    </w:p>
    <w:p w:rsidR="000A71D8" w:rsidRDefault="000A71D8" w:rsidP="00840C3C">
      <w:pPr>
        <w:jc w:val="center"/>
        <w:rPr>
          <w:b/>
        </w:rPr>
      </w:pPr>
    </w:p>
    <w:p w:rsidR="000A71D8" w:rsidRDefault="000A71D8" w:rsidP="00840C3C">
      <w:pPr>
        <w:jc w:val="center"/>
        <w:rPr>
          <w:b/>
        </w:rPr>
      </w:pPr>
    </w:p>
    <w:p w:rsidR="000A71D8" w:rsidRDefault="000A71D8" w:rsidP="00840C3C">
      <w:pPr>
        <w:jc w:val="center"/>
        <w:rPr>
          <w:b/>
        </w:rPr>
      </w:pPr>
    </w:p>
    <w:p w:rsidR="000A71D8" w:rsidRDefault="000A71D8" w:rsidP="00840C3C">
      <w:pPr>
        <w:jc w:val="center"/>
        <w:rPr>
          <w:b/>
        </w:rPr>
      </w:pPr>
    </w:p>
    <w:p w:rsidR="000A71D8" w:rsidRDefault="000A71D8" w:rsidP="00840C3C">
      <w:pPr>
        <w:jc w:val="center"/>
        <w:rPr>
          <w:b/>
        </w:rPr>
      </w:pPr>
    </w:p>
    <w:p w:rsidR="000A71D8" w:rsidRDefault="000A71D8" w:rsidP="00840C3C">
      <w:pPr>
        <w:jc w:val="center"/>
        <w:rPr>
          <w:b/>
        </w:rPr>
      </w:pPr>
    </w:p>
    <w:p w:rsidR="000A71D8" w:rsidRDefault="000A71D8" w:rsidP="00840C3C">
      <w:pPr>
        <w:jc w:val="center"/>
        <w:rPr>
          <w:b/>
        </w:rPr>
      </w:pPr>
    </w:p>
    <w:p w:rsidR="000A71D8" w:rsidRDefault="000A71D8" w:rsidP="00840C3C">
      <w:pPr>
        <w:jc w:val="center"/>
        <w:rPr>
          <w:b/>
        </w:rPr>
      </w:pPr>
    </w:p>
    <w:p w:rsidR="000A71D8" w:rsidRDefault="000A71D8" w:rsidP="00840C3C">
      <w:pPr>
        <w:jc w:val="center"/>
        <w:rPr>
          <w:b/>
        </w:rPr>
      </w:pPr>
    </w:p>
    <w:p w:rsidR="000A71D8" w:rsidRDefault="000A71D8" w:rsidP="00840C3C">
      <w:pPr>
        <w:jc w:val="center"/>
        <w:rPr>
          <w:b/>
        </w:rPr>
      </w:pPr>
    </w:p>
    <w:p w:rsidR="000A71D8" w:rsidRDefault="000A71D8" w:rsidP="00840C3C">
      <w:pPr>
        <w:jc w:val="center"/>
        <w:rPr>
          <w:b/>
        </w:rPr>
      </w:pPr>
    </w:p>
    <w:p w:rsidR="000A71D8" w:rsidRDefault="000A71D8" w:rsidP="00840C3C">
      <w:pPr>
        <w:jc w:val="center"/>
        <w:rPr>
          <w:b/>
        </w:rPr>
      </w:pPr>
    </w:p>
    <w:p w:rsidR="000A71D8" w:rsidRDefault="000A71D8" w:rsidP="00840C3C">
      <w:pPr>
        <w:jc w:val="center"/>
        <w:rPr>
          <w:b/>
        </w:rPr>
      </w:pPr>
    </w:p>
    <w:p w:rsidR="000A71D8" w:rsidRDefault="000A71D8" w:rsidP="00840C3C">
      <w:pPr>
        <w:jc w:val="center"/>
        <w:rPr>
          <w:b/>
        </w:rPr>
      </w:pPr>
    </w:p>
    <w:p w:rsidR="000A71D8" w:rsidRDefault="000A71D8" w:rsidP="00840C3C">
      <w:pPr>
        <w:jc w:val="center"/>
        <w:rPr>
          <w:b/>
        </w:rPr>
      </w:pPr>
    </w:p>
    <w:p w:rsidR="000A71D8" w:rsidRDefault="000A71D8" w:rsidP="00840C3C">
      <w:pPr>
        <w:jc w:val="center"/>
        <w:rPr>
          <w:b/>
        </w:rPr>
      </w:pPr>
    </w:p>
    <w:p w:rsidR="000A71D8" w:rsidRDefault="000A71D8" w:rsidP="00840C3C">
      <w:pPr>
        <w:jc w:val="center"/>
        <w:rPr>
          <w:b/>
        </w:rPr>
      </w:pPr>
    </w:p>
    <w:p w:rsidR="000A71D8" w:rsidRDefault="000A71D8" w:rsidP="00840C3C">
      <w:pPr>
        <w:jc w:val="center"/>
        <w:rPr>
          <w:b/>
        </w:rPr>
      </w:pPr>
    </w:p>
    <w:p w:rsidR="000A71D8" w:rsidRDefault="000A71D8" w:rsidP="00840C3C">
      <w:pPr>
        <w:jc w:val="center"/>
        <w:rPr>
          <w:b/>
        </w:rPr>
      </w:pPr>
    </w:p>
    <w:p w:rsidR="000A71D8" w:rsidRDefault="000A71D8" w:rsidP="00840C3C">
      <w:pPr>
        <w:jc w:val="center"/>
        <w:rPr>
          <w:b/>
        </w:rPr>
      </w:pPr>
    </w:p>
    <w:p w:rsidR="000A71D8" w:rsidRPr="00A07275" w:rsidRDefault="000A71D8" w:rsidP="00A07275"/>
    <w:sectPr w:rsidR="000A71D8" w:rsidRPr="00A07275" w:rsidSect="000A71D8">
      <w:headerReference w:type="default" r:id="rId8"/>
      <w:footerReference w:type="default" r:id="rId9"/>
      <w:type w:val="continuous"/>
      <w:pgSz w:w="12242" w:h="15842" w:code="1"/>
      <w:pgMar w:top="1134" w:right="1701" w:bottom="993" w:left="1701" w:header="709" w:footer="361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30F7" w:rsidRDefault="006E30F7" w:rsidP="004E5B6E">
      <w:r>
        <w:separator/>
      </w:r>
    </w:p>
  </w:endnote>
  <w:endnote w:type="continuationSeparator" w:id="0">
    <w:p w:rsidR="006E30F7" w:rsidRDefault="006E30F7" w:rsidP="004E5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</w:rPr>
      <w:id w:val="32458801"/>
      <w:docPartObj>
        <w:docPartGallery w:val="Page Numbers (Bottom of Page)"/>
        <w:docPartUnique/>
      </w:docPartObj>
    </w:sdtPr>
    <w:sdtEndPr/>
    <w:sdtContent>
      <w:p w:rsidR="00913B24" w:rsidRPr="003B62B4" w:rsidRDefault="00913B24" w:rsidP="00A07275">
        <w:pPr>
          <w:pStyle w:val="Piedepgina"/>
          <w:jc w:val="center"/>
          <w:rPr>
            <w:sz w:val="18"/>
          </w:rPr>
        </w:pPr>
        <w:r w:rsidRPr="003B62B4">
          <w:rPr>
            <w:sz w:val="18"/>
          </w:rPr>
          <w:t>Código: 2BS-FR-0037</w:t>
        </w:r>
        <w:r w:rsidRPr="003B62B4">
          <w:rPr>
            <w:sz w:val="18"/>
          </w:rPr>
          <w:tab/>
          <w:t xml:space="preserve">Página </w:t>
        </w:r>
        <w:r w:rsidRPr="003B62B4">
          <w:rPr>
            <w:sz w:val="18"/>
          </w:rPr>
          <w:fldChar w:fldCharType="begin"/>
        </w:r>
        <w:r w:rsidRPr="003B62B4">
          <w:rPr>
            <w:sz w:val="18"/>
          </w:rPr>
          <w:instrText>PAGE</w:instrText>
        </w:r>
        <w:r w:rsidRPr="003B62B4">
          <w:rPr>
            <w:sz w:val="18"/>
          </w:rPr>
          <w:fldChar w:fldCharType="separate"/>
        </w:r>
        <w:r w:rsidR="003F187E">
          <w:rPr>
            <w:noProof/>
            <w:sz w:val="18"/>
          </w:rPr>
          <w:t>1</w:t>
        </w:r>
        <w:r w:rsidRPr="003B62B4">
          <w:rPr>
            <w:sz w:val="18"/>
          </w:rPr>
          <w:fldChar w:fldCharType="end"/>
        </w:r>
        <w:r w:rsidRPr="003B62B4">
          <w:rPr>
            <w:sz w:val="18"/>
          </w:rPr>
          <w:t xml:space="preserve"> de </w:t>
        </w:r>
        <w:r w:rsidRPr="003B62B4">
          <w:rPr>
            <w:sz w:val="18"/>
          </w:rPr>
          <w:fldChar w:fldCharType="begin"/>
        </w:r>
        <w:r w:rsidRPr="003B62B4">
          <w:rPr>
            <w:sz w:val="18"/>
          </w:rPr>
          <w:instrText>NUMPAGES</w:instrText>
        </w:r>
        <w:r w:rsidRPr="003B62B4">
          <w:rPr>
            <w:sz w:val="18"/>
          </w:rPr>
          <w:fldChar w:fldCharType="separate"/>
        </w:r>
        <w:r w:rsidR="003F187E">
          <w:rPr>
            <w:noProof/>
            <w:sz w:val="18"/>
          </w:rPr>
          <w:t>2</w:t>
        </w:r>
        <w:r w:rsidRPr="003B62B4">
          <w:rPr>
            <w:sz w:val="18"/>
          </w:rPr>
          <w:fldChar w:fldCharType="end"/>
        </w:r>
        <w:r w:rsidRPr="003B62B4">
          <w:rPr>
            <w:sz w:val="18"/>
          </w:rPr>
          <w:tab/>
          <w:t xml:space="preserve">Aprobación: </w:t>
        </w:r>
      </w:p>
      <w:p w:rsidR="00913B24" w:rsidRPr="003B62B4" w:rsidRDefault="00913B24" w:rsidP="00631FE2">
        <w:pPr>
          <w:tabs>
            <w:tab w:val="left" w:pos="1349"/>
          </w:tabs>
          <w:rPr>
            <w:sz w:val="18"/>
          </w:rPr>
        </w:pPr>
        <w:r w:rsidRPr="003B62B4">
          <w:rPr>
            <w:sz w:val="18"/>
          </w:rPr>
          <w:t>Versión: 0</w:t>
        </w:r>
      </w:p>
    </w:sdtContent>
  </w:sdt>
  <w:p w:rsidR="00913B24" w:rsidRPr="00532D3A" w:rsidRDefault="00913B24">
    <w:pPr>
      <w:pStyle w:val="Piedepgina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30F7" w:rsidRDefault="006E30F7" w:rsidP="004E5B6E">
      <w:r>
        <w:separator/>
      </w:r>
    </w:p>
  </w:footnote>
  <w:footnote w:type="continuationSeparator" w:id="0">
    <w:p w:rsidR="006E30F7" w:rsidRDefault="006E30F7" w:rsidP="004E5B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B24" w:rsidRDefault="00913B24"/>
  <w:p w:rsidR="00913B24" w:rsidRDefault="00913B2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04666953"/>
    <w:multiLevelType w:val="hybridMultilevel"/>
    <w:tmpl w:val="B590D8E0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1">
    <w:nsid w:val="09343CA4"/>
    <w:multiLevelType w:val="hybridMultilevel"/>
    <w:tmpl w:val="2BBE62F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1">
    <w:nsid w:val="0CF135CA"/>
    <w:multiLevelType w:val="hybridMultilevel"/>
    <w:tmpl w:val="3258B790"/>
    <w:lvl w:ilvl="0" w:tplc="23BE945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Arial" w:eastAsia="Times New Roman" w:hAnsi="Arial" w:cs="Arial"/>
        <w:b w:val="0"/>
        <w:bCs w:val="0"/>
        <w:i w:val="0"/>
        <w:iCs w:val="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1">
    <w:nsid w:val="0D8143F4"/>
    <w:multiLevelType w:val="multilevel"/>
    <w:tmpl w:val="74D48040"/>
    <w:lvl w:ilvl="0">
      <w:start w:val="1"/>
      <w:numFmt w:val="lowerLetter"/>
      <w:lvlText w:val="%1)"/>
      <w:lvlJc w:val="left"/>
      <w:pPr>
        <w:ind w:left="1104" w:hanging="396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4" w15:restartNumberingAfterBreak="1">
    <w:nsid w:val="122425D7"/>
    <w:multiLevelType w:val="hybridMultilevel"/>
    <w:tmpl w:val="C7129A8A"/>
    <w:lvl w:ilvl="0" w:tplc="9D6247B8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53" w:hanging="360"/>
      </w:pPr>
    </w:lvl>
    <w:lvl w:ilvl="2" w:tplc="240A001B" w:tentative="1">
      <w:start w:val="1"/>
      <w:numFmt w:val="lowerRoman"/>
      <w:lvlText w:val="%3."/>
      <w:lvlJc w:val="right"/>
      <w:pPr>
        <w:ind w:left="2073" w:hanging="180"/>
      </w:pPr>
    </w:lvl>
    <w:lvl w:ilvl="3" w:tplc="240A000F" w:tentative="1">
      <w:start w:val="1"/>
      <w:numFmt w:val="decimal"/>
      <w:lvlText w:val="%4."/>
      <w:lvlJc w:val="left"/>
      <w:pPr>
        <w:ind w:left="2793" w:hanging="360"/>
      </w:pPr>
    </w:lvl>
    <w:lvl w:ilvl="4" w:tplc="240A0019" w:tentative="1">
      <w:start w:val="1"/>
      <w:numFmt w:val="lowerLetter"/>
      <w:lvlText w:val="%5."/>
      <w:lvlJc w:val="left"/>
      <w:pPr>
        <w:ind w:left="3513" w:hanging="360"/>
      </w:pPr>
    </w:lvl>
    <w:lvl w:ilvl="5" w:tplc="240A001B" w:tentative="1">
      <w:start w:val="1"/>
      <w:numFmt w:val="lowerRoman"/>
      <w:lvlText w:val="%6."/>
      <w:lvlJc w:val="right"/>
      <w:pPr>
        <w:ind w:left="4233" w:hanging="180"/>
      </w:pPr>
    </w:lvl>
    <w:lvl w:ilvl="6" w:tplc="240A000F" w:tentative="1">
      <w:start w:val="1"/>
      <w:numFmt w:val="decimal"/>
      <w:lvlText w:val="%7."/>
      <w:lvlJc w:val="left"/>
      <w:pPr>
        <w:ind w:left="4953" w:hanging="360"/>
      </w:pPr>
    </w:lvl>
    <w:lvl w:ilvl="7" w:tplc="240A0019" w:tentative="1">
      <w:start w:val="1"/>
      <w:numFmt w:val="lowerLetter"/>
      <w:lvlText w:val="%8."/>
      <w:lvlJc w:val="left"/>
      <w:pPr>
        <w:ind w:left="5673" w:hanging="360"/>
      </w:pPr>
    </w:lvl>
    <w:lvl w:ilvl="8" w:tplc="240A001B" w:tentative="1">
      <w:start w:val="1"/>
      <w:numFmt w:val="lowerRoman"/>
      <w:lvlText w:val="%9."/>
      <w:lvlJc w:val="right"/>
      <w:pPr>
        <w:ind w:left="6393" w:hanging="180"/>
      </w:pPr>
    </w:lvl>
  </w:abstractNum>
  <w:abstractNum w:abstractNumId="5" w15:restartNumberingAfterBreak="1">
    <w:nsid w:val="127006AA"/>
    <w:multiLevelType w:val="hybridMultilevel"/>
    <w:tmpl w:val="42CC1658"/>
    <w:lvl w:ilvl="0" w:tplc="C0C24CA6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B0CAA43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14B5122C"/>
    <w:multiLevelType w:val="multilevel"/>
    <w:tmpl w:val="960CD6F0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1">
    <w:nsid w:val="1CEA76E3"/>
    <w:multiLevelType w:val="hybridMultilevel"/>
    <w:tmpl w:val="C7FE04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1E2C2383"/>
    <w:multiLevelType w:val="multilevel"/>
    <w:tmpl w:val="0DDE76E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1">
    <w:nsid w:val="21487612"/>
    <w:multiLevelType w:val="hybridMultilevel"/>
    <w:tmpl w:val="C60AF4E0"/>
    <w:lvl w:ilvl="0" w:tplc="EB24848A">
      <w:numFmt w:val="bullet"/>
      <w:lvlText w:val="*"/>
      <w:lvlJc w:val="left"/>
      <w:pPr>
        <w:ind w:left="194" w:hanging="89"/>
      </w:pPr>
      <w:rPr>
        <w:rFonts w:ascii="Calibri" w:eastAsia="Calibri" w:hAnsi="Calibri" w:cs="Calibri" w:hint="default"/>
        <w:w w:val="101"/>
        <w:sz w:val="12"/>
        <w:szCs w:val="12"/>
        <w:lang w:val="es-ES" w:eastAsia="en-US" w:bidi="ar-SA"/>
      </w:rPr>
    </w:lvl>
    <w:lvl w:ilvl="1" w:tplc="1C321686">
      <w:numFmt w:val="bullet"/>
      <w:lvlText w:val="•"/>
      <w:lvlJc w:val="left"/>
      <w:pPr>
        <w:ind w:left="378" w:hanging="89"/>
      </w:pPr>
      <w:rPr>
        <w:lang w:val="es-ES" w:eastAsia="en-US" w:bidi="ar-SA"/>
      </w:rPr>
    </w:lvl>
    <w:lvl w:ilvl="2" w:tplc="6BFE6B0C">
      <w:numFmt w:val="bullet"/>
      <w:lvlText w:val="•"/>
      <w:lvlJc w:val="left"/>
      <w:pPr>
        <w:ind w:left="557" w:hanging="89"/>
      </w:pPr>
      <w:rPr>
        <w:lang w:val="es-ES" w:eastAsia="en-US" w:bidi="ar-SA"/>
      </w:rPr>
    </w:lvl>
    <w:lvl w:ilvl="3" w:tplc="402C5582">
      <w:numFmt w:val="bullet"/>
      <w:lvlText w:val="•"/>
      <w:lvlJc w:val="left"/>
      <w:pPr>
        <w:ind w:left="736" w:hanging="89"/>
      </w:pPr>
      <w:rPr>
        <w:lang w:val="es-ES" w:eastAsia="en-US" w:bidi="ar-SA"/>
      </w:rPr>
    </w:lvl>
    <w:lvl w:ilvl="4" w:tplc="CD023E76">
      <w:numFmt w:val="bullet"/>
      <w:lvlText w:val="•"/>
      <w:lvlJc w:val="left"/>
      <w:pPr>
        <w:ind w:left="914" w:hanging="89"/>
      </w:pPr>
      <w:rPr>
        <w:lang w:val="es-ES" w:eastAsia="en-US" w:bidi="ar-SA"/>
      </w:rPr>
    </w:lvl>
    <w:lvl w:ilvl="5" w:tplc="B1023B16">
      <w:numFmt w:val="bullet"/>
      <w:lvlText w:val="•"/>
      <w:lvlJc w:val="left"/>
      <w:pPr>
        <w:ind w:left="1093" w:hanging="89"/>
      </w:pPr>
      <w:rPr>
        <w:lang w:val="es-ES" w:eastAsia="en-US" w:bidi="ar-SA"/>
      </w:rPr>
    </w:lvl>
    <w:lvl w:ilvl="6" w:tplc="4978E1A8">
      <w:numFmt w:val="bullet"/>
      <w:lvlText w:val="•"/>
      <w:lvlJc w:val="left"/>
      <w:pPr>
        <w:ind w:left="1272" w:hanging="89"/>
      </w:pPr>
      <w:rPr>
        <w:lang w:val="es-ES" w:eastAsia="en-US" w:bidi="ar-SA"/>
      </w:rPr>
    </w:lvl>
    <w:lvl w:ilvl="7" w:tplc="8E664F64">
      <w:numFmt w:val="bullet"/>
      <w:lvlText w:val="•"/>
      <w:lvlJc w:val="left"/>
      <w:pPr>
        <w:ind w:left="1451" w:hanging="89"/>
      </w:pPr>
      <w:rPr>
        <w:lang w:val="es-ES" w:eastAsia="en-US" w:bidi="ar-SA"/>
      </w:rPr>
    </w:lvl>
    <w:lvl w:ilvl="8" w:tplc="13DC3B54">
      <w:numFmt w:val="bullet"/>
      <w:lvlText w:val="•"/>
      <w:lvlJc w:val="left"/>
      <w:pPr>
        <w:ind w:left="1629" w:hanging="89"/>
      </w:pPr>
      <w:rPr>
        <w:lang w:val="es-ES" w:eastAsia="en-US" w:bidi="ar-SA"/>
      </w:rPr>
    </w:lvl>
  </w:abstractNum>
  <w:abstractNum w:abstractNumId="10" w15:restartNumberingAfterBreak="1">
    <w:nsid w:val="241C77F2"/>
    <w:multiLevelType w:val="hybridMultilevel"/>
    <w:tmpl w:val="8AA41F44"/>
    <w:lvl w:ilvl="0" w:tplc="C85E5FBA">
      <w:start w:val="1"/>
      <w:numFmt w:val="bullet"/>
      <w:lvlText w:val=""/>
      <w:lvlJc w:val="left"/>
      <w:pPr>
        <w:tabs>
          <w:tab w:val="num" w:pos="394"/>
        </w:tabs>
        <w:ind w:left="394" w:hanging="360"/>
      </w:pPr>
      <w:rPr>
        <w:rFonts w:ascii="Symbol" w:hAnsi="Symbol" w:cs="Symbol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114"/>
        </w:tabs>
        <w:ind w:left="1114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1834"/>
        </w:tabs>
        <w:ind w:left="1834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554"/>
        </w:tabs>
        <w:ind w:left="2554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274"/>
        </w:tabs>
        <w:ind w:left="3274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3994"/>
        </w:tabs>
        <w:ind w:left="3994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714"/>
        </w:tabs>
        <w:ind w:left="4714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434"/>
        </w:tabs>
        <w:ind w:left="5434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154"/>
        </w:tabs>
        <w:ind w:left="6154" w:hanging="360"/>
      </w:pPr>
      <w:rPr>
        <w:rFonts w:ascii="Wingdings" w:hAnsi="Wingdings" w:cs="Wingdings" w:hint="default"/>
      </w:rPr>
    </w:lvl>
  </w:abstractNum>
  <w:abstractNum w:abstractNumId="11" w15:restartNumberingAfterBreak="1">
    <w:nsid w:val="262F2107"/>
    <w:multiLevelType w:val="hybridMultilevel"/>
    <w:tmpl w:val="9A60CACE"/>
    <w:lvl w:ilvl="0" w:tplc="240A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2" w15:restartNumberingAfterBreak="1">
    <w:nsid w:val="28C71494"/>
    <w:multiLevelType w:val="hybridMultilevel"/>
    <w:tmpl w:val="3F0C1C22"/>
    <w:lvl w:ilvl="0" w:tplc="8B0CF28E">
      <w:numFmt w:val="bullet"/>
      <w:lvlText w:val="*"/>
      <w:lvlJc w:val="left"/>
      <w:pPr>
        <w:ind w:left="35" w:hanging="89"/>
      </w:pPr>
      <w:rPr>
        <w:rFonts w:ascii="Calibri" w:eastAsia="Calibri" w:hAnsi="Calibri" w:cs="Calibri" w:hint="default"/>
        <w:w w:val="101"/>
        <w:sz w:val="12"/>
        <w:szCs w:val="12"/>
        <w:lang w:val="es-ES" w:eastAsia="en-US" w:bidi="ar-SA"/>
      </w:rPr>
    </w:lvl>
    <w:lvl w:ilvl="1" w:tplc="D55CB7C8">
      <w:numFmt w:val="bullet"/>
      <w:lvlText w:val="•"/>
      <w:lvlJc w:val="left"/>
      <w:pPr>
        <w:ind w:left="120" w:hanging="89"/>
      </w:pPr>
      <w:rPr>
        <w:lang w:val="es-ES" w:eastAsia="en-US" w:bidi="ar-SA"/>
      </w:rPr>
    </w:lvl>
    <w:lvl w:ilvl="2" w:tplc="09E630AC">
      <w:numFmt w:val="bullet"/>
      <w:lvlText w:val="•"/>
      <w:lvlJc w:val="left"/>
      <w:pPr>
        <w:ind w:left="140" w:hanging="89"/>
      </w:pPr>
      <w:rPr>
        <w:lang w:val="es-ES" w:eastAsia="en-US" w:bidi="ar-SA"/>
      </w:rPr>
    </w:lvl>
    <w:lvl w:ilvl="3" w:tplc="A5B0DD86">
      <w:numFmt w:val="bullet"/>
      <w:lvlText w:val="•"/>
      <w:lvlJc w:val="left"/>
      <w:pPr>
        <w:ind w:left="314" w:hanging="89"/>
      </w:pPr>
      <w:rPr>
        <w:lang w:val="es-ES" w:eastAsia="en-US" w:bidi="ar-SA"/>
      </w:rPr>
    </w:lvl>
    <w:lvl w:ilvl="4" w:tplc="197613DC">
      <w:numFmt w:val="bullet"/>
      <w:lvlText w:val="•"/>
      <w:lvlJc w:val="left"/>
      <w:pPr>
        <w:ind w:left="488" w:hanging="89"/>
      </w:pPr>
      <w:rPr>
        <w:lang w:val="es-ES" w:eastAsia="en-US" w:bidi="ar-SA"/>
      </w:rPr>
    </w:lvl>
    <w:lvl w:ilvl="5" w:tplc="46E64544">
      <w:numFmt w:val="bullet"/>
      <w:lvlText w:val="•"/>
      <w:lvlJc w:val="left"/>
      <w:pPr>
        <w:ind w:left="662" w:hanging="89"/>
      </w:pPr>
      <w:rPr>
        <w:lang w:val="es-ES" w:eastAsia="en-US" w:bidi="ar-SA"/>
      </w:rPr>
    </w:lvl>
    <w:lvl w:ilvl="6" w:tplc="A1D26632">
      <w:numFmt w:val="bullet"/>
      <w:lvlText w:val="•"/>
      <w:lvlJc w:val="left"/>
      <w:pPr>
        <w:ind w:left="836" w:hanging="89"/>
      </w:pPr>
      <w:rPr>
        <w:lang w:val="es-ES" w:eastAsia="en-US" w:bidi="ar-SA"/>
      </w:rPr>
    </w:lvl>
    <w:lvl w:ilvl="7" w:tplc="2318A20A">
      <w:numFmt w:val="bullet"/>
      <w:lvlText w:val="•"/>
      <w:lvlJc w:val="left"/>
      <w:pPr>
        <w:ind w:left="1011" w:hanging="89"/>
      </w:pPr>
      <w:rPr>
        <w:lang w:val="es-ES" w:eastAsia="en-US" w:bidi="ar-SA"/>
      </w:rPr>
    </w:lvl>
    <w:lvl w:ilvl="8" w:tplc="E56C1428">
      <w:numFmt w:val="bullet"/>
      <w:lvlText w:val="•"/>
      <w:lvlJc w:val="left"/>
      <w:pPr>
        <w:ind w:left="1185" w:hanging="89"/>
      </w:pPr>
      <w:rPr>
        <w:lang w:val="es-ES" w:eastAsia="en-US" w:bidi="ar-SA"/>
      </w:rPr>
    </w:lvl>
  </w:abstractNum>
  <w:abstractNum w:abstractNumId="13" w15:restartNumberingAfterBreak="1">
    <w:nsid w:val="2B1570AB"/>
    <w:multiLevelType w:val="hybridMultilevel"/>
    <w:tmpl w:val="3A52D4DA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1">
    <w:nsid w:val="30502D3B"/>
    <w:multiLevelType w:val="hybridMultilevel"/>
    <w:tmpl w:val="29BC9C82"/>
    <w:lvl w:ilvl="0" w:tplc="FFFFFFFF">
      <w:start w:val="1"/>
      <w:numFmt w:val="lowerLetter"/>
      <w:lvlText w:val="%1."/>
      <w:lvlJc w:val="left"/>
      <w:pPr>
        <w:tabs>
          <w:tab w:val="num" w:pos="4320"/>
        </w:tabs>
        <w:ind w:left="4320" w:hanging="360"/>
      </w:pPr>
      <w:rPr>
        <w:rFonts w:cs="Times New Roman"/>
        <w:b w:val="0"/>
      </w:rPr>
    </w:lvl>
    <w:lvl w:ilvl="1" w:tplc="FFFFFFFF">
      <w:start w:val="1"/>
      <w:numFmt w:val="lowerLetter"/>
      <w:lvlText w:val="%2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6480"/>
        </w:tabs>
        <w:ind w:left="64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7920"/>
        </w:tabs>
        <w:ind w:left="79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8640"/>
        </w:tabs>
        <w:ind w:left="8640" w:hanging="180"/>
      </w:pPr>
      <w:rPr>
        <w:rFonts w:cs="Times New Roman"/>
      </w:rPr>
    </w:lvl>
  </w:abstractNum>
  <w:abstractNum w:abstractNumId="15" w15:restartNumberingAfterBreak="1">
    <w:nsid w:val="30950CCC"/>
    <w:multiLevelType w:val="hybridMultilevel"/>
    <w:tmpl w:val="05306762"/>
    <w:lvl w:ilvl="0" w:tplc="5914D4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1">
    <w:nsid w:val="323D02FB"/>
    <w:multiLevelType w:val="hybridMultilevel"/>
    <w:tmpl w:val="05306762"/>
    <w:lvl w:ilvl="0" w:tplc="5914D4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1">
    <w:nsid w:val="399B1FF8"/>
    <w:multiLevelType w:val="multilevel"/>
    <w:tmpl w:val="64C2C37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8" w15:restartNumberingAfterBreak="1">
    <w:nsid w:val="3A7A261F"/>
    <w:multiLevelType w:val="hybridMultilevel"/>
    <w:tmpl w:val="96C0D3D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1">
    <w:nsid w:val="3CA97024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1">
    <w:nsid w:val="3EC376DF"/>
    <w:multiLevelType w:val="hybridMultilevel"/>
    <w:tmpl w:val="4F26BAD4"/>
    <w:lvl w:ilvl="0" w:tplc="E4D0B9DA">
      <w:start w:val="1"/>
      <w:numFmt w:val="upperRoman"/>
      <w:lvlText w:val="%1."/>
      <w:lvlJc w:val="left"/>
      <w:pPr>
        <w:ind w:left="247" w:hanging="97"/>
      </w:pPr>
      <w:rPr>
        <w:rFonts w:ascii="Calibri" w:eastAsia="Calibri" w:hAnsi="Calibri" w:cs="Calibri" w:hint="default"/>
        <w:b/>
        <w:bCs/>
        <w:spacing w:val="0"/>
        <w:w w:val="101"/>
        <w:sz w:val="12"/>
        <w:szCs w:val="12"/>
        <w:lang w:val="es-ES" w:eastAsia="en-US" w:bidi="ar-SA"/>
      </w:rPr>
    </w:lvl>
    <w:lvl w:ilvl="1" w:tplc="86D08210">
      <w:numFmt w:val="bullet"/>
      <w:lvlText w:val="•"/>
      <w:lvlJc w:val="left"/>
      <w:pPr>
        <w:ind w:left="1308" w:hanging="97"/>
      </w:pPr>
      <w:rPr>
        <w:lang w:val="es-ES" w:eastAsia="en-US" w:bidi="ar-SA"/>
      </w:rPr>
    </w:lvl>
    <w:lvl w:ilvl="2" w:tplc="230013CA">
      <w:numFmt w:val="bullet"/>
      <w:lvlText w:val="•"/>
      <w:lvlJc w:val="left"/>
      <w:pPr>
        <w:ind w:left="2376" w:hanging="97"/>
      </w:pPr>
      <w:rPr>
        <w:lang w:val="es-ES" w:eastAsia="en-US" w:bidi="ar-SA"/>
      </w:rPr>
    </w:lvl>
    <w:lvl w:ilvl="3" w:tplc="A3708DD8">
      <w:numFmt w:val="bullet"/>
      <w:lvlText w:val="•"/>
      <w:lvlJc w:val="left"/>
      <w:pPr>
        <w:ind w:left="3444" w:hanging="97"/>
      </w:pPr>
      <w:rPr>
        <w:lang w:val="es-ES" w:eastAsia="en-US" w:bidi="ar-SA"/>
      </w:rPr>
    </w:lvl>
    <w:lvl w:ilvl="4" w:tplc="16FC02A2">
      <w:numFmt w:val="bullet"/>
      <w:lvlText w:val="•"/>
      <w:lvlJc w:val="left"/>
      <w:pPr>
        <w:ind w:left="4512" w:hanging="97"/>
      </w:pPr>
      <w:rPr>
        <w:lang w:val="es-ES" w:eastAsia="en-US" w:bidi="ar-SA"/>
      </w:rPr>
    </w:lvl>
    <w:lvl w:ilvl="5" w:tplc="455A1D22">
      <w:numFmt w:val="bullet"/>
      <w:lvlText w:val="•"/>
      <w:lvlJc w:val="left"/>
      <w:pPr>
        <w:ind w:left="5580" w:hanging="97"/>
      </w:pPr>
      <w:rPr>
        <w:lang w:val="es-ES" w:eastAsia="en-US" w:bidi="ar-SA"/>
      </w:rPr>
    </w:lvl>
    <w:lvl w:ilvl="6" w:tplc="F1D2BC82">
      <w:numFmt w:val="bullet"/>
      <w:lvlText w:val="•"/>
      <w:lvlJc w:val="left"/>
      <w:pPr>
        <w:ind w:left="6648" w:hanging="97"/>
      </w:pPr>
      <w:rPr>
        <w:lang w:val="es-ES" w:eastAsia="en-US" w:bidi="ar-SA"/>
      </w:rPr>
    </w:lvl>
    <w:lvl w:ilvl="7" w:tplc="60064D44">
      <w:numFmt w:val="bullet"/>
      <w:lvlText w:val="•"/>
      <w:lvlJc w:val="left"/>
      <w:pPr>
        <w:ind w:left="7716" w:hanging="97"/>
      </w:pPr>
      <w:rPr>
        <w:lang w:val="es-ES" w:eastAsia="en-US" w:bidi="ar-SA"/>
      </w:rPr>
    </w:lvl>
    <w:lvl w:ilvl="8" w:tplc="9C9445D0">
      <w:numFmt w:val="bullet"/>
      <w:lvlText w:val="•"/>
      <w:lvlJc w:val="left"/>
      <w:pPr>
        <w:ind w:left="8784" w:hanging="97"/>
      </w:pPr>
      <w:rPr>
        <w:lang w:val="es-ES" w:eastAsia="en-US" w:bidi="ar-SA"/>
      </w:rPr>
    </w:lvl>
  </w:abstractNum>
  <w:abstractNum w:abstractNumId="21" w15:restartNumberingAfterBreak="1">
    <w:nsid w:val="43794923"/>
    <w:multiLevelType w:val="multilevel"/>
    <w:tmpl w:val="0EE6D86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2" w15:restartNumberingAfterBreak="1">
    <w:nsid w:val="498E0221"/>
    <w:multiLevelType w:val="multilevel"/>
    <w:tmpl w:val="ADBCA114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1">
    <w:nsid w:val="4F95589E"/>
    <w:multiLevelType w:val="multilevel"/>
    <w:tmpl w:val="35FA0DE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sz w:val="22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4" w15:restartNumberingAfterBreak="1">
    <w:nsid w:val="51846DF4"/>
    <w:multiLevelType w:val="hybridMultilevel"/>
    <w:tmpl w:val="F140E5FA"/>
    <w:lvl w:ilvl="0" w:tplc="240A000D">
      <w:start w:val="1"/>
      <w:numFmt w:val="bullet"/>
      <w:lvlText w:val=""/>
      <w:lvlJc w:val="left"/>
      <w:pPr>
        <w:ind w:left="113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5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7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9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1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3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5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7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91" w:hanging="360"/>
      </w:pPr>
      <w:rPr>
        <w:rFonts w:ascii="Wingdings" w:hAnsi="Wingdings" w:hint="default"/>
      </w:rPr>
    </w:lvl>
  </w:abstractNum>
  <w:abstractNum w:abstractNumId="25" w15:restartNumberingAfterBreak="1">
    <w:nsid w:val="51974366"/>
    <w:multiLevelType w:val="hybridMultilevel"/>
    <w:tmpl w:val="C304E2F6"/>
    <w:lvl w:ilvl="0" w:tplc="7F5421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1">
    <w:nsid w:val="52486963"/>
    <w:multiLevelType w:val="hybridMultilevel"/>
    <w:tmpl w:val="05306762"/>
    <w:lvl w:ilvl="0" w:tplc="5914D4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1">
    <w:nsid w:val="540C25A9"/>
    <w:multiLevelType w:val="hybridMultilevel"/>
    <w:tmpl w:val="019863DA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8" w15:restartNumberingAfterBreak="1">
    <w:nsid w:val="58D10179"/>
    <w:multiLevelType w:val="multilevel"/>
    <w:tmpl w:val="796247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1">
    <w:nsid w:val="5A250459"/>
    <w:multiLevelType w:val="multilevel"/>
    <w:tmpl w:val="DACE93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1">
    <w:nsid w:val="60670A7F"/>
    <w:multiLevelType w:val="hybridMultilevel"/>
    <w:tmpl w:val="D17E8778"/>
    <w:lvl w:ilvl="0" w:tplc="97F623F2">
      <w:numFmt w:val="bullet"/>
      <w:lvlText w:val="*"/>
      <w:lvlJc w:val="left"/>
      <w:pPr>
        <w:ind w:left="57" w:hanging="89"/>
      </w:pPr>
      <w:rPr>
        <w:rFonts w:ascii="Calibri" w:eastAsia="Calibri" w:hAnsi="Calibri" w:cs="Calibri" w:hint="default"/>
        <w:w w:val="101"/>
        <w:sz w:val="12"/>
        <w:szCs w:val="12"/>
        <w:lang w:val="es-ES" w:eastAsia="en-US" w:bidi="ar-SA"/>
      </w:rPr>
    </w:lvl>
    <w:lvl w:ilvl="1" w:tplc="4A868AD6">
      <w:numFmt w:val="bullet"/>
      <w:lvlText w:val="*"/>
      <w:lvlJc w:val="left"/>
      <w:pPr>
        <w:ind w:left="110" w:hanging="89"/>
      </w:pPr>
      <w:rPr>
        <w:rFonts w:ascii="Calibri" w:eastAsia="Calibri" w:hAnsi="Calibri" w:cs="Calibri" w:hint="default"/>
        <w:w w:val="101"/>
        <w:sz w:val="12"/>
        <w:szCs w:val="12"/>
        <w:lang w:val="es-ES" w:eastAsia="en-US" w:bidi="ar-SA"/>
      </w:rPr>
    </w:lvl>
    <w:lvl w:ilvl="2" w:tplc="ACC2228C">
      <w:numFmt w:val="bullet"/>
      <w:lvlText w:val="•"/>
      <w:lvlJc w:val="left"/>
      <w:pPr>
        <w:ind w:left="298" w:hanging="89"/>
      </w:pPr>
      <w:rPr>
        <w:lang w:val="es-ES" w:eastAsia="en-US" w:bidi="ar-SA"/>
      </w:rPr>
    </w:lvl>
    <w:lvl w:ilvl="3" w:tplc="CC18379C">
      <w:numFmt w:val="bullet"/>
      <w:lvlText w:val="•"/>
      <w:lvlJc w:val="left"/>
      <w:pPr>
        <w:ind w:left="477" w:hanging="89"/>
      </w:pPr>
      <w:rPr>
        <w:lang w:val="es-ES" w:eastAsia="en-US" w:bidi="ar-SA"/>
      </w:rPr>
    </w:lvl>
    <w:lvl w:ilvl="4" w:tplc="B916F41E">
      <w:numFmt w:val="bullet"/>
      <w:lvlText w:val="•"/>
      <w:lvlJc w:val="left"/>
      <w:pPr>
        <w:ind w:left="656" w:hanging="89"/>
      </w:pPr>
      <w:rPr>
        <w:lang w:val="es-ES" w:eastAsia="en-US" w:bidi="ar-SA"/>
      </w:rPr>
    </w:lvl>
    <w:lvl w:ilvl="5" w:tplc="A824D97E">
      <w:numFmt w:val="bullet"/>
      <w:lvlText w:val="•"/>
      <w:lvlJc w:val="left"/>
      <w:pPr>
        <w:ind w:left="834" w:hanging="89"/>
      </w:pPr>
      <w:rPr>
        <w:lang w:val="es-ES" w:eastAsia="en-US" w:bidi="ar-SA"/>
      </w:rPr>
    </w:lvl>
    <w:lvl w:ilvl="6" w:tplc="77A2E7AA">
      <w:numFmt w:val="bullet"/>
      <w:lvlText w:val="•"/>
      <w:lvlJc w:val="left"/>
      <w:pPr>
        <w:ind w:left="1013" w:hanging="89"/>
      </w:pPr>
      <w:rPr>
        <w:lang w:val="es-ES" w:eastAsia="en-US" w:bidi="ar-SA"/>
      </w:rPr>
    </w:lvl>
    <w:lvl w:ilvl="7" w:tplc="E878D6CA">
      <w:numFmt w:val="bullet"/>
      <w:lvlText w:val="•"/>
      <w:lvlJc w:val="left"/>
      <w:pPr>
        <w:ind w:left="1192" w:hanging="89"/>
      </w:pPr>
      <w:rPr>
        <w:lang w:val="es-ES" w:eastAsia="en-US" w:bidi="ar-SA"/>
      </w:rPr>
    </w:lvl>
    <w:lvl w:ilvl="8" w:tplc="8E62DB10">
      <w:numFmt w:val="bullet"/>
      <w:lvlText w:val="•"/>
      <w:lvlJc w:val="left"/>
      <w:pPr>
        <w:ind w:left="1370" w:hanging="89"/>
      </w:pPr>
      <w:rPr>
        <w:lang w:val="es-ES" w:eastAsia="en-US" w:bidi="ar-SA"/>
      </w:rPr>
    </w:lvl>
  </w:abstractNum>
  <w:abstractNum w:abstractNumId="31" w15:restartNumberingAfterBreak="1">
    <w:nsid w:val="65192A27"/>
    <w:multiLevelType w:val="hybridMultilevel"/>
    <w:tmpl w:val="05306762"/>
    <w:lvl w:ilvl="0" w:tplc="5914D4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2" w15:restartNumberingAfterBreak="1">
    <w:nsid w:val="6F0737FE"/>
    <w:multiLevelType w:val="hybridMultilevel"/>
    <w:tmpl w:val="729A05BE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33" w15:restartNumberingAfterBreak="1">
    <w:nsid w:val="7B9B3EE8"/>
    <w:multiLevelType w:val="hybridMultilevel"/>
    <w:tmpl w:val="05306762"/>
    <w:lvl w:ilvl="0" w:tplc="5914D4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4" w15:restartNumberingAfterBreak="1">
    <w:nsid w:val="7DA57B32"/>
    <w:multiLevelType w:val="hybridMultilevel"/>
    <w:tmpl w:val="BE069098"/>
    <w:lvl w:ilvl="0" w:tplc="1BA25B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36AD4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48F5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C255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A60A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4CF2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14CA5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1834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308A5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1">
    <w:nsid w:val="7DFE49B6"/>
    <w:multiLevelType w:val="hybridMultilevel"/>
    <w:tmpl w:val="6BAC29CA"/>
    <w:lvl w:ilvl="0" w:tplc="240A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36" w15:restartNumberingAfterBreak="1">
    <w:nsid w:val="7E2E7787"/>
    <w:multiLevelType w:val="hybridMultilevel"/>
    <w:tmpl w:val="061E10F0"/>
    <w:lvl w:ilvl="0" w:tplc="9E42C01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1">
    <w:nsid w:val="7E740973"/>
    <w:multiLevelType w:val="hybridMultilevel"/>
    <w:tmpl w:val="02723C82"/>
    <w:lvl w:ilvl="0" w:tplc="9E42C0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9"/>
  </w:num>
  <w:num w:numId="3">
    <w:abstractNumId w:val="5"/>
  </w:num>
  <w:num w:numId="4">
    <w:abstractNumId w:val="4"/>
  </w:num>
  <w:num w:numId="5">
    <w:abstractNumId w:val="29"/>
  </w:num>
  <w:num w:numId="6">
    <w:abstractNumId w:val="34"/>
  </w:num>
  <w:num w:numId="7">
    <w:abstractNumId w:val="21"/>
    <w:lvlOverride w:ilvl="0">
      <w:startOverride w:val="1"/>
    </w:lvlOverride>
  </w:num>
  <w:num w:numId="8">
    <w:abstractNumId w:val="17"/>
  </w:num>
  <w:num w:numId="9">
    <w:abstractNumId w:val="3"/>
  </w:num>
  <w:num w:numId="10">
    <w:abstractNumId w:val="3"/>
    <w:lvlOverride w:ilvl="0">
      <w:startOverride w:val="1"/>
    </w:lvlOverride>
  </w:num>
  <w:num w:numId="11">
    <w:abstractNumId w:val="37"/>
  </w:num>
  <w:num w:numId="12">
    <w:abstractNumId w:val="36"/>
  </w:num>
  <w:num w:numId="13">
    <w:abstractNumId w:val="27"/>
  </w:num>
  <w:num w:numId="14">
    <w:abstractNumId w:val="0"/>
  </w:num>
  <w:num w:numId="15">
    <w:abstractNumId w:val="1"/>
  </w:num>
  <w:num w:numId="16">
    <w:abstractNumId w:val="14"/>
  </w:num>
  <w:num w:numId="17">
    <w:abstractNumId w:val="35"/>
  </w:num>
  <w:num w:numId="18">
    <w:abstractNumId w:val="11"/>
  </w:num>
  <w:num w:numId="19">
    <w:abstractNumId w:val="13"/>
  </w:num>
  <w:num w:numId="20">
    <w:abstractNumId w:val="18"/>
  </w:num>
  <w:num w:numId="21">
    <w:abstractNumId w:val="2"/>
  </w:num>
  <w:num w:numId="22">
    <w:abstractNumId w:val="10"/>
  </w:num>
  <w:num w:numId="23">
    <w:abstractNumId w:val="16"/>
  </w:num>
  <w:num w:numId="24">
    <w:abstractNumId w:val="32"/>
  </w:num>
  <w:num w:numId="25">
    <w:abstractNumId w:val="26"/>
  </w:num>
  <w:num w:numId="26">
    <w:abstractNumId w:val="31"/>
  </w:num>
  <w:num w:numId="27">
    <w:abstractNumId w:val="15"/>
  </w:num>
  <w:num w:numId="28">
    <w:abstractNumId w:val="33"/>
  </w:num>
  <w:num w:numId="29">
    <w:abstractNumId w:val="6"/>
  </w:num>
  <w:num w:numId="30">
    <w:abstractNumId w:val="28"/>
  </w:num>
  <w:num w:numId="31">
    <w:abstractNumId w:val="23"/>
  </w:num>
  <w:num w:numId="32">
    <w:abstractNumId w:val="2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>
    <w:abstractNumId w:val="30"/>
  </w:num>
  <w:num w:numId="34">
    <w:abstractNumId w:val="12"/>
  </w:num>
  <w:num w:numId="35">
    <w:abstractNumId w:val="9"/>
  </w:num>
  <w:num w:numId="36">
    <w:abstractNumId w:val="8"/>
  </w:num>
  <w:num w:numId="37">
    <w:abstractNumId w:val="22"/>
  </w:num>
  <w:num w:numId="38">
    <w:abstractNumId w:val="24"/>
  </w:num>
  <w:num w:numId="39">
    <w:abstractNumId w:val="7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15C"/>
    <w:rsid w:val="00001AAB"/>
    <w:rsid w:val="00003F14"/>
    <w:rsid w:val="000063D2"/>
    <w:rsid w:val="000101D1"/>
    <w:rsid w:val="000131F7"/>
    <w:rsid w:val="00014EC4"/>
    <w:rsid w:val="000150A8"/>
    <w:rsid w:val="00016CE1"/>
    <w:rsid w:val="00020FAF"/>
    <w:rsid w:val="00021C45"/>
    <w:rsid w:val="0002585D"/>
    <w:rsid w:val="00027096"/>
    <w:rsid w:val="00031EEB"/>
    <w:rsid w:val="00041E7F"/>
    <w:rsid w:val="00044D39"/>
    <w:rsid w:val="00047A45"/>
    <w:rsid w:val="00051CF2"/>
    <w:rsid w:val="0005351D"/>
    <w:rsid w:val="000622F4"/>
    <w:rsid w:val="000707A7"/>
    <w:rsid w:val="00071210"/>
    <w:rsid w:val="00072D61"/>
    <w:rsid w:val="00075F0D"/>
    <w:rsid w:val="00076075"/>
    <w:rsid w:val="00084A88"/>
    <w:rsid w:val="00086C9D"/>
    <w:rsid w:val="00087075"/>
    <w:rsid w:val="0009139F"/>
    <w:rsid w:val="00094010"/>
    <w:rsid w:val="00095A2F"/>
    <w:rsid w:val="000A039B"/>
    <w:rsid w:val="000A3496"/>
    <w:rsid w:val="000A652C"/>
    <w:rsid w:val="000A7060"/>
    <w:rsid w:val="000A71D8"/>
    <w:rsid w:val="000B2015"/>
    <w:rsid w:val="000B3CBA"/>
    <w:rsid w:val="000B774C"/>
    <w:rsid w:val="000C029C"/>
    <w:rsid w:val="000C063F"/>
    <w:rsid w:val="000C5412"/>
    <w:rsid w:val="000C595C"/>
    <w:rsid w:val="000C61BA"/>
    <w:rsid w:val="000C6E5C"/>
    <w:rsid w:val="000D5247"/>
    <w:rsid w:val="000D5D0E"/>
    <w:rsid w:val="000D7E5E"/>
    <w:rsid w:val="000E0F74"/>
    <w:rsid w:val="000E7E25"/>
    <w:rsid w:val="000F0337"/>
    <w:rsid w:val="000F0B2B"/>
    <w:rsid w:val="000F3343"/>
    <w:rsid w:val="000F79FE"/>
    <w:rsid w:val="00110363"/>
    <w:rsid w:val="00123BA4"/>
    <w:rsid w:val="00126838"/>
    <w:rsid w:val="0013255D"/>
    <w:rsid w:val="00132DFC"/>
    <w:rsid w:val="00135099"/>
    <w:rsid w:val="00137041"/>
    <w:rsid w:val="001427F1"/>
    <w:rsid w:val="00150ED2"/>
    <w:rsid w:val="00152496"/>
    <w:rsid w:val="001655E3"/>
    <w:rsid w:val="0017714F"/>
    <w:rsid w:val="001B005B"/>
    <w:rsid w:val="001B089E"/>
    <w:rsid w:val="001B60A8"/>
    <w:rsid w:val="001B7D07"/>
    <w:rsid w:val="001C11C5"/>
    <w:rsid w:val="001C1A88"/>
    <w:rsid w:val="001D15FB"/>
    <w:rsid w:val="001D1A43"/>
    <w:rsid w:val="001D2CF9"/>
    <w:rsid w:val="001D5588"/>
    <w:rsid w:val="001D67CD"/>
    <w:rsid w:val="001E03B7"/>
    <w:rsid w:val="001E26CB"/>
    <w:rsid w:val="001E27F2"/>
    <w:rsid w:val="001E7F11"/>
    <w:rsid w:val="001F1F8A"/>
    <w:rsid w:val="001F2D18"/>
    <w:rsid w:val="001F42DB"/>
    <w:rsid w:val="001F4E98"/>
    <w:rsid w:val="002028FD"/>
    <w:rsid w:val="0020304E"/>
    <w:rsid w:val="00203B82"/>
    <w:rsid w:val="002101CF"/>
    <w:rsid w:val="00210918"/>
    <w:rsid w:val="002161A4"/>
    <w:rsid w:val="00234117"/>
    <w:rsid w:val="0023577F"/>
    <w:rsid w:val="002419EF"/>
    <w:rsid w:val="0024639E"/>
    <w:rsid w:val="00246EE4"/>
    <w:rsid w:val="00251A3C"/>
    <w:rsid w:val="0025348C"/>
    <w:rsid w:val="00254D88"/>
    <w:rsid w:val="00254FCB"/>
    <w:rsid w:val="00264A17"/>
    <w:rsid w:val="00267FB9"/>
    <w:rsid w:val="00270E13"/>
    <w:rsid w:val="00280627"/>
    <w:rsid w:val="00285C0D"/>
    <w:rsid w:val="00286FB3"/>
    <w:rsid w:val="00292770"/>
    <w:rsid w:val="0029649C"/>
    <w:rsid w:val="002A0835"/>
    <w:rsid w:val="002A3142"/>
    <w:rsid w:val="002B0A80"/>
    <w:rsid w:val="002B69AC"/>
    <w:rsid w:val="002C065E"/>
    <w:rsid w:val="002C0B6A"/>
    <w:rsid w:val="002C1140"/>
    <w:rsid w:val="002C20D1"/>
    <w:rsid w:val="002C566D"/>
    <w:rsid w:val="002D1570"/>
    <w:rsid w:val="002D45AA"/>
    <w:rsid w:val="002D56C9"/>
    <w:rsid w:val="002E18B8"/>
    <w:rsid w:val="002E3C70"/>
    <w:rsid w:val="002E60EF"/>
    <w:rsid w:val="002F6867"/>
    <w:rsid w:val="003104D3"/>
    <w:rsid w:val="003141AF"/>
    <w:rsid w:val="00317F6C"/>
    <w:rsid w:val="00326703"/>
    <w:rsid w:val="00336975"/>
    <w:rsid w:val="00341743"/>
    <w:rsid w:val="00343583"/>
    <w:rsid w:val="0034526E"/>
    <w:rsid w:val="00351DC4"/>
    <w:rsid w:val="00356127"/>
    <w:rsid w:val="00357CB3"/>
    <w:rsid w:val="00362F79"/>
    <w:rsid w:val="003665A2"/>
    <w:rsid w:val="0037241E"/>
    <w:rsid w:val="00374BA5"/>
    <w:rsid w:val="00374C13"/>
    <w:rsid w:val="00381CBB"/>
    <w:rsid w:val="003823E7"/>
    <w:rsid w:val="00384F41"/>
    <w:rsid w:val="00391D1C"/>
    <w:rsid w:val="00392CC6"/>
    <w:rsid w:val="00397A4D"/>
    <w:rsid w:val="003A2A1F"/>
    <w:rsid w:val="003A3680"/>
    <w:rsid w:val="003A4C16"/>
    <w:rsid w:val="003A4E49"/>
    <w:rsid w:val="003A657E"/>
    <w:rsid w:val="003B0E05"/>
    <w:rsid w:val="003B2271"/>
    <w:rsid w:val="003B6149"/>
    <w:rsid w:val="003B62B4"/>
    <w:rsid w:val="003D7257"/>
    <w:rsid w:val="003E470C"/>
    <w:rsid w:val="003E53CC"/>
    <w:rsid w:val="003E541A"/>
    <w:rsid w:val="003E5662"/>
    <w:rsid w:val="003F187E"/>
    <w:rsid w:val="003F4013"/>
    <w:rsid w:val="003F4C34"/>
    <w:rsid w:val="003F772D"/>
    <w:rsid w:val="003F77D7"/>
    <w:rsid w:val="00400931"/>
    <w:rsid w:val="00401746"/>
    <w:rsid w:val="00402BA9"/>
    <w:rsid w:val="004042B8"/>
    <w:rsid w:val="004044C1"/>
    <w:rsid w:val="00417D7D"/>
    <w:rsid w:val="004247C0"/>
    <w:rsid w:val="0043052B"/>
    <w:rsid w:val="00435656"/>
    <w:rsid w:val="00436C38"/>
    <w:rsid w:val="0044068D"/>
    <w:rsid w:val="00447605"/>
    <w:rsid w:val="00450F99"/>
    <w:rsid w:val="00462545"/>
    <w:rsid w:val="00462CDF"/>
    <w:rsid w:val="00464688"/>
    <w:rsid w:val="004773C0"/>
    <w:rsid w:val="00480D59"/>
    <w:rsid w:val="0048250E"/>
    <w:rsid w:val="00482DD9"/>
    <w:rsid w:val="00485BF1"/>
    <w:rsid w:val="00487DF0"/>
    <w:rsid w:val="00492F42"/>
    <w:rsid w:val="004955D5"/>
    <w:rsid w:val="004960C0"/>
    <w:rsid w:val="00496AEA"/>
    <w:rsid w:val="00497C6D"/>
    <w:rsid w:val="004A13B2"/>
    <w:rsid w:val="004A1D4D"/>
    <w:rsid w:val="004B256C"/>
    <w:rsid w:val="004B3874"/>
    <w:rsid w:val="004B4382"/>
    <w:rsid w:val="004B476C"/>
    <w:rsid w:val="004B7F42"/>
    <w:rsid w:val="004C628E"/>
    <w:rsid w:val="004C74D3"/>
    <w:rsid w:val="004D4A23"/>
    <w:rsid w:val="004E4726"/>
    <w:rsid w:val="004E5B6E"/>
    <w:rsid w:val="004F0247"/>
    <w:rsid w:val="004F255F"/>
    <w:rsid w:val="0050029B"/>
    <w:rsid w:val="005025FC"/>
    <w:rsid w:val="00505B11"/>
    <w:rsid w:val="005100CA"/>
    <w:rsid w:val="005110BA"/>
    <w:rsid w:val="0051185B"/>
    <w:rsid w:val="00513E09"/>
    <w:rsid w:val="0051409C"/>
    <w:rsid w:val="0051492C"/>
    <w:rsid w:val="00520256"/>
    <w:rsid w:val="00522247"/>
    <w:rsid w:val="00530396"/>
    <w:rsid w:val="00531D53"/>
    <w:rsid w:val="00532D3A"/>
    <w:rsid w:val="005331B7"/>
    <w:rsid w:val="00536011"/>
    <w:rsid w:val="00540E64"/>
    <w:rsid w:val="005426F5"/>
    <w:rsid w:val="005434F2"/>
    <w:rsid w:val="005444E5"/>
    <w:rsid w:val="00562493"/>
    <w:rsid w:val="00567B12"/>
    <w:rsid w:val="005718B8"/>
    <w:rsid w:val="0057249D"/>
    <w:rsid w:val="0057302B"/>
    <w:rsid w:val="00574EC0"/>
    <w:rsid w:val="0057741E"/>
    <w:rsid w:val="00580FDE"/>
    <w:rsid w:val="00581D24"/>
    <w:rsid w:val="005859DB"/>
    <w:rsid w:val="00590815"/>
    <w:rsid w:val="005A02CE"/>
    <w:rsid w:val="005A2578"/>
    <w:rsid w:val="005A5F61"/>
    <w:rsid w:val="005A658E"/>
    <w:rsid w:val="005B01FB"/>
    <w:rsid w:val="005B532B"/>
    <w:rsid w:val="005B6908"/>
    <w:rsid w:val="005C11D3"/>
    <w:rsid w:val="005C1CBA"/>
    <w:rsid w:val="005C333F"/>
    <w:rsid w:val="005C61F2"/>
    <w:rsid w:val="005C651D"/>
    <w:rsid w:val="005C6C9C"/>
    <w:rsid w:val="005D2FBF"/>
    <w:rsid w:val="005D5041"/>
    <w:rsid w:val="005D5BC8"/>
    <w:rsid w:val="005E2CAF"/>
    <w:rsid w:val="005E3BF2"/>
    <w:rsid w:val="005E475F"/>
    <w:rsid w:val="005E52BF"/>
    <w:rsid w:val="005F063B"/>
    <w:rsid w:val="005F309E"/>
    <w:rsid w:val="0060085D"/>
    <w:rsid w:val="00601C6A"/>
    <w:rsid w:val="0060253E"/>
    <w:rsid w:val="0060722E"/>
    <w:rsid w:val="0061034E"/>
    <w:rsid w:val="00610A22"/>
    <w:rsid w:val="006126C5"/>
    <w:rsid w:val="00614AED"/>
    <w:rsid w:val="00615246"/>
    <w:rsid w:val="00615C21"/>
    <w:rsid w:val="00631FE2"/>
    <w:rsid w:val="0064207A"/>
    <w:rsid w:val="00645A1B"/>
    <w:rsid w:val="00650482"/>
    <w:rsid w:val="006506E6"/>
    <w:rsid w:val="00651EBF"/>
    <w:rsid w:val="00653263"/>
    <w:rsid w:val="00653B28"/>
    <w:rsid w:val="0065675E"/>
    <w:rsid w:val="006575BF"/>
    <w:rsid w:val="006608C4"/>
    <w:rsid w:val="0066125C"/>
    <w:rsid w:val="00664540"/>
    <w:rsid w:val="00665FDF"/>
    <w:rsid w:val="00673399"/>
    <w:rsid w:val="0067417B"/>
    <w:rsid w:val="00680932"/>
    <w:rsid w:val="0068577D"/>
    <w:rsid w:val="0069301C"/>
    <w:rsid w:val="006943B3"/>
    <w:rsid w:val="0069634A"/>
    <w:rsid w:val="006972FB"/>
    <w:rsid w:val="006A5E72"/>
    <w:rsid w:val="006A6F8A"/>
    <w:rsid w:val="006B3DC8"/>
    <w:rsid w:val="006B5B0B"/>
    <w:rsid w:val="006B5C41"/>
    <w:rsid w:val="006C01D3"/>
    <w:rsid w:val="006C0497"/>
    <w:rsid w:val="006C4419"/>
    <w:rsid w:val="006C5C5D"/>
    <w:rsid w:val="006C5FA7"/>
    <w:rsid w:val="006D105D"/>
    <w:rsid w:val="006D1996"/>
    <w:rsid w:val="006D1C74"/>
    <w:rsid w:val="006D288E"/>
    <w:rsid w:val="006D36CC"/>
    <w:rsid w:val="006D3AAE"/>
    <w:rsid w:val="006D3DE2"/>
    <w:rsid w:val="006D58AE"/>
    <w:rsid w:val="006D7213"/>
    <w:rsid w:val="006E30F7"/>
    <w:rsid w:val="006E37B9"/>
    <w:rsid w:val="006E3BB7"/>
    <w:rsid w:val="006E5796"/>
    <w:rsid w:val="006F4F83"/>
    <w:rsid w:val="006F77B0"/>
    <w:rsid w:val="00703299"/>
    <w:rsid w:val="0071078B"/>
    <w:rsid w:val="0071458E"/>
    <w:rsid w:val="00720F5E"/>
    <w:rsid w:val="00722E46"/>
    <w:rsid w:val="00723873"/>
    <w:rsid w:val="00723E39"/>
    <w:rsid w:val="007273AF"/>
    <w:rsid w:val="007325AC"/>
    <w:rsid w:val="0073341A"/>
    <w:rsid w:val="007339F7"/>
    <w:rsid w:val="00734546"/>
    <w:rsid w:val="0073751D"/>
    <w:rsid w:val="00740BF7"/>
    <w:rsid w:val="0074338E"/>
    <w:rsid w:val="00743C49"/>
    <w:rsid w:val="00745358"/>
    <w:rsid w:val="007455B9"/>
    <w:rsid w:val="00747941"/>
    <w:rsid w:val="00750833"/>
    <w:rsid w:val="00751957"/>
    <w:rsid w:val="00754DC1"/>
    <w:rsid w:val="00757D23"/>
    <w:rsid w:val="0076083D"/>
    <w:rsid w:val="00761185"/>
    <w:rsid w:val="007611EA"/>
    <w:rsid w:val="00761405"/>
    <w:rsid w:val="00772053"/>
    <w:rsid w:val="00777E83"/>
    <w:rsid w:val="00785E70"/>
    <w:rsid w:val="00791E1F"/>
    <w:rsid w:val="00792A35"/>
    <w:rsid w:val="00794566"/>
    <w:rsid w:val="007A79DE"/>
    <w:rsid w:val="007C7324"/>
    <w:rsid w:val="007C7928"/>
    <w:rsid w:val="007D08C2"/>
    <w:rsid w:val="007E3E28"/>
    <w:rsid w:val="007E4C11"/>
    <w:rsid w:val="007E59DD"/>
    <w:rsid w:val="007E7BEE"/>
    <w:rsid w:val="008002B5"/>
    <w:rsid w:val="00804F99"/>
    <w:rsid w:val="00813ED4"/>
    <w:rsid w:val="00814172"/>
    <w:rsid w:val="00824A46"/>
    <w:rsid w:val="008275CE"/>
    <w:rsid w:val="008315D7"/>
    <w:rsid w:val="00837867"/>
    <w:rsid w:val="00840C14"/>
    <w:rsid w:val="00840C3C"/>
    <w:rsid w:val="00841B91"/>
    <w:rsid w:val="00850037"/>
    <w:rsid w:val="0085461A"/>
    <w:rsid w:val="00857B56"/>
    <w:rsid w:val="0086455B"/>
    <w:rsid w:val="0086669C"/>
    <w:rsid w:val="00870115"/>
    <w:rsid w:val="00871050"/>
    <w:rsid w:val="00871CFE"/>
    <w:rsid w:val="00872171"/>
    <w:rsid w:val="00873544"/>
    <w:rsid w:val="008739F0"/>
    <w:rsid w:val="00874959"/>
    <w:rsid w:val="0088044B"/>
    <w:rsid w:val="00881EC0"/>
    <w:rsid w:val="00882134"/>
    <w:rsid w:val="00891426"/>
    <w:rsid w:val="00891D27"/>
    <w:rsid w:val="00896757"/>
    <w:rsid w:val="00897417"/>
    <w:rsid w:val="008975AC"/>
    <w:rsid w:val="008A36A7"/>
    <w:rsid w:val="008B5836"/>
    <w:rsid w:val="008C44C4"/>
    <w:rsid w:val="008D14D4"/>
    <w:rsid w:val="008D60B7"/>
    <w:rsid w:val="008E20EF"/>
    <w:rsid w:val="008E310F"/>
    <w:rsid w:val="008E6DCA"/>
    <w:rsid w:val="008F02D3"/>
    <w:rsid w:val="008F357B"/>
    <w:rsid w:val="00902B5E"/>
    <w:rsid w:val="00904D03"/>
    <w:rsid w:val="00910AB6"/>
    <w:rsid w:val="00913B24"/>
    <w:rsid w:val="009143B6"/>
    <w:rsid w:val="00921105"/>
    <w:rsid w:val="00921859"/>
    <w:rsid w:val="00921EB4"/>
    <w:rsid w:val="00933F59"/>
    <w:rsid w:val="0093533F"/>
    <w:rsid w:val="00943334"/>
    <w:rsid w:val="009439B1"/>
    <w:rsid w:val="00946E1A"/>
    <w:rsid w:val="00951BE3"/>
    <w:rsid w:val="00954CE9"/>
    <w:rsid w:val="00961065"/>
    <w:rsid w:val="00962C46"/>
    <w:rsid w:val="00970187"/>
    <w:rsid w:val="009757C6"/>
    <w:rsid w:val="009773C4"/>
    <w:rsid w:val="00977BEA"/>
    <w:rsid w:val="00981FE2"/>
    <w:rsid w:val="00982030"/>
    <w:rsid w:val="00985E61"/>
    <w:rsid w:val="00987E8B"/>
    <w:rsid w:val="00995210"/>
    <w:rsid w:val="00996841"/>
    <w:rsid w:val="009B2E2F"/>
    <w:rsid w:val="009B6811"/>
    <w:rsid w:val="009C1DE3"/>
    <w:rsid w:val="009C35A2"/>
    <w:rsid w:val="009D52A8"/>
    <w:rsid w:val="009E26B1"/>
    <w:rsid w:val="009E5E89"/>
    <w:rsid w:val="009E7641"/>
    <w:rsid w:val="009F180D"/>
    <w:rsid w:val="009F2E55"/>
    <w:rsid w:val="009F6B1A"/>
    <w:rsid w:val="009F7136"/>
    <w:rsid w:val="009F7167"/>
    <w:rsid w:val="00A00E60"/>
    <w:rsid w:val="00A0145E"/>
    <w:rsid w:val="00A0171F"/>
    <w:rsid w:val="00A02794"/>
    <w:rsid w:val="00A03692"/>
    <w:rsid w:val="00A07275"/>
    <w:rsid w:val="00A074B0"/>
    <w:rsid w:val="00A07A4A"/>
    <w:rsid w:val="00A10BFB"/>
    <w:rsid w:val="00A114DC"/>
    <w:rsid w:val="00A125CA"/>
    <w:rsid w:val="00A132E4"/>
    <w:rsid w:val="00A20385"/>
    <w:rsid w:val="00A2044B"/>
    <w:rsid w:val="00A2094F"/>
    <w:rsid w:val="00A26069"/>
    <w:rsid w:val="00A27CF2"/>
    <w:rsid w:val="00A314B4"/>
    <w:rsid w:val="00A326C7"/>
    <w:rsid w:val="00A32973"/>
    <w:rsid w:val="00A35007"/>
    <w:rsid w:val="00A35C13"/>
    <w:rsid w:val="00A4038F"/>
    <w:rsid w:val="00A44ACF"/>
    <w:rsid w:val="00A46728"/>
    <w:rsid w:val="00A469CF"/>
    <w:rsid w:val="00A548FB"/>
    <w:rsid w:val="00A54DF2"/>
    <w:rsid w:val="00A54F64"/>
    <w:rsid w:val="00A577E4"/>
    <w:rsid w:val="00A61952"/>
    <w:rsid w:val="00A61FA1"/>
    <w:rsid w:val="00A636A5"/>
    <w:rsid w:val="00A639B6"/>
    <w:rsid w:val="00A6594A"/>
    <w:rsid w:val="00A70CC9"/>
    <w:rsid w:val="00A75B1D"/>
    <w:rsid w:val="00A75F92"/>
    <w:rsid w:val="00A84F4D"/>
    <w:rsid w:val="00A917B2"/>
    <w:rsid w:val="00A923BA"/>
    <w:rsid w:val="00A94CA4"/>
    <w:rsid w:val="00AA702B"/>
    <w:rsid w:val="00AA7ABD"/>
    <w:rsid w:val="00AA7E94"/>
    <w:rsid w:val="00AB0546"/>
    <w:rsid w:val="00AB2414"/>
    <w:rsid w:val="00AB7FB6"/>
    <w:rsid w:val="00AD0A43"/>
    <w:rsid w:val="00AD27F5"/>
    <w:rsid w:val="00AD482F"/>
    <w:rsid w:val="00AE0476"/>
    <w:rsid w:val="00AE49EA"/>
    <w:rsid w:val="00AE505A"/>
    <w:rsid w:val="00AF0BC1"/>
    <w:rsid w:val="00AF3F6F"/>
    <w:rsid w:val="00AF4017"/>
    <w:rsid w:val="00AF711B"/>
    <w:rsid w:val="00B04BC1"/>
    <w:rsid w:val="00B059BC"/>
    <w:rsid w:val="00B05B20"/>
    <w:rsid w:val="00B11DBD"/>
    <w:rsid w:val="00B121E9"/>
    <w:rsid w:val="00B1654D"/>
    <w:rsid w:val="00B1667D"/>
    <w:rsid w:val="00B2022E"/>
    <w:rsid w:val="00B27707"/>
    <w:rsid w:val="00B376C0"/>
    <w:rsid w:val="00B37C47"/>
    <w:rsid w:val="00B41F9C"/>
    <w:rsid w:val="00B43A5D"/>
    <w:rsid w:val="00B45FC0"/>
    <w:rsid w:val="00B511CB"/>
    <w:rsid w:val="00B63F63"/>
    <w:rsid w:val="00B72DC0"/>
    <w:rsid w:val="00B73D3E"/>
    <w:rsid w:val="00B81186"/>
    <w:rsid w:val="00B81E8E"/>
    <w:rsid w:val="00B83715"/>
    <w:rsid w:val="00B8714C"/>
    <w:rsid w:val="00B9144F"/>
    <w:rsid w:val="00B925D6"/>
    <w:rsid w:val="00B94A3C"/>
    <w:rsid w:val="00B95A0F"/>
    <w:rsid w:val="00BA0E90"/>
    <w:rsid w:val="00BA14D5"/>
    <w:rsid w:val="00BA3D56"/>
    <w:rsid w:val="00BA6072"/>
    <w:rsid w:val="00BC2D44"/>
    <w:rsid w:val="00BC3F51"/>
    <w:rsid w:val="00BD256D"/>
    <w:rsid w:val="00BD30AE"/>
    <w:rsid w:val="00BD549D"/>
    <w:rsid w:val="00BD5D53"/>
    <w:rsid w:val="00BD70D7"/>
    <w:rsid w:val="00BF26D6"/>
    <w:rsid w:val="00C01388"/>
    <w:rsid w:val="00C0498C"/>
    <w:rsid w:val="00C07AEC"/>
    <w:rsid w:val="00C10B48"/>
    <w:rsid w:val="00C1215C"/>
    <w:rsid w:val="00C12186"/>
    <w:rsid w:val="00C15479"/>
    <w:rsid w:val="00C175D0"/>
    <w:rsid w:val="00C17C7B"/>
    <w:rsid w:val="00C21ADD"/>
    <w:rsid w:val="00C30C2A"/>
    <w:rsid w:val="00C32D86"/>
    <w:rsid w:val="00C34069"/>
    <w:rsid w:val="00C37B96"/>
    <w:rsid w:val="00C40D65"/>
    <w:rsid w:val="00C4503C"/>
    <w:rsid w:val="00C53555"/>
    <w:rsid w:val="00C54468"/>
    <w:rsid w:val="00C60CBE"/>
    <w:rsid w:val="00C6148D"/>
    <w:rsid w:val="00C6183E"/>
    <w:rsid w:val="00C63043"/>
    <w:rsid w:val="00C7019C"/>
    <w:rsid w:val="00C7342A"/>
    <w:rsid w:val="00C74074"/>
    <w:rsid w:val="00C74B28"/>
    <w:rsid w:val="00C81C34"/>
    <w:rsid w:val="00C951C8"/>
    <w:rsid w:val="00C9642B"/>
    <w:rsid w:val="00CA5018"/>
    <w:rsid w:val="00CA5B98"/>
    <w:rsid w:val="00CA7929"/>
    <w:rsid w:val="00CB0B3F"/>
    <w:rsid w:val="00CB1651"/>
    <w:rsid w:val="00CB60E2"/>
    <w:rsid w:val="00CB74C3"/>
    <w:rsid w:val="00CC4989"/>
    <w:rsid w:val="00CD0575"/>
    <w:rsid w:val="00CD352B"/>
    <w:rsid w:val="00CE06F2"/>
    <w:rsid w:val="00CE69F4"/>
    <w:rsid w:val="00CF3077"/>
    <w:rsid w:val="00CF7F16"/>
    <w:rsid w:val="00D011AC"/>
    <w:rsid w:val="00D02E1E"/>
    <w:rsid w:val="00D11790"/>
    <w:rsid w:val="00D3074B"/>
    <w:rsid w:val="00D366EB"/>
    <w:rsid w:val="00D37075"/>
    <w:rsid w:val="00D3772E"/>
    <w:rsid w:val="00D42B01"/>
    <w:rsid w:val="00D47881"/>
    <w:rsid w:val="00D47920"/>
    <w:rsid w:val="00D57423"/>
    <w:rsid w:val="00D612D3"/>
    <w:rsid w:val="00D64AEC"/>
    <w:rsid w:val="00D6646B"/>
    <w:rsid w:val="00D7276B"/>
    <w:rsid w:val="00D72773"/>
    <w:rsid w:val="00D735EE"/>
    <w:rsid w:val="00D73F44"/>
    <w:rsid w:val="00D749D9"/>
    <w:rsid w:val="00D74D50"/>
    <w:rsid w:val="00D77FD9"/>
    <w:rsid w:val="00D80AF5"/>
    <w:rsid w:val="00D81DF1"/>
    <w:rsid w:val="00D82597"/>
    <w:rsid w:val="00D84B61"/>
    <w:rsid w:val="00D84D0F"/>
    <w:rsid w:val="00D90689"/>
    <w:rsid w:val="00D91BE0"/>
    <w:rsid w:val="00DA0167"/>
    <w:rsid w:val="00DA6F9B"/>
    <w:rsid w:val="00DB3CAD"/>
    <w:rsid w:val="00DC3B6A"/>
    <w:rsid w:val="00DC50FD"/>
    <w:rsid w:val="00DC6CCB"/>
    <w:rsid w:val="00DC7EF3"/>
    <w:rsid w:val="00DD1079"/>
    <w:rsid w:val="00DD290A"/>
    <w:rsid w:val="00DD4892"/>
    <w:rsid w:val="00DD5384"/>
    <w:rsid w:val="00DE75CD"/>
    <w:rsid w:val="00DF042B"/>
    <w:rsid w:val="00DF25F0"/>
    <w:rsid w:val="00DF2D24"/>
    <w:rsid w:val="00DF5304"/>
    <w:rsid w:val="00E008AF"/>
    <w:rsid w:val="00E035C3"/>
    <w:rsid w:val="00E056B7"/>
    <w:rsid w:val="00E129DD"/>
    <w:rsid w:val="00E1426B"/>
    <w:rsid w:val="00E20C45"/>
    <w:rsid w:val="00E21079"/>
    <w:rsid w:val="00E21EC5"/>
    <w:rsid w:val="00E22A79"/>
    <w:rsid w:val="00E274DF"/>
    <w:rsid w:val="00E33DE0"/>
    <w:rsid w:val="00E34F9F"/>
    <w:rsid w:val="00E36C32"/>
    <w:rsid w:val="00E37E95"/>
    <w:rsid w:val="00E40034"/>
    <w:rsid w:val="00E45855"/>
    <w:rsid w:val="00E60D93"/>
    <w:rsid w:val="00E6268C"/>
    <w:rsid w:val="00E628B7"/>
    <w:rsid w:val="00E64676"/>
    <w:rsid w:val="00E66804"/>
    <w:rsid w:val="00E70F95"/>
    <w:rsid w:val="00E736BB"/>
    <w:rsid w:val="00E777AC"/>
    <w:rsid w:val="00E82F22"/>
    <w:rsid w:val="00E838B0"/>
    <w:rsid w:val="00E87FCE"/>
    <w:rsid w:val="00E92438"/>
    <w:rsid w:val="00E93175"/>
    <w:rsid w:val="00E936DD"/>
    <w:rsid w:val="00E9556C"/>
    <w:rsid w:val="00E96974"/>
    <w:rsid w:val="00E9761B"/>
    <w:rsid w:val="00EA2ACC"/>
    <w:rsid w:val="00EA33E0"/>
    <w:rsid w:val="00EA42BA"/>
    <w:rsid w:val="00EA6201"/>
    <w:rsid w:val="00EB2922"/>
    <w:rsid w:val="00EB34CD"/>
    <w:rsid w:val="00EB73EE"/>
    <w:rsid w:val="00EC2967"/>
    <w:rsid w:val="00EC661A"/>
    <w:rsid w:val="00EC6EBC"/>
    <w:rsid w:val="00ED34C4"/>
    <w:rsid w:val="00ED4947"/>
    <w:rsid w:val="00ED4B8C"/>
    <w:rsid w:val="00ED7599"/>
    <w:rsid w:val="00ED7D1E"/>
    <w:rsid w:val="00EF301C"/>
    <w:rsid w:val="00EF440C"/>
    <w:rsid w:val="00EF53B8"/>
    <w:rsid w:val="00EF5D48"/>
    <w:rsid w:val="00F00B4F"/>
    <w:rsid w:val="00F02A92"/>
    <w:rsid w:val="00F05BAF"/>
    <w:rsid w:val="00F070CF"/>
    <w:rsid w:val="00F14A7F"/>
    <w:rsid w:val="00F22430"/>
    <w:rsid w:val="00F226AA"/>
    <w:rsid w:val="00F22AF9"/>
    <w:rsid w:val="00F26321"/>
    <w:rsid w:val="00F34828"/>
    <w:rsid w:val="00F35033"/>
    <w:rsid w:val="00F47713"/>
    <w:rsid w:val="00F5175A"/>
    <w:rsid w:val="00F519BB"/>
    <w:rsid w:val="00F521AC"/>
    <w:rsid w:val="00F538CD"/>
    <w:rsid w:val="00F549DE"/>
    <w:rsid w:val="00F62710"/>
    <w:rsid w:val="00F63801"/>
    <w:rsid w:val="00F65B8A"/>
    <w:rsid w:val="00F732E4"/>
    <w:rsid w:val="00F84E3B"/>
    <w:rsid w:val="00F9167B"/>
    <w:rsid w:val="00F93B23"/>
    <w:rsid w:val="00F943A5"/>
    <w:rsid w:val="00F9611F"/>
    <w:rsid w:val="00FA128B"/>
    <w:rsid w:val="00FB0ACD"/>
    <w:rsid w:val="00FB0E5F"/>
    <w:rsid w:val="00FB1EFA"/>
    <w:rsid w:val="00FB3DE9"/>
    <w:rsid w:val="00FB747E"/>
    <w:rsid w:val="00FC362C"/>
    <w:rsid w:val="00FC41A6"/>
    <w:rsid w:val="00FD0C21"/>
    <w:rsid w:val="00FD0C88"/>
    <w:rsid w:val="00FD261F"/>
    <w:rsid w:val="00FD3732"/>
    <w:rsid w:val="00FD400B"/>
    <w:rsid w:val="00FD54C0"/>
    <w:rsid w:val="00FD7EC2"/>
    <w:rsid w:val="00FE133A"/>
    <w:rsid w:val="00FE1B3E"/>
    <w:rsid w:val="00FE3279"/>
    <w:rsid w:val="00FE3E0A"/>
    <w:rsid w:val="00FE501C"/>
    <w:rsid w:val="00FF104D"/>
    <w:rsid w:val="00FF2F2B"/>
    <w:rsid w:val="00FF2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3F0699B1"/>
  <w15:docId w15:val="{545B7688-1E58-4769-A5FC-7F9517A57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215C"/>
    <w:pPr>
      <w:autoSpaceDE w:val="0"/>
      <w:autoSpaceDN w:val="0"/>
    </w:pPr>
    <w:rPr>
      <w:rFonts w:ascii="Arial" w:hAnsi="Arial" w:cs="Arial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3A4E49"/>
    <w:pPr>
      <w:keepNext/>
      <w:keepLines/>
      <w:autoSpaceDE/>
      <w:autoSpaceDN/>
      <w:spacing w:before="480"/>
      <w:jc w:val="both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ar"/>
    <w:unhideWhenUsed/>
    <w:qFormat/>
    <w:rsid w:val="006A6F8A"/>
    <w:pPr>
      <w:keepNext/>
      <w:autoSpaceDE/>
      <w:autoSpaceDN/>
      <w:spacing w:before="240" w:after="60"/>
      <w:outlineLvl w:val="2"/>
    </w:pPr>
    <w:rPr>
      <w:rFonts w:ascii="Cambria" w:hAnsi="Cambria" w:cs="Times New Roman"/>
      <w:b/>
      <w:bCs/>
      <w:sz w:val="26"/>
      <w:szCs w:val="26"/>
      <w:lang w:val="es-MX" w:eastAsia="es-MX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580FD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6">
    <w:name w:val="heading 6"/>
    <w:basedOn w:val="Normal"/>
    <w:next w:val="Normal"/>
    <w:link w:val="Ttulo6Car"/>
    <w:qFormat/>
    <w:rsid w:val="006A6F8A"/>
    <w:pPr>
      <w:autoSpaceDE/>
      <w:autoSpaceDN/>
      <w:spacing w:before="240" w:after="60"/>
      <w:outlineLvl w:val="5"/>
    </w:pPr>
    <w:rPr>
      <w:rFonts w:ascii="Calibri" w:hAnsi="Calibri" w:cs="Times New Roman"/>
      <w:b/>
      <w:bCs/>
      <w:sz w:val="22"/>
      <w:szCs w:val="22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3A4E49"/>
    <w:rPr>
      <w:rFonts w:ascii="Cambria" w:hAnsi="Cambria"/>
      <w:b/>
      <w:bCs/>
      <w:color w:val="365F91"/>
      <w:sz w:val="28"/>
      <w:szCs w:val="28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6A6F8A"/>
    <w:rPr>
      <w:rFonts w:ascii="Cambria" w:hAnsi="Cambria"/>
      <w:b/>
      <w:bCs/>
      <w:sz w:val="26"/>
      <w:szCs w:val="26"/>
      <w:lang w:val="es-MX" w:eastAsia="es-MX"/>
    </w:rPr>
  </w:style>
  <w:style w:type="character" w:customStyle="1" w:styleId="Ttulo4Car">
    <w:name w:val="Título 4 Car"/>
    <w:basedOn w:val="Fuentedeprrafopredeter"/>
    <w:link w:val="Ttulo4"/>
    <w:semiHidden/>
    <w:rsid w:val="00580FDE"/>
    <w:rPr>
      <w:rFonts w:asciiTheme="majorHAnsi" w:eastAsiaTheme="majorEastAsia" w:hAnsiTheme="majorHAnsi" w:cstheme="majorBidi"/>
      <w:b/>
      <w:bCs/>
      <w:i/>
      <w:iCs/>
      <w:color w:val="4F81BD" w:themeColor="accent1"/>
      <w:lang w:val="es-ES_tradnl" w:eastAsia="es-ES"/>
    </w:rPr>
  </w:style>
  <w:style w:type="character" w:customStyle="1" w:styleId="Ttulo6Car">
    <w:name w:val="Título 6 Car"/>
    <w:basedOn w:val="Fuentedeprrafopredeter"/>
    <w:link w:val="Ttulo6"/>
    <w:rsid w:val="006A6F8A"/>
    <w:rPr>
      <w:rFonts w:ascii="Calibri" w:hAnsi="Calibri"/>
      <w:b/>
      <w:bCs/>
      <w:sz w:val="22"/>
      <w:szCs w:val="22"/>
      <w:lang w:val="es-MX" w:eastAsia="es-MX"/>
    </w:rPr>
  </w:style>
  <w:style w:type="paragraph" w:styleId="Encabezado">
    <w:name w:val="header"/>
    <w:aliases w:val="h,h8,h9,h10,h18"/>
    <w:basedOn w:val="Normal"/>
    <w:link w:val="EncabezadoCar"/>
    <w:uiPriority w:val="99"/>
    <w:rsid w:val="00C1215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E5B6E"/>
    <w:rPr>
      <w:rFonts w:ascii="Arial" w:hAnsi="Arial" w:cs="Arial"/>
      <w:lang w:val="es-ES_tradnl" w:eastAsia="es-ES"/>
    </w:rPr>
  </w:style>
  <w:style w:type="character" w:styleId="Nmerodepgina">
    <w:name w:val="page number"/>
    <w:basedOn w:val="Fuentedeprrafopredeter"/>
    <w:rsid w:val="00C1215C"/>
  </w:style>
  <w:style w:type="table" w:styleId="Tablaconcuadrcula">
    <w:name w:val="Table Grid"/>
    <w:basedOn w:val="Tablanormal"/>
    <w:uiPriority w:val="59"/>
    <w:rsid w:val="00C1215C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aliases w:val="pie de página"/>
    <w:basedOn w:val="Normal"/>
    <w:link w:val="PiedepginaCar"/>
    <w:uiPriority w:val="99"/>
    <w:rsid w:val="004E5B6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4E5B6E"/>
    <w:rPr>
      <w:rFonts w:ascii="Arial" w:hAnsi="Arial" w:cs="Arial"/>
      <w:lang w:val="es-ES_tradnl" w:eastAsia="es-ES"/>
    </w:rPr>
  </w:style>
  <w:style w:type="table" w:styleId="Tablaclsica3">
    <w:name w:val="Table Classic 3"/>
    <w:basedOn w:val="Tablanormal"/>
    <w:rsid w:val="0067417B"/>
    <w:pPr>
      <w:autoSpaceDE w:val="0"/>
      <w:autoSpaceDN w:val="0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globo">
    <w:name w:val="Balloon Text"/>
    <w:basedOn w:val="Normal"/>
    <w:link w:val="TextodegloboCar"/>
    <w:rsid w:val="00C7407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74074"/>
    <w:rPr>
      <w:rFonts w:ascii="Tahoma" w:hAnsi="Tahoma" w:cs="Tahoma"/>
      <w:sz w:val="16"/>
      <w:szCs w:val="16"/>
      <w:lang w:val="es-ES_tradnl" w:eastAsia="es-ES"/>
    </w:rPr>
  </w:style>
  <w:style w:type="paragraph" w:styleId="Prrafodelista">
    <w:name w:val="List Paragraph"/>
    <w:aliases w:val="Bullet List,FooterText,numbered,Paragraphe de liste1,lp1,Lista vistosa - Énfasis 12,NORMAL,List Paragraph1,Use Case List Paragraph,Lista vistosa - Énfasis 13,Elabora,Ha,titulo 3,HOJA,Bolita,BO,BOLADEF,BOLA,Nivel 1 OS,Párrafo de lista21"/>
    <w:basedOn w:val="Normal"/>
    <w:link w:val="PrrafodelistaCar"/>
    <w:uiPriority w:val="1"/>
    <w:qFormat/>
    <w:rsid w:val="005E475F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Paragraphe de liste1 Car,lp1 Car,Lista vistosa - Énfasis 12 Car,NORMAL Car,List Paragraph1 Car,Use Case List Paragraph Car,Lista vistosa - Énfasis 13 Car,Elabora Car,Ha Car,titulo 3 Car"/>
    <w:link w:val="Prrafodelista"/>
    <w:uiPriority w:val="34"/>
    <w:rsid w:val="006A6F8A"/>
    <w:rPr>
      <w:rFonts w:ascii="Arial" w:hAnsi="Arial" w:cs="Arial"/>
      <w:lang w:val="es-ES_tradnl" w:eastAsia="es-ES"/>
    </w:rPr>
  </w:style>
  <w:style w:type="paragraph" w:styleId="NormalWeb">
    <w:name w:val="Normal (Web)"/>
    <w:basedOn w:val="Normal"/>
    <w:uiPriority w:val="99"/>
    <w:unhideWhenUsed/>
    <w:rsid w:val="00DC7EF3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styleId="Ttulo">
    <w:name w:val="Title"/>
    <w:basedOn w:val="Normal"/>
    <w:link w:val="TtuloCar"/>
    <w:qFormat/>
    <w:rsid w:val="006A6F8A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TtuloCar">
    <w:name w:val="Título Car"/>
    <w:basedOn w:val="Fuentedeprrafopredeter"/>
    <w:link w:val="Ttulo"/>
    <w:rsid w:val="006A6F8A"/>
    <w:rPr>
      <w:rFonts w:ascii="Arial" w:hAnsi="Arial"/>
      <w:b/>
      <w:sz w:val="18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"/>
    <w:basedOn w:val="Normal"/>
    <w:link w:val="TextoindependienteCar"/>
    <w:rsid w:val="006A6F8A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"/>
    <w:basedOn w:val="Fuentedeprrafopredeter"/>
    <w:link w:val="Textoindependiente"/>
    <w:uiPriority w:val="99"/>
    <w:rsid w:val="006A6F8A"/>
    <w:rPr>
      <w:rFonts w:ascii="Arial" w:hAnsi="Arial"/>
      <w:sz w:val="24"/>
      <w:lang w:val="es-ES" w:eastAsia="es-ES"/>
    </w:rPr>
  </w:style>
  <w:style w:type="character" w:styleId="Hipervnculo">
    <w:name w:val="Hyperlink"/>
    <w:basedOn w:val="Fuentedeprrafopredeter"/>
    <w:uiPriority w:val="99"/>
    <w:rsid w:val="006A6F8A"/>
    <w:rPr>
      <w:color w:val="0000FF"/>
      <w:u w:val="single"/>
    </w:r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6A6F8A"/>
    <w:pPr>
      <w:autoSpaceDE/>
      <w:autoSpaceDN/>
      <w:spacing w:after="120"/>
      <w:ind w:left="283"/>
    </w:pPr>
    <w:rPr>
      <w:rFonts w:ascii="Times New Roman" w:hAnsi="Times New Roman" w:cs="Times New Roman"/>
      <w:sz w:val="16"/>
      <w:szCs w:val="16"/>
      <w:lang w:val="es-MX" w:eastAsia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6A6F8A"/>
    <w:rPr>
      <w:sz w:val="16"/>
      <w:szCs w:val="16"/>
      <w:lang w:val="es-MX" w:eastAsia="es-MX"/>
    </w:rPr>
  </w:style>
  <w:style w:type="paragraph" w:styleId="Textoindependiente3">
    <w:name w:val="Body Text 3"/>
    <w:basedOn w:val="Normal"/>
    <w:link w:val="Textoindependiente3Car"/>
    <w:rsid w:val="00580FDE"/>
    <w:pPr>
      <w:autoSpaceDE/>
      <w:autoSpaceDN/>
      <w:spacing w:after="120"/>
    </w:pPr>
    <w:rPr>
      <w:rFonts w:ascii="Times New Roman" w:hAnsi="Times New Roman" w:cs="Times New Roman"/>
      <w:sz w:val="16"/>
      <w:szCs w:val="16"/>
      <w:lang w:val="es-CO"/>
    </w:rPr>
  </w:style>
  <w:style w:type="character" w:customStyle="1" w:styleId="Textoindependiente3Car">
    <w:name w:val="Texto independiente 3 Car"/>
    <w:basedOn w:val="Fuentedeprrafopredeter"/>
    <w:link w:val="Textoindependiente3"/>
    <w:rsid w:val="00580FDE"/>
    <w:rPr>
      <w:sz w:val="16"/>
      <w:szCs w:val="16"/>
      <w:lang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580FDE"/>
    <w:pPr>
      <w:autoSpaceDE/>
      <w:autoSpaceDN/>
      <w:spacing w:after="120"/>
      <w:ind w:left="283"/>
    </w:pPr>
    <w:rPr>
      <w:rFonts w:ascii="Times New Roman" w:hAnsi="Times New Roman" w:cs="Times New Roman"/>
      <w:sz w:val="24"/>
      <w:szCs w:val="24"/>
      <w:lang w:val="es-CO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580FDE"/>
    <w:rPr>
      <w:sz w:val="24"/>
      <w:szCs w:val="24"/>
      <w:lang w:eastAsia="es-ES"/>
    </w:rPr>
  </w:style>
  <w:style w:type="paragraph" w:customStyle="1" w:styleId="Articulo">
    <w:name w:val="Articulo"/>
    <w:basedOn w:val="Normal"/>
    <w:next w:val="Normal"/>
    <w:autoRedefine/>
    <w:rsid w:val="00580FDE"/>
    <w:pPr>
      <w:autoSpaceDE/>
      <w:autoSpaceDN/>
      <w:jc w:val="both"/>
    </w:pPr>
    <w:rPr>
      <w:rFonts w:cs="Times New Roman"/>
      <w:b/>
      <w:bCs/>
      <w:color w:val="000000"/>
      <w:sz w:val="22"/>
      <w:szCs w:val="24"/>
    </w:rPr>
  </w:style>
  <w:style w:type="paragraph" w:customStyle="1" w:styleId="NormalArial">
    <w:name w:val="Normal + Arial"/>
    <w:aliases w:val="normal + arial"/>
    <w:basedOn w:val="Normal"/>
    <w:rsid w:val="00580FDE"/>
    <w:pPr>
      <w:autoSpaceDE/>
      <w:autoSpaceDN/>
      <w:jc w:val="both"/>
    </w:pPr>
    <w:rPr>
      <w:rFonts w:cs="Times New Roman"/>
      <w:sz w:val="22"/>
      <w:szCs w:val="24"/>
      <w:lang w:val="es-CO"/>
    </w:rPr>
  </w:style>
  <w:style w:type="paragraph" w:styleId="Sinespaciado">
    <w:name w:val="No Spacing"/>
    <w:uiPriority w:val="1"/>
    <w:qFormat/>
    <w:rsid w:val="00580FDE"/>
    <w:rPr>
      <w:sz w:val="24"/>
      <w:szCs w:val="24"/>
      <w:lang w:eastAsia="es-ES"/>
    </w:rPr>
  </w:style>
  <w:style w:type="paragraph" w:customStyle="1" w:styleId="Tibitoc">
    <w:name w:val="Tibitoc"/>
    <w:basedOn w:val="Normal"/>
    <w:rsid w:val="00580FDE"/>
    <w:pPr>
      <w:autoSpaceDE/>
      <w:autoSpaceDN/>
      <w:jc w:val="center"/>
    </w:pPr>
    <w:rPr>
      <w:rFonts w:cs="Times New Roman"/>
      <w:b/>
      <w:sz w:val="22"/>
      <w:szCs w:val="24"/>
    </w:rPr>
  </w:style>
  <w:style w:type="paragraph" w:styleId="Textoindependiente2">
    <w:name w:val="Body Text 2"/>
    <w:basedOn w:val="Normal"/>
    <w:link w:val="Textoindependiente2Car"/>
    <w:rsid w:val="00740BF7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740BF7"/>
    <w:rPr>
      <w:rFonts w:ascii="Arial" w:hAnsi="Arial" w:cs="Arial"/>
      <w:lang w:val="es-ES_tradnl" w:eastAsia="es-ES"/>
    </w:rPr>
  </w:style>
  <w:style w:type="paragraph" w:customStyle="1" w:styleId="Sinespaciado1">
    <w:name w:val="Sin espaciado1"/>
    <w:qFormat/>
    <w:rsid w:val="00A07275"/>
    <w:rPr>
      <w:sz w:val="24"/>
      <w:szCs w:val="24"/>
      <w:lang w:eastAsia="es-ES"/>
    </w:rPr>
  </w:style>
  <w:style w:type="paragraph" w:customStyle="1" w:styleId="cuerpotexto">
    <w:name w:val="cuerpotexto"/>
    <w:basedOn w:val="Normal"/>
    <w:uiPriority w:val="99"/>
    <w:rsid w:val="00513E09"/>
    <w:pPr>
      <w:autoSpaceDE/>
      <w:autoSpaceDN/>
      <w:spacing w:before="28" w:after="28" w:line="210" w:lineRule="atLeast"/>
      <w:ind w:firstLine="283"/>
      <w:jc w:val="both"/>
    </w:pPr>
    <w:rPr>
      <w:rFonts w:ascii="Tahoma" w:hAnsi="Tahoma" w:cs="Tahoma"/>
      <w:color w:val="000000"/>
      <w:sz w:val="19"/>
      <w:szCs w:val="19"/>
      <w:lang w:val="es-MX" w:eastAsia="es-MX"/>
    </w:rPr>
  </w:style>
  <w:style w:type="paragraph" w:styleId="Textonotapie">
    <w:name w:val="footnote text"/>
    <w:basedOn w:val="Normal"/>
    <w:link w:val="TextonotapieCar"/>
    <w:rsid w:val="003A4E49"/>
    <w:pPr>
      <w:autoSpaceDE/>
      <w:autoSpaceDN/>
    </w:pPr>
    <w:rPr>
      <w:rFonts w:ascii="Times New Roman" w:hAnsi="Times New Roman" w:cs="Times New Roman"/>
      <w:lang w:val="es-ES"/>
    </w:rPr>
  </w:style>
  <w:style w:type="character" w:customStyle="1" w:styleId="TextonotapieCar">
    <w:name w:val="Texto nota pie Car"/>
    <w:basedOn w:val="Fuentedeprrafopredeter"/>
    <w:link w:val="Textonotapie"/>
    <w:rsid w:val="003A4E49"/>
    <w:rPr>
      <w:lang w:val="es-ES" w:eastAsia="es-ES"/>
    </w:rPr>
  </w:style>
  <w:style w:type="character" w:styleId="Refdenotaalpie">
    <w:name w:val="footnote reference"/>
    <w:rsid w:val="003A4E49"/>
    <w:rPr>
      <w:vertAlign w:val="superscript"/>
    </w:rPr>
  </w:style>
  <w:style w:type="paragraph" w:customStyle="1" w:styleId="CarCarCar">
    <w:name w:val="Car Car Car"/>
    <w:basedOn w:val="Normal"/>
    <w:rsid w:val="003A4E49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styleId="Sangra2detindependiente">
    <w:name w:val="Body Text Indent 2"/>
    <w:basedOn w:val="Normal"/>
    <w:link w:val="Sangra2detindependienteCar"/>
    <w:rsid w:val="003A4E49"/>
    <w:pPr>
      <w:autoSpaceDE/>
      <w:autoSpaceDN/>
      <w:spacing w:after="120" w:line="480" w:lineRule="auto"/>
      <w:ind w:left="283"/>
    </w:pPr>
    <w:rPr>
      <w:rFonts w:ascii="Times New Roman" w:hAnsi="Times New Roman" w:cs="Times New Roman"/>
      <w:sz w:val="24"/>
      <w:szCs w:val="24"/>
      <w:lang w:val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3A4E49"/>
    <w:rPr>
      <w:sz w:val="24"/>
      <w:szCs w:val="24"/>
      <w:lang w:val="es-ES" w:eastAsia="es-ES"/>
    </w:rPr>
  </w:style>
  <w:style w:type="paragraph" w:customStyle="1" w:styleId="Char8">
    <w:name w:val="Char8"/>
    <w:basedOn w:val="Normal"/>
    <w:rsid w:val="003A4E49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customStyle="1" w:styleId="Pa16">
    <w:name w:val="Pa16"/>
    <w:basedOn w:val="Normal"/>
    <w:next w:val="Normal"/>
    <w:rsid w:val="003A4E49"/>
    <w:pPr>
      <w:widowControl w:val="0"/>
      <w:suppressAutoHyphens/>
      <w:autoSpaceDE/>
      <w:autoSpaceDN/>
      <w:spacing w:line="191" w:lineRule="atLeast"/>
    </w:pPr>
    <w:rPr>
      <w:rFonts w:ascii="Thorndale" w:eastAsia="Andale Sans UI" w:hAnsi="Thorndale" w:cs="Tahoma"/>
      <w:sz w:val="24"/>
      <w:szCs w:val="24"/>
      <w:lang w:val="en-US"/>
    </w:rPr>
  </w:style>
  <w:style w:type="paragraph" w:customStyle="1" w:styleId="CarCarCar1Car">
    <w:name w:val="Car Car Car1 Car"/>
    <w:basedOn w:val="Normal"/>
    <w:rsid w:val="003A4E49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Car">
    <w:name w:val="Car"/>
    <w:basedOn w:val="Normal"/>
    <w:rsid w:val="003A4E49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customStyle="1" w:styleId="CarCarCar1">
    <w:name w:val="Car Car Car1"/>
    <w:basedOn w:val="Normal"/>
    <w:rsid w:val="003A4E49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Car1">
    <w:name w:val="Car1"/>
    <w:basedOn w:val="Normal"/>
    <w:rsid w:val="003A4E49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character" w:customStyle="1" w:styleId="A9">
    <w:name w:val="A9"/>
    <w:rsid w:val="003A4E49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3A4E49"/>
    <w:pPr>
      <w:suppressAutoHyphens/>
      <w:autoSpaceDN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rsid w:val="003A4E49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3A4E49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3A4E49"/>
    <w:pPr>
      <w:autoSpaceDE/>
      <w:autoSpaceDN/>
      <w:jc w:val="center"/>
    </w:pPr>
    <w:rPr>
      <w:rFonts w:cs="Times New Roman"/>
      <w:b/>
      <w:sz w:val="24"/>
      <w:lang w:val="es-ES"/>
    </w:rPr>
  </w:style>
  <w:style w:type="character" w:styleId="Refdecomentario">
    <w:name w:val="annotation reference"/>
    <w:basedOn w:val="Fuentedeprrafopredeter"/>
    <w:rsid w:val="003A4E49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3A4E49"/>
    <w:pPr>
      <w:autoSpaceDE/>
      <w:autoSpaceDN/>
    </w:pPr>
    <w:rPr>
      <w:rFonts w:ascii="Times New Roman" w:hAnsi="Times New Roman" w:cs="Times New Roman"/>
      <w:lang w:val="es-ES"/>
    </w:rPr>
  </w:style>
  <w:style w:type="character" w:customStyle="1" w:styleId="TextocomentarioCar">
    <w:name w:val="Texto comentario Car"/>
    <w:basedOn w:val="Fuentedeprrafopredeter"/>
    <w:link w:val="Textocomentario"/>
    <w:rsid w:val="003A4E49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3A4E4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3A4E49"/>
    <w:rPr>
      <w:b/>
      <w:bCs/>
      <w:lang w:val="es-ES" w:eastAsia="es-ES"/>
    </w:rPr>
  </w:style>
  <w:style w:type="character" w:styleId="Hipervnculovisitado">
    <w:name w:val="FollowedHyperlink"/>
    <w:basedOn w:val="Fuentedeprrafopredeter"/>
    <w:uiPriority w:val="99"/>
    <w:unhideWhenUsed/>
    <w:rsid w:val="003A4E49"/>
    <w:rPr>
      <w:color w:val="800080"/>
      <w:u w:val="single"/>
    </w:rPr>
  </w:style>
  <w:style w:type="paragraph" w:customStyle="1" w:styleId="font5">
    <w:name w:val="font5"/>
    <w:basedOn w:val="Normal"/>
    <w:rsid w:val="003A4E49"/>
    <w:pPr>
      <w:autoSpaceDE/>
      <w:autoSpaceDN/>
      <w:spacing w:before="100" w:beforeAutospacing="1" w:after="100" w:afterAutospacing="1"/>
    </w:pPr>
    <w:rPr>
      <w:b/>
      <w:bCs/>
      <w:color w:val="000000"/>
      <w:lang w:val="es-ES"/>
    </w:rPr>
  </w:style>
  <w:style w:type="paragraph" w:customStyle="1" w:styleId="xl64">
    <w:name w:val="xl64"/>
    <w:basedOn w:val="Normal"/>
    <w:rsid w:val="003A4E4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b/>
      <w:bCs/>
      <w:color w:val="000000"/>
      <w:lang w:val="es-ES"/>
    </w:rPr>
  </w:style>
  <w:style w:type="paragraph" w:customStyle="1" w:styleId="xl66">
    <w:name w:val="xl66"/>
    <w:basedOn w:val="Normal"/>
    <w:rsid w:val="003A4E4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b/>
      <w:bCs/>
      <w:color w:val="000000"/>
      <w:lang w:val="es-ES"/>
    </w:rPr>
  </w:style>
  <w:style w:type="paragraph" w:customStyle="1" w:styleId="xl67">
    <w:name w:val="xl67"/>
    <w:basedOn w:val="Normal"/>
    <w:rsid w:val="003A4E4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color w:val="000000"/>
      <w:lang w:val="es-ES"/>
    </w:rPr>
  </w:style>
  <w:style w:type="paragraph" w:customStyle="1" w:styleId="xl68">
    <w:name w:val="xl68"/>
    <w:basedOn w:val="Normal"/>
    <w:rsid w:val="003A4E4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color w:val="000000"/>
      <w:lang w:val="es-ES"/>
    </w:rPr>
  </w:style>
  <w:style w:type="character" w:customStyle="1" w:styleId="Cuerpodeltexto">
    <w:name w:val="Cuerpo del texto_"/>
    <w:basedOn w:val="Fuentedeprrafopredeter"/>
    <w:link w:val="Cuerpodeltexto0"/>
    <w:locked/>
    <w:rsid w:val="003A4E49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3A4E49"/>
    <w:pPr>
      <w:shd w:val="clear" w:color="auto" w:fill="FFFFFF"/>
      <w:autoSpaceDE/>
      <w:autoSpaceDN/>
      <w:spacing w:after="660" w:line="206" w:lineRule="exact"/>
      <w:jc w:val="center"/>
    </w:pPr>
    <w:rPr>
      <w:rFonts w:eastAsia="Arial"/>
      <w:sz w:val="19"/>
      <w:szCs w:val="19"/>
      <w:lang w:val="es-CO" w:eastAsia="es-CO"/>
    </w:rPr>
  </w:style>
  <w:style w:type="paragraph" w:customStyle="1" w:styleId="TableParagraph">
    <w:name w:val="Table Paragraph"/>
    <w:basedOn w:val="Normal"/>
    <w:uiPriority w:val="1"/>
    <w:qFormat/>
    <w:rsid w:val="003A4E49"/>
    <w:pPr>
      <w:widowControl w:val="0"/>
    </w:pPr>
    <w:rPr>
      <w:rFonts w:ascii="Calibri" w:eastAsia="Calibri" w:hAnsi="Calibri" w:cs="Calibri"/>
      <w:sz w:val="22"/>
      <w:szCs w:val="22"/>
      <w:lang w:val="es-ES" w:eastAsia="en-US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C01D3"/>
    <w:rPr>
      <w:color w:val="605E5C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7C792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07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9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6B5243-165C-4A61-AC78-3E136AA59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598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POLICIA NACIONAL</Company>
  <LinksUpToDate>false</LinksUpToDate>
  <CharactersWithSpaces>3880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OFPLA-MECI4</dc:creator>
  <cp:lastModifiedBy>DISAN - MICHAEL VELASQUEZ MORENO</cp:lastModifiedBy>
  <cp:revision>3</cp:revision>
  <cp:lastPrinted>2012-06-04T20:42:00Z</cp:lastPrinted>
  <dcterms:created xsi:type="dcterms:W3CDTF">2021-04-12T22:58:00Z</dcterms:created>
  <dcterms:modified xsi:type="dcterms:W3CDTF">2021-04-13T13:29:00Z</dcterms:modified>
</cp:coreProperties>
</file>