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02D51" w14:textId="245A7EB7" w:rsidR="005700EF" w:rsidRPr="001A5D97" w:rsidRDefault="00A90321" w:rsidP="00C1376A">
      <w:pPr>
        <w:pStyle w:val="Textoindependiente"/>
        <w:spacing w:before="192" w:line="276" w:lineRule="auto"/>
        <w:ind w:left="102"/>
        <w:jc w:val="both"/>
        <w:rPr>
          <w:sz w:val="24"/>
          <w:szCs w:val="24"/>
        </w:rPr>
      </w:pPr>
      <w:r w:rsidRPr="001A5D97">
        <w:rPr>
          <w:sz w:val="24"/>
          <w:szCs w:val="24"/>
        </w:rPr>
        <w:t xml:space="preserve">Barranquilla, </w:t>
      </w:r>
      <w:r w:rsidR="00AD5780" w:rsidRPr="00147026">
        <w:rPr>
          <w:sz w:val="24"/>
          <w:szCs w:val="24"/>
        </w:rPr>
        <w:t>3</w:t>
      </w:r>
      <w:r w:rsidR="00147026" w:rsidRPr="00147026">
        <w:rPr>
          <w:sz w:val="24"/>
          <w:szCs w:val="24"/>
        </w:rPr>
        <w:t>0 de abril d</w:t>
      </w:r>
      <w:r w:rsidRPr="00147026">
        <w:rPr>
          <w:sz w:val="24"/>
          <w:szCs w:val="24"/>
        </w:rPr>
        <w:t xml:space="preserve">e </w:t>
      </w:r>
      <w:r w:rsidR="00B80EA6" w:rsidRPr="00147026">
        <w:rPr>
          <w:sz w:val="24"/>
          <w:szCs w:val="24"/>
        </w:rPr>
        <w:t>marzo</w:t>
      </w:r>
      <w:r w:rsidR="00776AEA" w:rsidRPr="00147026">
        <w:rPr>
          <w:sz w:val="24"/>
          <w:szCs w:val="24"/>
        </w:rPr>
        <w:t xml:space="preserve"> </w:t>
      </w:r>
      <w:r w:rsidRPr="00147026">
        <w:rPr>
          <w:sz w:val="24"/>
          <w:szCs w:val="24"/>
        </w:rPr>
        <w:t>de 202</w:t>
      </w:r>
      <w:r w:rsidR="00635084" w:rsidRPr="00147026">
        <w:rPr>
          <w:sz w:val="24"/>
          <w:szCs w:val="24"/>
        </w:rPr>
        <w:t>1</w:t>
      </w:r>
    </w:p>
    <w:p w14:paraId="06D73B1C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0A035643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3D110332" w14:textId="77777777" w:rsidR="005700EF" w:rsidRPr="001A5D97" w:rsidRDefault="00A90321" w:rsidP="00C1376A">
      <w:pPr>
        <w:pStyle w:val="Textoindependiente"/>
        <w:spacing w:before="208" w:line="276" w:lineRule="auto"/>
        <w:ind w:left="102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Doctor.</w:t>
      </w:r>
    </w:p>
    <w:p w14:paraId="50B475DC" w14:textId="4B43F108" w:rsidR="005700EF" w:rsidRPr="001A5D97" w:rsidRDefault="00A90321" w:rsidP="00C1376A">
      <w:pPr>
        <w:pStyle w:val="Ttulo1"/>
        <w:spacing w:line="276" w:lineRule="auto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NELSON PATR</w:t>
      </w:r>
      <w:r w:rsidR="00C75950">
        <w:rPr>
          <w:sz w:val="24"/>
          <w:szCs w:val="24"/>
        </w:rPr>
        <w:t>Ó</w:t>
      </w:r>
      <w:r w:rsidRPr="001A5D97">
        <w:rPr>
          <w:sz w:val="24"/>
          <w:szCs w:val="24"/>
        </w:rPr>
        <w:t>N P</w:t>
      </w:r>
      <w:r w:rsidR="00C75950">
        <w:rPr>
          <w:sz w:val="24"/>
          <w:szCs w:val="24"/>
        </w:rPr>
        <w:t>É</w:t>
      </w:r>
      <w:r w:rsidRPr="001A5D97">
        <w:rPr>
          <w:sz w:val="24"/>
          <w:szCs w:val="24"/>
        </w:rPr>
        <w:t>REZ</w:t>
      </w:r>
    </w:p>
    <w:p w14:paraId="2601AC35" w14:textId="77777777" w:rsidR="00022343" w:rsidRDefault="00A90321" w:rsidP="00022343">
      <w:pPr>
        <w:pStyle w:val="Textoindependiente"/>
        <w:spacing w:before="1" w:line="276" w:lineRule="auto"/>
        <w:ind w:left="102" w:right="129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Oficina Para la Seguridad y Convivencia</w:t>
      </w:r>
      <w:r w:rsidR="00022343">
        <w:rPr>
          <w:sz w:val="24"/>
          <w:szCs w:val="24"/>
        </w:rPr>
        <w:t xml:space="preserve"> </w:t>
      </w:r>
      <w:r w:rsidRPr="001A5D97">
        <w:rPr>
          <w:sz w:val="24"/>
          <w:szCs w:val="24"/>
        </w:rPr>
        <w:t xml:space="preserve">Ciudadana. </w:t>
      </w:r>
    </w:p>
    <w:p w14:paraId="361A4F3D" w14:textId="618AD45C" w:rsidR="005700EF" w:rsidRPr="001A5D97" w:rsidRDefault="00A90321" w:rsidP="00022343">
      <w:pPr>
        <w:pStyle w:val="Textoindependiente"/>
        <w:spacing w:before="1" w:line="276" w:lineRule="auto"/>
        <w:ind w:left="102" w:right="129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Alcaldía Distrital de Barranquilla</w:t>
      </w:r>
    </w:p>
    <w:p w14:paraId="2A5EBA97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0F290E1F" w14:textId="77777777" w:rsidR="005700EF" w:rsidRPr="001A5D97" w:rsidRDefault="005700EF" w:rsidP="00C1376A">
      <w:pPr>
        <w:pStyle w:val="Textoindependiente"/>
        <w:spacing w:before="10" w:line="276" w:lineRule="auto"/>
        <w:jc w:val="both"/>
        <w:rPr>
          <w:sz w:val="24"/>
          <w:szCs w:val="24"/>
        </w:rPr>
      </w:pPr>
    </w:p>
    <w:p w14:paraId="350F77E1" w14:textId="17838D25" w:rsidR="005700EF" w:rsidRPr="001A5D97" w:rsidRDefault="00A90321" w:rsidP="00C1376A">
      <w:pPr>
        <w:pStyle w:val="Textoindependiente"/>
        <w:spacing w:line="276" w:lineRule="auto"/>
        <w:ind w:left="102"/>
        <w:jc w:val="both"/>
        <w:rPr>
          <w:sz w:val="24"/>
          <w:szCs w:val="24"/>
        </w:rPr>
      </w:pPr>
      <w:r w:rsidRPr="001A5D97">
        <w:rPr>
          <w:b/>
          <w:sz w:val="24"/>
          <w:szCs w:val="24"/>
        </w:rPr>
        <w:t>ASUNTO</w:t>
      </w:r>
      <w:r w:rsidRPr="001A5D97">
        <w:rPr>
          <w:sz w:val="24"/>
          <w:szCs w:val="24"/>
        </w:rPr>
        <w:t xml:space="preserve">: </w:t>
      </w:r>
      <w:r w:rsidR="00635084" w:rsidRPr="001A5D97">
        <w:rPr>
          <w:sz w:val="24"/>
          <w:szCs w:val="24"/>
        </w:rPr>
        <w:t xml:space="preserve">UN </w:t>
      </w:r>
      <w:r w:rsidR="00E36007">
        <w:rPr>
          <w:sz w:val="24"/>
          <w:szCs w:val="24"/>
        </w:rPr>
        <w:t>TERCER</w:t>
      </w:r>
      <w:r w:rsidR="00635084" w:rsidRPr="001A5D97">
        <w:rPr>
          <w:sz w:val="24"/>
          <w:szCs w:val="24"/>
        </w:rPr>
        <w:t xml:space="preserve"> </w:t>
      </w:r>
      <w:r w:rsidRPr="001A5D97">
        <w:rPr>
          <w:sz w:val="24"/>
          <w:szCs w:val="24"/>
        </w:rPr>
        <w:t xml:space="preserve">INFORME DE GESTIÓN </w:t>
      </w:r>
      <w:r w:rsidR="00635084" w:rsidRPr="001A5D97">
        <w:rPr>
          <w:sz w:val="24"/>
          <w:szCs w:val="24"/>
        </w:rPr>
        <w:t xml:space="preserve">A </w:t>
      </w:r>
      <w:r w:rsidR="00022343">
        <w:rPr>
          <w:sz w:val="24"/>
          <w:szCs w:val="24"/>
        </w:rPr>
        <w:t>3</w:t>
      </w:r>
      <w:r w:rsidR="00E36007">
        <w:rPr>
          <w:sz w:val="24"/>
          <w:szCs w:val="24"/>
        </w:rPr>
        <w:t>0 DE ABRIL</w:t>
      </w:r>
      <w:r w:rsidR="00635084" w:rsidRPr="001A5D97">
        <w:rPr>
          <w:sz w:val="24"/>
          <w:szCs w:val="24"/>
        </w:rPr>
        <w:t xml:space="preserve"> 2021</w:t>
      </w:r>
      <w:r w:rsidRPr="001A5D97">
        <w:rPr>
          <w:sz w:val="24"/>
          <w:szCs w:val="24"/>
        </w:rPr>
        <w:t>.</w:t>
      </w:r>
    </w:p>
    <w:p w14:paraId="2D76CA8E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41457EEE" w14:textId="77777777" w:rsidR="005700EF" w:rsidRPr="001A5D97" w:rsidRDefault="005700EF" w:rsidP="00C1376A">
      <w:pPr>
        <w:pStyle w:val="Textoindependiente"/>
        <w:spacing w:before="3" w:line="276" w:lineRule="auto"/>
        <w:jc w:val="both"/>
        <w:rPr>
          <w:sz w:val="24"/>
          <w:szCs w:val="24"/>
        </w:rPr>
      </w:pPr>
    </w:p>
    <w:p w14:paraId="22234608" w14:textId="77777777" w:rsidR="005700EF" w:rsidRPr="001A5D97" w:rsidRDefault="00A90321" w:rsidP="00C1376A">
      <w:pPr>
        <w:pStyle w:val="Textoindependiente"/>
        <w:spacing w:line="276" w:lineRule="auto"/>
        <w:ind w:left="102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Cordial Saludo.</w:t>
      </w:r>
    </w:p>
    <w:p w14:paraId="3E426504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142A2891" w14:textId="47FD64D5" w:rsidR="005700EF" w:rsidRPr="001A5D97" w:rsidRDefault="00A90321" w:rsidP="00C1376A">
      <w:pPr>
        <w:pStyle w:val="Textoindependiente"/>
        <w:spacing w:line="276" w:lineRule="auto"/>
        <w:ind w:left="102"/>
        <w:jc w:val="both"/>
        <w:rPr>
          <w:sz w:val="24"/>
          <w:szCs w:val="24"/>
        </w:rPr>
      </w:pPr>
      <w:r w:rsidRPr="001A5D97">
        <w:rPr>
          <w:sz w:val="24"/>
          <w:szCs w:val="24"/>
        </w:rPr>
        <w:t xml:space="preserve">A </w:t>
      </w:r>
      <w:r w:rsidR="00D863C5" w:rsidRPr="001A5D97">
        <w:rPr>
          <w:sz w:val="24"/>
          <w:szCs w:val="24"/>
        </w:rPr>
        <w:t>continuación,</w:t>
      </w:r>
      <w:r w:rsidRPr="001A5D97">
        <w:rPr>
          <w:sz w:val="24"/>
          <w:szCs w:val="24"/>
        </w:rPr>
        <w:t xml:space="preserve"> le presento el Informe de Gestión en mi condición de apoyo profesional a la </w:t>
      </w:r>
      <w:r w:rsidR="007B67E0">
        <w:rPr>
          <w:sz w:val="24"/>
          <w:szCs w:val="24"/>
        </w:rPr>
        <w:t>Oficina para la Seguridad y Convivencia Ciudadana de</w:t>
      </w:r>
      <w:r w:rsidRPr="001A5D97">
        <w:rPr>
          <w:sz w:val="24"/>
          <w:szCs w:val="24"/>
        </w:rPr>
        <w:t>l Distrito de Barranquilla.</w:t>
      </w:r>
    </w:p>
    <w:p w14:paraId="3062FB8C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6058FE87" w14:textId="77777777" w:rsidR="005700EF" w:rsidRPr="001A5D97" w:rsidRDefault="00A90321" w:rsidP="00C1376A">
      <w:pPr>
        <w:pStyle w:val="Textoindependiente"/>
        <w:spacing w:line="276" w:lineRule="auto"/>
        <w:ind w:left="102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Las actividades realizadas incluyen:</w:t>
      </w:r>
    </w:p>
    <w:p w14:paraId="5129649F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1A6A64B6" w14:textId="77777777" w:rsidR="00D863C5" w:rsidRPr="001A5D97" w:rsidRDefault="00D863C5" w:rsidP="00C1376A">
      <w:pPr>
        <w:widowControl/>
        <w:numPr>
          <w:ilvl w:val="0"/>
          <w:numId w:val="4"/>
        </w:numPr>
        <w:autoSpaceDE/>
        <w:autoSpaceDN/>
        <w:spacing w:after="160" w:line="276" w:lineRule="auto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Brindar apoyo en el diseño y formulación de propuestas, planes y proyectos, de manera virtual y presencial, de conformidad con los lineamientos metodológicos requeridos para atender necesidades en materia de seguridad, convivencia ciudadana y justicia en el Distrito de Barranquilla.</w:t>
      </w:r>
    </w:p>
    <w:p w14:paraId="7EA65DB3" w14:textId="77777777" w:rsidR="00D863C5" w:rsidRPr="001A5D97" w:rsidRDefault="00D863C5" w:rsidP="00C1376A">
      <w:pPr>
        <w:widowControl/>
        <w:numPr>
          <w:ilvl w:val="0"/>
          <w:numId w:val="4"/>
        </w:numPr>
        <w:autoSpaceDE/>
        <w:autoSpaceDN/>
        <w:spacing w:after="160" w:line="276" w:lineRule="auto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Ofrecer apoyo y asesorías jurídicas de manera virtual y presencial en todas aquellas situaciones que busquen suplir las necesidades de las personas que habitan los barrios priorizados por el programa prevención del delito y la violencia.</w:t>
      </w:r>
    </w:p>
    <w:p w14:paraId="4F659616" w14:textId="77777777" w:rsidR="00D863C5" w:rsidRPr="001A5D97" w:rsidRDefault="00D863C5" w:rsidP="00C1376A">
      <w:pPr>
        <w:widowControl/>
        <w:numPr>
          <w:ilvl w:val="0"/>
          <w:numId w:val="4"/>
        </w:numPr>
        <w:autoSpaceDE/>
        <w:autoSpaceDN/>
        <w:spacing w:after="160" w:line="276" w:lineRule="auto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Dar respuesta a las peticiones, quejas y/o reclamos realizados por la ciudadanía, de manera virtual o física, a la oficina para la Seguridad y Convivencia Ciudadana en los asuntos que estén relacionados con los temas de competencias del Sistema de Información Unificado (SIU).</w:t>
      </w:r>
    </w:p>
    <w:p w14:paraId="073B9FCA" w14:textId="77777777" w:rsidR="00D863C5" w:rsidRPr="001A5D97" w:rsidRDefault="00D863C5" w:rsidP="00C1376A">
      <w:pPr>
        <w:widowControl/>
        <w:numPr>
          <w:ilvl w:val="0"/>
          <w:numId w:val="4"/>
        </w:numPr>
        <w:autoSpaceDE/>
        <w:autoSpaceDN/>
        <w:spacing w:after="160" w:line="276" w:lineRule="auto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Participar en la elaboración de informes, boletines y cualesquiera documentos que contribuya a la construcción y divulgación del conocimiento de temas de competencia del Sistema de Información Unificado (SIU).</w:t>
      </w:r>
    </w:p>
    <w:p w14:paraId="06562FF4" w14:textId="106F4251" w:rsidR="005700EF" w:rsidRDefault="005700EF" w:rsidP="00C1376A">
      <w:pPr>
        <w:pStyle w:val="Textoindependiente"/>
        <w:spacing w:before="9" w:line="276" w:lineRule="auto"/>
        <w:jc w:val="both"/>
        <w:rPr>
          <w:sz w:val="24"/>
          <w:szCs w:val="24"/>
        </w:rPr>
      </w:pPr>
    </w:p>
    <w:p w14:paraId="174FD0AC" w14:textId="6C050400" w:rsidR="00C1376A" w:rsidRDefault="00C1376A" w:rsidP="00C1376A">
      <w:pPr>
        <w:pStyle w:val="Textoindependiente"/>
        <w:spacing w:before="9" w:line="276" w:lineRule="auto"/>
        <w:jc w:val="both"/>
        <w:rPr>
          <w:sz w:val="24"/>
          <w:szCs w:val="24"/>
        </w:rPr>
      </w:pPr>
    </w:p>
    <w:p w14:paraId="17776E53" w14:textId="5BD01AD3" w:rsidR="00C1376A" w:rsidRDefault="00C1376A" w:rsidP="00C1376A">
      <w:pPr>
        <w:pStyle w:val="Textoindependiente"/>
        <w:spacing w:before="9" w:line="276" w:lineRule="auto"/>
        <w:jc w:val="both"/>
        <w:rPr>
          <w:sz w:val="24"/>
          <w:szCs w:val="24"/>
        </w:rPr>
      </w:pPr>
    </w:p>
    <w:p w14:paraId="59A20517" w14:textId="37AA2789" w:rsidR="00C1376A" w:rsidRDefault="00C1376A" w:rsidP="00C1376A">
      <w:pPr>
        <w:pStyle w:val="Textoindependiente"/>
        <w:spacing w:before="9" w:line="276" w:lineRule="auto"/>
        <w:jc w:val="both"/>
        <w:rPr>
          <w:sz w:val="24"/>
          <w:szCs w:val="24"/>
        </w:rPr>
      </w:pPr>
    </w:p>
    <w:p w14:paraId="15BB86FE" w14:textId="5636780B" w:rsidR="00C1376A" w:rsidRDefault="00C1376A" w:rsidP="00C1376A">
      <w:pPr>
        <w:pStyle w:val="Textoindependiente"/>
        <w:spacing w:before="9" w:line="276" w:lineRule="auto"/>
        <w:jc w:val="both"/>
        <w:rPr>
          <w:sz w:val="24"/>
          <w:szCs w:val="24"/>
        </w:rPr>
      </w:pPr>
    </w:p>
    <w:p w14:paraId="02A81990" w14:textId="77777777" w:rsidR="00C1376A" w:rsidRPr="001A5D97" w:rsidRDefault="00C1376A" w:rsidP="00C1376A">
      <w:pPr>
        <w:pStyle w:val="Textoindependiente"/>
        <w:spacing w:before="9" w:line="276" w:lineRule="auto"/>
        <w:jc w:val="both"/>
        <w:rPr>
          <w:sz w:val="24"/>
          <w:szCs w:val="24"/>
        </w:rPr>
      </w:pPr>
    </w:p>
    <w:p w14:paraId="337A4E47" w14:textId="60E05AB0" w:rsidR="005700EF" w:rsidRPr="006D50F5" w:rsidRDefault="00AA7015" w:rsidP="006D50F5">
      <w:pPr>
        <w:pStyle w:val="Textoindependiente"/>
        <w:spacing w:before="1" w:line="276" w:lineRule="auto"/>
        <w:ind w:left="10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</w:t>
      </w:r>
      <w:r w:rsidR="006D50F5" w:rsidRPr="006D50F5">
        <w:rPr>
          <w:sz w:val="24"/>
          <w:szCs w:val="24"/>
        </w:rPr>
        <w:t>ntre est</w:t>
      </w:r>
      <w:r>
        <w:rPr>
          <w:sz w:val="24"/>
          <w:szCs w:val="24"/>
        </w:rPr>
        <w:t>a</w:t>
      </w:r>
      <w:r w:rsidR="006D50F5" w:rsidRPr="006D50F5">
        <w:rPr>
          <w:sz w:val="24"/>
          <w:szCs w:val="24"/>
        </w:rPr>
        <w:t>s se encuentran:</w:t>
      </w:r>
    </w:p>
    <w:p w14:paraId="7619D1D2" w14:textId="1A7B4A2F" w:rsidR="005700EF" w:rsidRPr="006D50F5" w:rsidRDefault="005700EF" w:rsidP="006D50F5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798822A1" w14:textId="0CDE5A95" w:rsidR="0083479A" w:rsidRPr="006D50F5" w:rsidRDefault="006D50F5" w:rsidP="006D50F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  <w:tab w:val="left" w:pos="816"/>
        </w:tabs>
        <w:autoSpaceDE/>
        <w:autoSpaceDN/>
        <w:spacing w:line="276" w:lineRule="auto"/>
        <w:ind w:left="815"/>
        <w:jc w:val="both"/>
        <w:rPr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>B</w:t>
      </w:r>
      <w:r w:rsidRPr="006D50F5">
        <w:rPr>
          <w:color w:val="000000" w:themeColor="text1"/>
          <w:sz w:val="24"/>
          <w:szCs w:val="24"/>
        </w:rPr>
        <w:t>oletín análisis comparativo de seguridad y convivencia ciudadana 1 de enero al 31 de marzo 2021.</w:t>
      </w:r>
    </w:p>
    <w:p w14:paraId="57C9A872" w14:textId="11B20F36" w:rsidR="00147026" w:rsidRPr="006D50F5" w:rsidRDefault="006D50F5" w:rsidP="006D50F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  <w:tab w:val="left" w:pos="816"/>
        </w:tabs>
        <w:autoSpaceDE/>
        <w:autoSpaceDN/>
        <w:spacing w:line="276" w:lineRule="auto"/>
        <w:ind w:left="815"/>
        <w:jc w:val="both"/>
        <w:rPr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>B</w:t>
      </w:r>
      <w:r w:rsidRPr="006D50F5">
        <w:rPr>
          <w:color w:val="000000" w:themeColor="text1"/>
          <w:sz w:val="24"/>
          <w:szCs w:val="24"/>
        </w:rPr>
        <w:t>oletín análisis comparativo de seguridad y convivencia ciudadana 1 al 15 de abril 2021.</w:t>
      </w:r>
    </w:p>
    <w:p w14:paraId="16802F6F" w14:textId="0449B621" w:rsidR="000D23E0" w:rsidRDefault="006D50F5" w:rsidP="006D50F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  <w:tab w:val="left" w:pos="816"/>
        </w:tabs>
        <w:autoSpaceDE/>
        <w:autoSpaceDN/>
        <w:spacing w:line="276" w:lineRule="auto"/>
        <w:ind w:left="8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</w:t>
      </w:r>
      <w:r w:rsidRPr="006D50F5">
        <w:rPr>
          <w:color w:val="000000"/>
          <w:sz w:val="24"/>
          <w:szCs w:val="24"/>
        </w:rPr>
        <w:t>nfografía- análisis comparativo de seguridad y convivencia ciudadana durante la semana santa</w:t>
      </w:r>
      <w:r w:rsidR="00531958">
        <w:rPr>
          <w:color w:val="000000"/>
          <w:sz w:val="24"/>
          <w:szCs w:val="24"/>
        </w:rPr>
        <w:t>.</w:t>
      </w:r>
    </w:p>
    <w:p w14:paraId="1ADCBE4C" w14:textId="1B1731E1" w:rsidR="00531958" w:rsidRPr="006D50F5" w:rsidRDefault="00531958" w:rsidP="006D50F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  <w:tab w:val="left" w:pos="816"/>
        </w:tabs>
        <w:autoSpaceDE/>
        <w:autoSpaceDN/>
        <w:spacing w:line="276" w:lineRule="auto"/>
        <w:ind w:left="8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Seguimiento a operativos y capturas llevadas a cabo por las autoridades durante el mes de abril. </w:t>
      </w:r>
    </w:p>
    <w:p w14:paraId="5A6C5860" w14:textId="560A9B8D" w:rsidR="000D23E0" w:rsidRPr="006D50F5" w:rsidRDefault="006D50F5" w:rsidP="006D50F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  <w:tab w:val="left" w:pos="816"/>
        </w:tabs>
        <w:autoSpaceDE/>
        <w:autoSpaceDN/>
        <w:spacing w:line="276" w:lineRule="auto"/>
        <w:ind w:left="8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</w:t>
      </w:r>
      <w:r w:rsidRPr="006D50F5">
        <w:rPr>
          <w:color w:val="000000"/>
          <w:sz w:val="24"/>
          <w:szCs w:val="24"/>
        </w:rPr>
        <w:t xml:space="preserve">scrito sobre entrega de </w:t>
      </w:r>
      <w:r>
        <w:rPr>
          <w:color w:val="000000"/>
          <w:sz w:val="24"/>
          <w:szCs w:val="24"/>
        </w:rPr>
        <w:t>CAI</w:t>
      </w:r>
      <w:r w:rsidRPr="006D50F5">
        <w:rPr>
          <w:color w:val="000000"/>
          <w:sz w:val="24"/>
          <w:szCs w:val="24"/>
        </w:rPr>
        <w:t xml:space="preserve"> en cercanías a la aleta de tiburón</w:t>
      </w:r>
      <w:r w:rsidR="00531958">
        <w:rPr>
          <w:color w:val="000000"/>
          <w:sz w:val="24"/>
          <w:szCs w:val="24"/>
        </w:rPr>
        <w:t xml:space="preserve">. </w:t>
      </w:r>
    </w:p>
    <w:p w14:paraId="4FF46013" w14:textId="474B8EFC" w:rsidR="006D50F5" w:rsidRDefault="006D50F5" w:rsidP="006D50F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  <w:tab w:val="left" w:pos="816"/>
        </w:tabs>
        <w:autoSpaceDE/>
        <w:autoSpaceDN/>
        <w:spacing w:line="276" w:lineRule="auto"/>
        <w:ind w:left="8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Pr="006D50F5">
        <w:rPr>
          <w:color w:val="000000"/>
          <w:sz w:val="24"/>
          <w:szCs w:val="24"/>
        </w:rPr>
        <w:t>roceso de selección y entrevistas a futuros estudiantes en práctica de ciencias políticas.</w:t>
      </w:r>
    </w:p>
    <w:p w14:paraId="0B8C4EBC" w14:textId="6FFE57C5" w:rsidR="00C75950" w:rsidRPr="00531958" w:rsidRDefault="006D50F5" w:rsidP="006D50F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  <w:tab w:val="left" w:pos="816"/>
        </w:tabs>
        <w:autoSpaceDE/>
        <w:autoSpaceDN/>
        <w:spacing w:before="45" w:line="276" w:lineRule="auto"/>
        <w:ind w:hanging="360"/>
        <w:jc w:val="both"/>
        <w:rPr>
          <w:color w:val="000000"/>
          <w:sz w:val="24"/>
          <w:szCs w:val="24"/>
        </w:rPr>
      </w:pPr>
      <w:r w:rsidRPr="006D50F5">
        <w:rPr>
          <w:color w:val="000000"/>
          <w:sz w:val="24"/>
          <w:szCs w:val="24"/>
        </w:rPr>
        <w:t>artículo de investigación “</w:t>
      </w:r>
      <w:r w:rsidRPr="006D50F5">
        <w:rPr>
          <w:sz w:val="24"/>
          <w:szCs w:val="24"/>
        </w:rPr>
        <w:t xml:space="preserve">reacciones, retos en seguridad y nuevos roles de la fuerza pública en pandemia: caso </w:t>
      </w:r>
      <w:r>
        <w:rPr>
          <w:sz w:val="24"/>
          <w:szCs w:val="24"/>
        </w:rPr>
        <w:t>B</w:t>
      </w:r>
      <w:r w:rsidRPr="006D50F5">
        <w:rPr>
          <w:sz w:val="24"/>
          <w:szCs w:val="24"/>
        </w:rPr>
        <w:t>arranquilla, Colombia” para ser postulado en la convocatoria</w:t>
      </w:r>
      <w:r w:rsidRPr="006D50F5">
        <w:rPr>
          <w:b/>
          <w:bCs/>
          <w:sz w:val="24"/>
          <w:szCs w:val="24"/>
        </w:rPr>
        <w:t xml:space="preserve"> </w:t>
      </w:r>
      <w:r w:rsidRPr="006D50F5">
        <w:rPr>
          <w:color w:val="000000" w:themeColor="text1"/>
          <w:sz w:val="24"/>
          <w:szCs w:val="24"/>
        </w:rPr>
        <w:t xml:space="preserve">de la revista urvio- revista latinoamericana sobre estudios de seguridad”: seguridad regional y covid-19. </w:t>
      </w:r>
    </w:p>
    <w:p w14:paraId="0B7A21D2" w14:textId="65875E30" w:rsidR="00531958" w:rsidRPr="006D50F5" w:rsidRDefault="00531958" w:rsidP="006D50F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5"/>
          <w:tab w:val="left" w:pos="816"/>
        </w:tabs>
        <w:autoSpaceDE/>
        <w:autoSpaceDN/>
        <w:spacing w:before="45" w:line="276" w:lineRule="auto"/>
        <w:ind w:hanging="360"/>
        <w:jc w:val="both"/>
        <w:rPr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Documento sobre apuestas de la oficina en materia de seguridad para </w:t>
      </w:r>
      <w:r w:rsidR="00AA7015">
        <w:rPr>
          <w:color w:val="000000" w:themeColor="text1"/>
          <w:sz w:val="24"/>
          <w:szCs w:val="24"/>
        </w:rPr>
        <w:t>el</w:t>
      </w:r>
      <w:r>
        <w:rPr>
          <w:color w:val="000000" w:themeColor="text1"/>
          <w:sz w:val="24"/>
          <w:szCs w:val="24"/>
        </w:rPr>
        <w:t xml:space="preserve"> </w:t>
      </w:r>
      <w:r w:rsidR="00AA7015" w:rsidRPr="00AA7015">
        <w:rPr>
          <w:color w:val="000000" w:themeColor="text1"/>
          <w:sz w:val="24"/>
          <w:szCs w:val="24"/>
        </w:rPr>
        <w:t>dossier de candidatura a los juegos panamericanos 2027</w:t>
      </w:r>
      <w:r>
        <w:rPr>
          <w:color w:val="000000" w:themeColor="text1"/>
          <w:sz w:val="24"/>
          <w:szCs w:val="24"/>
        </w:rPr>
        <w:t>.</w:t>
      </w:r>
    </w:p>
    <w:p w14:paraId="56E47267" w14:textId="48220B0C" w:rsidR="005700EF" w:rsidRPr="001A5D97" w:rsidRDefault="005700EF" w:rsidP="00C1376A">
      <w:pPr>
        <w:pStyle w:val="Textoindependiente"/>
        <w:spacing w:before="11" w:line="276" w:lineRule="auto"/>
        <w:jc w:val="both"/>
        <w:rPr>
          <w:sz w:val="24"/>
          <w:szCs w:val="24"/>
        </w:rPr>
      </w:pPr>
    </w:p>
    <w:p w14:paraId="5D0E9A42" w14:textId="1440BA15" w:rsidR="001A5D97" w:rsidRPr="001A5D97" w:rsidRDefault="001A5D97" w:rsidP="00C1376A">
      <w:pPr>
        <w:pStyle w:val="Textoindependiente"/>
        <w:spacing w:before="11" w:line="276" w:lineRule="auto"/>
        <w:jc w:val="both"/>
        <w:rPr>
          <w:sz w:val="24"/>
          <w:szCs w:val="24"/>
        </w:rPr>
      </w:pPr>
    </w:p>
    <w:p w14:paraId="122F84E2" w14:textId="77777777" w:rsidR="001A5D97" w:rsidRPr="001A5D97" w:rsidRDefault="001A5D97" w:rsidP="00C1376A">
      <w:pPr>
        <w:pStyle w:val="Textoindependiente"/>
        <w:spacing w:before="11" w:line="276" w:lineRule="auto"/>
        <w:jc w:val="both"/>
        <w:rPr>
          <w:sz w:val="24"/>
          <w:szCs w:val="24"/>
        </w:rPr>
      </w:pPr>
    </w:p>
    <w:p w14:paraId="1505B3A2" w14:textId="77777777" w:rsidR="005700EF" w:rsidRPr="001A5D97" w:rsidRDefault="00A90321" w:rsidP="00C1376A">
      <w:pPr>
        <w:pStyle w:val="Textoindependiente"/>
        <w:spacing w:line="276" w:lineRule="auto"/>
        <w:ind w:left="102"/>
        <w:jc w:val="both"/>
        <w:rPr>
          <w:sz w:val="24"/>
          <w:szCs w:val="24"/>
        </w:rPr>
      </w:pPr>
      <w:r w:rsidRPr="001A5D97">
        <w:rPr>
          <w:sz w:val="24"/>
          <w:szCs w:val="24"/>
        </w:rPr>
        <w:t>Atentamente,</w:t>
      </w:r>
    </w:p>
    <w:p w14:paraId="16C91C01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3C441726" w14:textId="77777777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1B38DCE8" w14:textId="56E92BF4" w:rsidR="005700EF" w:rsidRPr="001A5D97" w:rsidRDefault="005700EF" w:rsidP="00C1376A">
      <w:pPr>
        <w:pStyle w:val="Textoindependiente"/>
        <w:spacing w:line="276" w:lineRule="auto"/>
        <w:jc w:val="both"/>
        <w:rPr>
          <w:sz w:val="24"/>
          <w:szCs w:val="24"/>
        </w:rPr>
      </w:pPr>
    </w:p>
    <w:p w14:paraId="4A48062F" w14:textId="34CBC0AD" w:rsidR="001A5D97" w:rsidRPr="001A5D97" w:rsidRDefault="006E1DF6" w:rsidP="00C1376A">
      <w:pPr>
        <w:pStyle w:val="Textoindependiente"/>
        <w:spacing w:line="276" w:lineRule="auto"/>
        <w:jc w:val="both"/>
        <w:rPr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07AB8318" wp14:editId="200A36DC">
            <wp:extent cx="3000375" cy="278130"/>
            <wp:effectExtent l="0" t="0" r="9525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0305" t="66821" r="63866" b="28538"/>
                    <a:stretch/>
                  </pic:blipFill>
                  <pic:spPr bwMode="auto">
                    <a:xfrm>
                      <a:off x="0" y="0"/>
                      <a:ext cx="3001231" cy="278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7F6A6C" w14:textId="6E9EA220" w:rsidR="005700EF" w:rsidRPr="001A5D97" w:rsidRDefault="00CB7E21" w:rsidP="00C1376A">
      <w:pPr>
        <w:pStyle w:val="Ttulo1"/>
        <w:spacing w:before="172" w:line="276" w:lineRule="auto"/>
        <w:jc w:val="both"/>
        <w:rPr>
          <w:sz w:val="24"/>
          <w:szCs w:val="24"/>
        </w:rPr>
      </w:pPr>
      <w:r w:rsidRPr="001A5D97">
        <w:rPr>
          <w:noProof/>
          <w:sz w:val="24"/>
          <w:szCs w:val="24"/>
        </w:rPr>
        <w:t>MARÍA FERNANDA MOLINARES TORRES</w:t>
      </w:r>
    </w:p>
    <w:p w14:paraId="0622AFA4" w14:textId="7CE0CB6E" w:rsidR="005700EF" w:rsidRPr="001A5D97" w:rsidRDefault="00A90321" w:rsidP="00C1376A">
      <w:pPr>
        <w:pStyle w:val="Textoindependiente"/>
        <w:spacing w:line="276" w:lineRule="auto"/>
        <w:ind w:left="102"/>
        <w:jc w:val="both"/>
        <w:rPr>
          <w:sz w:val="24"/>
          <w:szCs w:val="24"/>
        </w:rPr>
      </w:pPr>
      <w:r w:rsidRPr="001A5D97">
        <w:rPr>
          <w:sz w:val="24"/>
          <w:szCs w:val="24"/>
        </w:rPr>
        <w:t xml:space="preserve">C.C. </w:t>
      </w:r>
      <w:r w:rsidR="001A5D97" w:rsidRPr="001A5D97">
        <w:rPr>
          <w:sz w:val="24"/>
          <w:szCs w:val="24"/>
        </w:rPr>
        <w:t>1.1140.880.252</w:t>
      </w:r>
      <w:r w:rsidRPr="001A5D97">
        <w:rPr>
          <w:sz w:val="24"/>
          <w:szCs w:val="24"/>
        </w:rPr>
        <w:t xml:space="preserve"> de Barranquilla</w:t>
      </w:r>
    </w:p>
    <w:sectPr w:rsidR="005700EF" w:rsidRPr="001A5D97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3137F"/>
    <w:multiLevelType w:val="multilevel"/>
    <w:tmpl w:val="3CF4DFC0"/>
    <w:lvl w:ilvl="0">
      <w:start w:val="1"/>
      <w:numFmt w:val="bullet"/>
      <w:lvlText w:val="●"/>
      <w:lvlJc w:val="left"/>
      <w:pPr>
        <w:ind w:left="830" w:hanging="346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•"/>
      <w:lvlJc w:val="left"/>
      <w:pPr>
        <w:ind w:left="1792" w:hanging="346"/>
      </w:pPr>
    </w:lvl>
    <w:lvl w:ilvl="2">
      <w:start w:val="1"/>
      <w:numFmt w:val="bullet"/>
      <w:lvlText w:val="•"/>
      <w:lvlJc w:val="left"/>
      <w:pPr>
        <w:ind w:left="2745" w:hanging="346"/>
      </w:pPr>
    </w:lvl>
    <w:lvl w:ilvl="3">
      <w:start w:val="1"/>
      <w:numFmt w:val="bullet"/>
      <w:lvlText w:val="•"/>
      <w:lvlJc w:val="left"/>
      <w:pPr>
        <w:ind w:left="3697" w:hanging="346"/>
      </w:pPr>
    </w:lvl>
    <w:lvl w:ilvl="4">
      <w:start w:val="1"/>
      <w:numFmt w:val="bullet"/>
      <w:lvlText w:val="•"/>
      <w:lvlJc w:val="left"/>
      <w:pPr>
        <w:ind w:left="4650" w:hanging="346"/>
      </w:pPr>
    </w:lvl>
    <w:lvl w:ilvl="5">
      <w:start w:val="1"/>
      <w:numFmt w:val="bullet"/>
      <w:lvlText w:val="•"/>
      <w:lvlJc w:val="left"/>
      <w:pPr>
        <w:ind w:left="5603" w:hanging="346"/>
      </w:pPr>
    </w:lvl>
    <w:lvl w:ilvl="6">
      <w:start w:val="1"/>
      <w:numFmt w:val="bullet"/>
      <w:lvlText w:val="•"/>
      <w:lvlJc w:val="left"/>
      <w:pPr>
        <w:ind w:left="6555" w:hanging="346"/>
      </w:pPr>
    </w:lvl>
    <w:lvl w:ilvl="7">
      <w:start w:val="1"/>
      <w:numFmt w:val="bullet"/>
      <w:lvlText w:val="•"/>
      <w:lvlJc w:val="left"/>
      <w:pPr>
        <w:ind w:left="7508" w:hanging="346"/>
      </w:pPr>
    </w:lvl>
    <w:lvl w:ilvl="8">
      <w:start w:val="1"/>
      <w:numFmt w:val="bullet"/>
      <w:lvlText w:val="•"/>
      <w:lvlJc w:val="left"/>
      <w:pPr>
        <w:ind w:left="8460" w:hanging="346"/>
      </w:pPr>
    </w:lvl>
  </w:abstractNum>
  <w:abstractNum w:abstractNumId="1" w15:restartNumberingAfterBreak="0">
    <w:nsid w:val="1714167A"/>
    <w:multiLevelType w:val="hybridMultilevel"/>
    <w:tmpl w:val="6CBA855E"/>
    <w:lvl w:ilvl="0" w:tplc="CFEAC2A2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A6FE5"/>
    <w:multiLevelType w:val="hybridMultilevel"/>
    <w:tmpl w:val="F670A6C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81827"/>
    <w:multiLevelType w:val="hybridMultilevel"/>
    <w:tmpl w:val="A99C4D0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73DD5"/>
    <w:multiLevelType w:val="hybridMultilevel"/>
    <w:tmpl w:val="C1B00CC2"/>
    <w:lvl w:ilvl="0" w:tplc="C1A203BE">
      <w:numFmt w:val="bullet"/>
      <w:lvlText w:val=""/>
      <w:lvlJc w:val="left"/>
      <w:pPr>
        <w:ind w:left="822" w:hanging="360"/>
      </w:pPr>
      <w:rPr>
        <w:rFonts w:hint="default"/>
        <w:w w:val="100"/>
        <w:lang w:val="es-ES" w:eastAsia="es-ES" w:bidi="es-ES"/>
      </w:rPr>
    </w:lvl>
    <w:lvl w:ilvl="1" w:tplc="F6908DB8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64C0894A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6AD0416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C3F64826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51463BF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C6FB76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71F068E6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F4E00BA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0EF"/>
    <w:rsid w:val="00022343"/>
    <w:rsid w:val="00095E7E"/>
    <w:rsid w:val="000D23E0"/>
    <w:rsid w:val="00147026"/>
    <w:rsid w:val="001A5D97"/>
    <w:rsid w:val="00263F7D"/>
    <w:rsid w:val="003557A7"/>
    <w:rsid w:val="003D0396"/>
    <w:rsid w:val="004B4A86"/>
    <w:rsid w:val="00531958"/>
    <w:rsid w:val="00540B95"/>
    <w:rsid w:val="005700EF"/>
    <w:rsid w:val="00571694"/>
    <w:rsid w:val="00635084"/>
    <w:rsid w:val="006539B7"/>
    <w:rsid w:val="006C36B7"/>
    <w:rsid w:val="006D50F5"/>
    <w:rsid w:val="006E1DF6"/>
    <w:rsid w:val="00776AEA"/>
    <w:rsid w:val="007B67E0"/>
    <w:rsid w:val="007E25BF"/>
    <w:rsid w:val="0083479A"/>
    <w:rsid w:val="009809C1"/>
    <w:rsid w:val="00A90321"/>
    <w:rsid w:val="00AA7015"/>
    <w:rsid w:val="00AD5780"/>
    <w:rsid w:val="00B80EA6"/>
    <w:rsid w:val="00BE34E4"/>
    <w:rsid w:val="00C1376A"/>
    <w:rsid w:val="00C705CD"/>
    <w:rsid w:val="00C75950"/>
    <w:rsid w:val="00CB3ADD"/>
    <w:rsid w:val="00CB7E21"/>
    <w:rsid w:val="00D863C5"/>
    <w:rsid w:val="00DB1310"/>
    <w:rsid w:val="00DD4CE4"/>
    <w:rsid w:val="00E04E4A"/>
    <w:rsid w:val="00E3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91A39"/>
  <w15:docId w15:val="{54779ABD-52FE-4BEA-B983-67562130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spacing w:line="252" w:lineRule="exact"/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right="11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388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Edith Vergel Alvarez</dc:creator>
  <cp:lastModifiedBy>Mafe Molinares</cp:lastModifiedBy>
  <cp:revision>14</cp:revision>
  <dcterms:created xsi:type="dcterms:W3CDTF">2021-02-24T15:02:00Z</dcterms:created>
  <dcterms:modified xsi:type="dcterms:W3CDTF">2021-04-28T15:15:00Z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2020-10-05T00:00:00Z</vt:filetime>
  </property>
</Properties>
</file>