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551CA" w14:textId="77777777" w:rsidR="00BD33D0" w:rsidRPr="00AB78B5" w:rsidRDefault="00BD33D0" w:rsidP="00BD33D0">
      <w:pPr>
        <w:pStyle w:val="Ttulo2"/>
        <w:spacing w:before="0" w:line="240" w:lineRule="auto"/>
        <w:jc w:val="both"/>
        <w:rPr>
          <w:rFonts w:ascii="Arial" w:hAnsi="Arial" w:cs="Arial"/>
          <w:bCs w:val="0"/>
          <w:color w:val="000000" w:themeColor="text1"/>
          <w:sz w:val="22"/>
          <w:szCs w:val="22"/>
          <w:lang w:val="es-CO"/>
        </w:rPr>
      </w:pPr>
      <w:bookmarkStart w:id="0" w:name="_Toc33728370"/>
    </w:p>
    <w:p w14:paraId="5CCF6EC6" w14:textId="5B30A681" w:rsidR="00BD33D0" w:rsidRPr="00633384" w:rsidRDefault="00BD33D0" w:rsidP="00C60DA6">
      <w:pPr>
        <w:pStyle w:val="Ttulo2"/>
        <w:spacing w:before="0" w:line="240" w:lineRule="auto"/>
        <w:jc w:val="center"/>
        <w:rPr>
          <w:rFonts w:ascii="Arial" w:hAnsi="Arial" w:cs="Arial"/>
          <w:bCs w:val="0"/>
          <w:color w:val="000000" w:themeColor="text1"/>
          <w:sz w:val="24"/>
          <w:szCs w:val="24"/>
          <w:lang w:val="es-CO"/>
        </w:rPr>
      </w:pPr>
      <w:r w:rsidRPr="00633384">
        <w:rPr>
          <w:rFonts w:ascii="Arial" w:hAnsi="Arial" w:cs="Arial"/>
          <w:bCs w:val="0"/>
          <w:color w:val="000000" w:themeColor="text1"/>
          <w:sz w:val="24"/>
          <w:szCs w:val="24"/>
          <w:lang w:val="es-CO"/>
        </w:rPr>
        <w:t>ANEXO No. 1</w:t>
      </w:r>
      <w:bookmarkEnd w:id="0"/>
      <w:r w:rsidR="00633384" w:rsidRPr="00633384">
        <w:rPr>
          <w:rFonts w:ascii="Arial" w:hAnsi="Arial" w:cs="Arial"/>
          <w:bCs w:val="0"/>
          <w:color w:val="000000" w:themeColor="text1"/>
          <w:sz w:val="24"/>
          <w:szCs w:val="24"/>
          <w:lang w:val="es-CO"/>
        </w:rPr>
        <w:t>3</w:t>
      </w:r>
    </w:p>
    <w:p w14:paraId="5160812A" w14:textId="2B194473" w:rsidR="00633384" w:rsidRPr="00633384" w:rsidRDefault="00633384" w:rsidP="00633384">
      <w:pPr>
        <w:jc w:val="center"/>
        <w:rPr>
          <w:rFonts w:ascii="Arial" w:hAnsi="Arial" w:cs="Arial"/>
          <w:b/>
          <w:bCs/>
          <w:sz w:val="24"/>
          <w:szCs w:val="24"/>
        </w:rPr>
      </w:pPr>
      <w:bookmarkStart w:id="1" w:name="_GoBack"/>
      <w:r w:rsidRPr="00633384">
        <w:rPr>
          <w:rFonts w:ascii="Arial" w:hAnsi="Arial" w:cs="Arial"/>
          <w:b/>
          <w:bCs/>
          <w:sz w:val="24"/>
          <w:szCs w:val="24"/>
        </w:rPr>
        <w:t>FORMATO COMPROMISO DE CUMPLIMIENTO DEL ANEXO 3 ESPECIFICACIONES TÉCNICAS</w:t>
      </w:r>
    </w:p>
    <w:bookmarkEnd w:id="1"/>
    <w:p w14:paraId="33ECBA75"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Bogotá, D.C.</w:t>
      </w:r>
    </w:p>
    <w:p w14:paraId="1BB9E13D"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p>
    <w:p w14:paraId="4502A69E"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Señores</w:t>
      </w:r>
    </w:p>
    <w:p w14:paraId="11BEE3DA"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b/>
          <w:color w:val="000000" w:themeColor="text1"/>
          <w:sz w:val="24"/>
          <w:szCs w:val="24"/>
        </w:rPr>
        <w:t>FISCALÍA GENERAL DE LA NACIÓN</w:t>
      </w:r>
    </w:p>
    <w:p w14:paraId="6337DD9D"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color w:val="000000" w:themeColor="text1"/>
          <w:sz w:val="24"/>
          <w:szCs w:val="24"/>
        </w:rPr>
        <w:t>Ciudad</w:t>
      </w:r>
    </w:p>
    <w:p w14:paraId="713DAB72"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p>
    <w:p w14:paraId="65E72554" w14:textId="05DB1128" w:rsidR="00633384" w:rsidRPr="00633384" w:rsidRDefault="00633384" w:rsidP="00633384">
      <w:pPr>
        <w:spacing w:after="0" w:line="240" w:lineRule="auto"/>
        <w:ind w:firstLine="720"/>
        <w:jc w:val="both"/>
        <w:rPr>
          <w:rFonts w:ascii="Arial" w:hAnsi="Arial" w:cs="Arial"/>
          <w:b/>
          <w:bCs/>
          <w:color w:val="000000" w:themeColor="text1"/>
          <w:spacing w:val="3"/>
          <w:sz w:val="24"/>
          <w:szCs w:val="24"/>
          <w:lang w:eastAsia="es-CO"/>
        </w:rPr>
      </w:pPr>
      <w:r w:rsidRPr="002265C0">
        <w:rPr>
          <w:rFonts w:ascii="Arial" w:hAnsi="Arial" w:cs="Arial"/>
          <w:color w:val="000000" w:themeColor="text1"/>
          <w:sz w:val="24"/>
          <w:szCs w:val="24"/>
        </w:rPr>
        <w:t xml:space="preserve">Ref.: Proceso de Contratación - </w:t>
      </w:r>
      <w:r w:rsidR="006F65A5" w:rsidRPr="002265C0">
        <w:rPr>
          <w:rFonts w:ascii="Arial" w:hAnsi="Arial" w:cs="Arial"/>
          <w:b/>
          <w:bCs/>
          <w:color w:val="000000" w:themeColor="text1"/>
          <w:spacing w:val="3"/>
          <w:sz w:val="24"/>
          <w:szCs w:val="24"/>
          <w:lang w:eastAsia="es-CO"/>
        </w:rPr>
        <w:t>FGN-NC-MC-</w:t>
      </w:r>
      <w:r w:rsidR="002265C0" w:rsidRPr="002265C0">
        <w:rPr>
          <w:rFonts w:ascii="Arial" w:hAnsi="Arial" w:cs="Arial"/>
          <w:b/>
          <w:bCs/>
          <w:color w:val="000000" w:themeColor="text1"/>
          <w:spacing w:val="3"/>
          <w:sz w:val="24"/>
          <w:szCs w:val="24"/>
          <w:lang w:eastAsia="es-CO"/>
        </w:rPr>
        <w:t>0018</w:t>
      </w:r>
      <w:r w:rsidRPr="002265C0">
        <w:rPr>
          <w:rFonts w:ascii="Arial" w:hAnsi="Arial" w:cs="Arial"/>
          <w:b/>
          <w:bCs/>
          <w:color w:val="000000" w:themeColor="text1"/>
          <w:spacing w:val="3"/>
          <w:sz w:val="24"/>
          <w:szCs w:val="24"/>
          <w:lang w:eastAsia="es-CO"/>
        </w:rPr>
        <w:t>-2021</w:t>
      </w:r>
    </w:p>
    <w:p w14:paraId="6F8FFD86" w14:textId="77777777" w:rsidR="00633384" w:rsidRPr="00633384" w:rsidRDefault="00633384" w:rsidP="00633384">
      <w:pPr>
        <w:spacing w:after="0" w:line="240" w:lineRule="auto"/>
        <w:ind w:firstLine="720"/>
        <w:jc w:val="both"/>
        <w:rPr>
          <w:rFonts w:ascii="Arial" w:hAnsi="Arial" w:cs="Arial"/>
          <w:b/>
          <w:color w:val="000000" w:themeColor="text1"/>
          <w:sz w:val="24"/>
          <w:szCs w:val="24"/>
        </w:rPr>
      </w:pPr>
    </w:p>
    <w:p w14:paraId="01FE011C" w14:textId="77777777" w:rsidR="00633384" w:rsidRPr="00633384" w:rsidRDefault="00633384" w:rsidP="00633384">
      <w:pPr>
        <w:spacing w:after="0" w:line="240" w:lineRule="auto"/>
        <w:jc w:val="both"/>
        <w:rPr>
          <w:rFonts w:ascii="Arial" w:hAnsi="Arial" w:cs="Arial"/>
          <w:color w:val="000000" w:themeColor="text1"/>
          <w:sz w:val="24"/>
          <w:szCs w:val="24"/>
        </w:rPr>
      </w:pPr>
    </w:p>
    <w:p w14:paraId="087D335E" w14:textId="3E8915AE" w:rsidR="00633384" w:rsidRPr="00633384" w:rsidRDefault="00633384" w:rsidP="00633384">
      <w:pPr>
        <w:jc w:val="both"/>
        <w:rPr>
          <w:rFonts w:ascii="Arial" w:hAnsi="Arial" w:cs="Arial"/>
          <w:b/>
          <w:i/>
          <w:color w:val="000000" w:themeColor="text1"/>
          <w:sz w:val="24"/>
          <w:szCs w:val="24"/>
        </w:rPr>
      </w:pPr>
      <w:r w:rsidRPr="00633384">
        <w:rPr>
          <w:rFonts w:ascii="Arial" w:hAnsi="Arial" w:cs="Arial"/>
          <w:b/>
          <w:color w:val="000000" w:themeColor="text1"/>
          <w:sz w:val="24"/>
          <w:szCs w:val="24"/>
        </w:rPr>
        <w:t>OBJETO</w:t>
      </w:r>
      <w:r w:rsidRPr="00633384">
        <w:rPr>
          <w:rFonts w:ascii="Arial" w:hAnsi="Arial" w:cs="Arial"/>
          <w:color w:val="000000" w:themeColor="text1"/>
          <w:sz w:val="24"/>
          <w:szCs w:val="24"/>
        </w:rPr>
        <w:t>:</w:t>
      </w:r>
      <w:r w:rsidRPr="00633384">
        <w:rPr>
          <w:rFonts w:ascii="Arial" w:hAnsi="Arial" w:cs="Arial"/>
          <w:b/>
          <w:i/>
          <w:color w:val="000000" w:themeColor="text1"/>
          <w:sz w:val="24"/>
          <w:szCs w:val="24"/>
        </w:rPr>
        <w:t xml:space="preserve"> “</w:t>
      </w:r>
      <w:r w:rsidR="006F65A5" w:rsidRPr="006F65A5">
        <w:rPr>
          <w:rFonts w:ascii="Arial" w:hAnsi="Arial" w:cs="Arial"/>
          <w:b/>
          <w:i/>
          <w:color w:val="000000" w:themeColor="text1"/>
          <w:sz w:val="24"/>
          <w:szCs w:val="24"/>
        </w:rPr>
        <w:t>ADQUISICIÓN DE DISCOS DUROS EXTERNOS PARA EL CUMPLIMIENTO DE LAS ACTIVIDADES MISIONALES Y DE APOYO PARA LA FISCALÍA GENERAL DE LA NACIÓN</w:t>
      </w:r>
      <w:r w:rsidRPr="00633384">
        <w:rPr>
          <w:rFonts w:ascii="Arial" w:hAnsi="Arial" w:cs="Arial"/>
          <w:b/>
          <w:i/>
          <w:color w:val="000000" w:themeColor="text1"/>
          <w:sz w:val="24"/>
          <w:szCs w:val="24"/>
        </w:rPr>
        <w:t>”.</w:t>
      </w:r>
    </w:p>
    <w:p w14:paraId="6B2FC3D3" w14:textId="77777777" w:rsidR="00633384" w:rsidRPr="00633384" w:rsidRDefault="00633384" w:rsidP="00633384">
      <w:pPr>
        <w:autoSpaceDN w:val="0"/>
        <w:spacing w:before="28" w:line="247" w:lineRule="exact"/>
        <w:jc w:val="both"/>
        <w:rPr>
          <w:rFonts w:ascii="Arial" w:hAnsi="Arial" w:cs="Arial"/>
          <w:b/>
          <w:bCs/>
          <w:sz w:val="24"/>
          <w:szCs w:val="24"/>
          <w:lang w:eastAsia="es-CO"/>
        </w:rPr>
      </w:pPr>
    </w:p>
    <w:p w14:paraId="166C88E9" w14:textId="1B277AA6" w:rsidR="00633384" w:rsidRPr="00633384" w:rsidRDefault="00633384" w:rsidP="00633384">
      <w:pPr>
        <w:autoSpaceDN w:val="0"/>
        <w:spacing w:before="28" w:line="247" w:lineRule="exact"/>
        <w:jc w:val="both"/>
        <w:rPr>
          <w:rFonts w:ascii="Arial" w:hAnsi="Arial" w:cs="Arial"/>
          <w:sz w:val="24"/>
          <w:szCs w:val="24"/>
          <w:lang w:eastAsia="es-CO"/>
        </w:rPr>
      </w:pPr>
      <w:r w:rsidRPr="00633384">
        <w:rPr>
          <w:rFonts w:ascii="Arial" w:hAnsi="Arial"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633384">
        <w:rPr>
          <w:rFonts w:ascii="Arial" w:hAnsi="Arial" w:cs="Arial"/>
          <w:sz w:val="24"/>
          <w:szCs w:val="24"/>
        </w:rPr>
        <w:t>las especificaciones técnicas mínimas, de conformidad con la ficha técnica (Anexo No. 3) publicada en el SECOP II.</w:t>
      </w:r>
    </w:p>
    <w:p w14:paraId="06944CA3" w14:textId="77777777" w:rsidR="00633384" w:rsidRPr="00633384" w:rsidRDefault="00633384" w:rsidP="00633384">
      <w:pPr>
        <w:rPr>
          <w:rFonts w:ascii="Arial" w:hAnsi="Arial" w:cs="Arial"/>
        </w:rPr>
      </w:pPr>
    </w:p>
    <w:p w14:paraId="024CC90F" w14:textId="77777777" w:rsidR="00633384" w:rsidRPr="00633384" w:rsidRDefault="00633384" w:rsidP="00633384">
      <w:pPr>
        <w:autoSpaceDE w:val="0"/>
        <w:autoSpaceDN w:val="0"/>
        <w:jc w:val="both"/>
        <w:rPr>
          <w:rFonts w:ascii="Arial" w:hAnsi="Arial" w:cs="Arial"/>
        </w:rPr>
      </w:pPr>
      <w:r w:rsidRPr="00633384">
        <w:rPr>
          <w:rFonts w:ascii="Arial" w:hAnsi="Arial" w:cs="Arial"/>
        </w:rPr>
        <w:t>Cordialmente,</w:t>
      </w:r>
    </w:p>
    <w:p w14:paraId="79F1DC6F" w14:textId="77777777" w:rsidR="00633384" w:rsidRPr="00633384" w:rsidRDefault="00633384" w:rsidP="00633384">
      <w:pPr>
        <w:autoSpaceDE w:val="0"/>
        <w:autoSpaceDN w:val="0"/>
        <w:jc w:val="both"/>
        <w:rPr>
          <w:rFonts w:ascii="Arial" w:hAnsi="Arial" w:cs="Arial"/>
          <w:b/>
          <w:bCs/>
        </w:rPr>
      </w:pPr>
    </w:p>
    <w:p w14:paraId="56C9EEA2" w14:textId="6BDC3533" w:rsidR="00633384" w:rsidRPr="00633384" w:rsidRDefault="00633384" w:rsidP="00633384">
      <w:pPr>
        <w:autoSpaceDE w:val="0"/>
        <w:autoSpaceDN w:val="0"/>
        <w:jc w:val="both"/>
        <w:rPr>
          <w:rFonts w:ascii="Arial" w:hAnsi="Arial" w:cs="Arial"/>
          <w:b/>
          <w:bCs/>
        </w:rPr>
      </w:pPr>
      <w:r w:rsidRPr="00633384">
        <w:rPr>
          <w:rFonts w:ascii="Arial" w:hAnsi="Arial" w:cs="Arial"/>
          <w:b/>
          <w:bCs/>
        </w:rPr>
        <w:t>_______________________________</w:t>
      </w:r>
    </w:p>
    <w:p w14:paraId="1BD4A0D0" w14:textId="77777777" w:rsidR="00633384" w:rsidRPr="00633384" w:rsidRDefault="00633384" w:rsidP="00633384">
      <w:pPr>
        <w:autoSpaceDE w:val="0"/>
        <w:autoSpaceDN w:val="0"/>
        <w:jc w:val="both"/>
        <w:rPr>
          <w:rFonts w:ascii="Arial" w:hAnsi="Arial" w:cs="Arial"/>
        </w:rPr>
      </w:pPr>
      <w:r w:rsidRPr="00633384">
        <w:rPr>
          <w:rFonts w:ascii="Arial" w:hAnsi="Arial" w:cs="Arial"/>
        </w:rPr>
        <w:t>Nombre y firma del representante legal</w:t>
      </w:r>
    </w:p>
    <w:p w14:paraId="4729FB84" w14:textId="77777777" w:rsidR="00633384" w:rsidRPr="00633384" w:rsidRDefault="00633384" w:rsidP="00633384">
      <w:pPr>
        <w:jc w:val="both"/>
        <w:rPr>
          <w:rFonts w:ascii="Arial" w:hAnsi="Arial" w:cs="Arial"/>
        </w:rPr>
      </w:pPr>
    </w:p>
    <w:p w14:paraId="516F8E1B" w14:textId="77777777" w:rsidR="00333DFE" w:rsidRPr="00AB78B5" w:rsidRDefault="00333DFE" w:rsidP="00633384">
      <w:pPr>
        <w:spacing w:after="0" w:line="240" w:lineRule="auto"/>
        <w:jc w:val="center"/>
        <w:rPr>
          <w:rFonts w:ascii="Arial" w:hAnsi="Arial" w:cs="Arial"/>
          <w:color w:val="000000" w:themeColor="text1"/>
        </w:rPr>
      </w:pPr>
    </w:p>
    <w:sectPr w:rsidR="00333DFE" w:rsidRPr="00AB78B5"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6808A" w14:textId="77777777" w:rsidR="00031566" w:rsidRDefault="00031566" w:rsidP="00BD33D0">
      <w:pPr>
        <w:spacing w:after="0" w:line="240" w:lineRule="auto"/>
      </w:pPr>
      <w:r>
        <w:separator/>
      </w:r>
    </w:p>
  </w:endnote>
  <w:endnote w:type="continuationSeparator" w:id="0">
    <w:p w14:paraId="3D720D93" w14:textId="77777777" w:rsidR="00031566" w:rsidRDefault="0003156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2139C" w:rsidRPr="00C2139C">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C2139C">
          <w:pPr>
            <w:pStyle w:val="Piedepgina"/>
          </w:pPr>
        </w:p>
      </w:tc>
    </w:tr>
  </w:tbl>
  <w:p w14:paraId="078DEEA3" w14:textId="77777777" w:rsidR="00DA2129" w:rsidRDefault="00C2139C" w:rsidP="00BC47BA">
    <w:pPr>
      <w:pStyle w:val="Prrafodelista"/>
      <w:numPr>
        <w:ilvl w:val="0"/>
        <w:numId w:val="0"/>
      </w:numPr>
      <w:ind w:left="720"/>
    </w:pPr>
  </w:p>
  <w:p w14:paraId="6B08A753" w14:textId="77777777" w:rsidR="00DA2129" w:rsidRDefault="00C2139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E5706" w14:textId="77777777" w:rsidR="00031566" w:rsidRDefault="00031566" w:rsidP="00BD33D0">
      <w:pPr>
        <w:spacing w:after="0" w:line="240" w:lineRule="auto"/>
      </w:pPr>
      <w:r>
        <w:separator/>
      </w:r>
    </w:p>
  </w:footnote>
  <w:footnote w:type="continuationSeparator" w:id="0">
    <w:p w14:paraId="17F6D12D" w14:textId="77777777" w:rsidR="00031566" w:rsidRDefault="00031566"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37B6A" w14:textId="77777777" w:rsidR="00DA2129" w:rsidRDefault="00C2139C">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102EF" w14:textId="77777777" w:rsidR="00DA2129" w:rsidRDefault="00C2139C"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39E789EF" wp14:editId="02A3639B">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78A5D79" w14:textId="77777777" w:rsidR="00DA2129" w:rsidRDefault="00C2139C"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C2139C" w:rsidP="00BC47BA">
    <w:pPr>
      <w:widowControl w:val="0"/>
      <w:autoSpaceDE w:val="0"/>
      <w:autoSpaceDN w:val="0"/>
      <w:adjustRightInd w:val="0"/>
      <w:spacing w:after="0" w:line="200" w:lineRule="exact"/>
      <w:rPr>
        <w:rFonts w:ascii="Times New Roman" w:hAnsi="Times New Roman"/>
        <w:sz w:val="20"/>
        <w:szCs w:val="20"/>
      </w:rPr>
    </w:pPr>
  </w:p>
  <w:p w14:paraId="203D62D9" w14:textId="38C92EDC"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D65376" w:rsidRPr="002265C0">
      <w:rPr>
        <w:rFonts w:ascii="Arial Narrow" w:hAnsi="Arial Narrow" w:cs="Arial"/>
        <w:b/>
        <w:bCs/>
        <w:lang w:val="es-ES"/>
      </w:rPr>
      <w:t>0</w:t>
    </w:r>
    <w:r w:rsidR="002265C0" w:rsidRPr="002265C0">
      <w:rPr>
        <w:rFonts w:ascii="Arial Narrow" w:hAnsi="Arial Narrow" w:cs="Arial"/>
        <w:b/>
        <w:bCs/>
        <w:lang w:val="es-ES"/>
      </w:rPr>
      <w:t>018</w:t>
    </w:r>
    <w:r w:rsidRPr="002265C0">
      <w:rPr>
        <w:rFonts w:ascii="Arial Narrow" w:hAnsi="Arial Narrow" w:cs="Arial"/>
        <w:b/>
        <w:bCs/>
        <w:lang w:val="es-ES"/>
      </w:rPr>
      <w:t>-202</w:t>
    </w:r>
    <w:r w:rsidR="00450F7B" w:rsidRPr="002265C0">
      <w:rPr>
        <w:rFonts w:ascii="Arial Narrow" w:hAnsi="Arial Narrow" w:cs="Arial"/>
        <w:b/>
        <w:bCs/>
        <w:lang w:val="es-ES"/>
      </w:rPr>
      <w:t>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5E93" w14:textId="77777777" w:rsidR="00DA2129" w:rsidRDefault="00C2139C">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31566"/>
    <w:rsid w:val="00040F52"/>
    <w:rsid w:val="00070D4F"/>
    <w:rsid w:val="00085F01"/>
    <w:rsid w:val="000B2E90"/>
    <w:rsid w:val="000B3497"/>
    <w:rsid w:val="000D49BF"/>
    <w:rsid w:val="000F6D3D"/>
    <w:rsid w:val="00104C39"/>
    <w:rsid w:val="00122837"/>
    <w:rsid w:val="001237D6"/>
    <w:rsid w:val="00123A51"/>
    <w:rsid w:val="00131D0B"/>
    <w:rsid w:val="00142A46"/>
    <w:rsid w:val="0014401C"/>
    <w:rsid w:val="001517C7"/>
    <w:rsid w:val="00165472"/>
    <w:rsid w:val="001662EF"/>
    <w:rsid w:val="00190EB9"/>
    <w:rsid w:val="0019524F"/>
    <w:rsid w:val="001B4861"/>
    <w:rsid w:val="001C2D6F"/>
    <w:rsid w:val="002265C0"/>
    <w:rsid w:val="002518BE"/>
    <w:rsid w:val="00252C7B"/>
    <w:rsid w:val="002853AF"/>
    <w:rsid w:val="0029498F"/>
    <w:rsid w:val="002975FF"/>
    <w:rsid w:val="002A066C"/>
    <w:rsid w:val="002B7D44"/>
    <w:rsid w:val="002E1017"/>
    <w:rsid w:val="002F5CEF"/>
    <w:rsid w:val="003020A1"/>
    <w:rsid w:val="003053C7"/>
    <w:rsid w:val="00320748"/>
    <w:rsid w:val="00326FC0"/>
    <w:rsid w:val="00333DFE"/>
    <w:rsid w:val="003410D7"/>
    <w:rsid w:val="00344ECC"/>
    <w:rsid w:val="00350148"/>
    <w:rsid w:val="00356DED"/>
    <w:rsid w:val="003735EE"/>
    <w:rsid w:val="003914E2"/>
    <w:rsid w:val="00392A37"/>
    <w:rsid w:val="00392F6A"/>
    <w:rsid w:val="00392F91"/>
    <w:rsid w:val="003951F7"/>
    <w:rsid w:val="003E1EAC"/>
    <w:rsid w:val="003F3596"/>
    <w:rsid w:val="003F5A59"/>
    <w:rsid w:val="004175B3"/>
    <w:rsid w:val="004238B4"/>
    <w:rsid w:val="004238B7"/>
    <w:rsid w:val="00434967"/>
    <w:rsid w:val="00450F7B"/>
    <w:rsid w:val="004565D0"/>
    <w:rsid w:val="00485C80"/>
    <w:rsid w:val="004939F6"/>
    <w:rsid w:val="004965DF"/>
    <w:rsid w:val="004D22F0"/>
    <w:rsid w:val="004F333F"/>
    <w:rsid w:val="004F4135"/>
    <w:rsid w:val="00501073"/>
    <w:rsid w:val="00524A19"/>
    <w:rsid w:val="005350F6"/>
    <w:rsid w:val="005471EE"/>
    <w:rsid w:val="00580AA6"/>
    <w:rsid w:val="00580EBD"/>
    <w:rsid w:val="00583657"/>
    <w:rsid w:val="005A22DB"/>
    <w:rsid w:val="005F0077"/>
    <w:rsid w:val="005F5594"/>
    <w:rsid w:val="00603019"/>
    <w:rsid w:val="0062667C"/>
    <w:rsid w:val="00633384"/>
    <w:rsid w:val="00636320"/>
    <w:rsid w:val="00642C6A"/>
    <w:rsid w:val="006474F2"/>
    <w:rsid w:val="0067780F"/>
    <w:rsid w:val="006947E7"/>
    <w:rsid w:val="006F65A5"/>
    <w:rsid w:val="007154BD"/>
    <w:rsid w:val="00734F7E"/>
    <w:rsid w:val="007367DF"/>
    <w:rsid w:val="00741D9A"/>
    <w:rsid w:val="00745B47"/>
    <w:rsid w:val="007564A7"/>
    <w:rsid w:val="007617EF"/>
    <w:rsid w:val="007A5B2F"/>
    <w:rsid w:val="007A722A"/>
    <w:rsid w:val="007A7416"/>
    <w:rsid w:val="007D2E46"/>
    <w:rsid w:val="007D3778"/>
    <w:rsid w:val="007F55D2"/>
    <w:rsid w:val="00814A2C"/>
    <w:rsid w:val="00845E90"/>
    <w:rsid w:val="008A3684"/>
    <w:rsid w:val="008C0E0E"/>
    <w:rsid w:val="008C4262"/>
    <w:rsid w:val="008C649F"/>
    <w:rsid w:val="008F6AB2"/>
    <w:rsid w:val="009319EF"/>
    <w:rsid w:val="00946406"/>
    <w:rsid w:val="00951223"/>
    <w:rsid w:val="009731AB"/>
    <w:rsid w:val="009A53E4"/>
    <w:rsid w:val="009C7673"/>
    <w:rsid w:val="009F3CC0"/>
    <w:rsid w:val="00A1081E"/>
    <w:rsid w:val="00A840ED"/>
    <w:rsid w:val="00A94BF8"/>
    <w:rsid w:val="00AA6097"/>
    <w:rsid w:val="00AB78B5"/>
    <w:rsid w:val="00AC65A5"/>
    <w:rsid w:val="00B15DFE"/>
    <w:rsid w:val="00B165C8"/>
    <w:rsid w:val="00B26397"/>
    <w:rsid w:val="00B33EA4"/>
    <w:rsid w:val="00B355D9"/>
    <w:rsid w:val="00B454A4"/>
    <w:rsid w:val="00B573D9"/>
    <w:rsid w:val="00B706A6"/>
    <w:rsid w:val="00B82D87"/>
    <w:rsid w:val="00BC2393"/>
    <w:rsid w:val="00BD33D0"/>
    <w:rsid w:val="00BF4CE2"/>
    <w:rsid w:val="00BF5785"/>
    <w:rsid w:val="00BF70B6"/>
    <w:rsid w:val="00C122D2"/>
    <w:rsid w:val="00C2139C"/>
    <w:rsid w:val="00C220D2"/>
    <w:rsid w:val="00C52E26"/>
    <w:rsid w:val="00C56340"/>
    <w:rsid w:val="00C60DA6"/>
    <w:rsid w:val="00C66C6F"/>
    <w:rsid w:val="00C71559"/>
    <w:rsid w:val="00CB38EF"/>
    <w:rsid w:val="00CC152F"/>
    <w:rsid w:val="00CE75BD"/>
    <w:rsid w:val="00D06AFC"/>
    <w:rsid w:val="00D10CC7"/>
    <w:rsid w:val="00D202F7"/>
    <w:rsid w:val="00D45782"/>
    <w:rsid w:val="00D60D15"/>
    <w:rsid w:val="00D631CD"/>
    <w:rsid w:val="00D65376"/>
    <w:rsid w:val="00D71DDE"/>
    <w:rsid w:val="00D76C29"/>
    <w:rsid w:val="00D91365"/>
    <w:rsid w:val="00D97452"/>
    <w:rsid w:val="00DA5FAF"/>
    <w:rsid w:val="00DA6B57"/>
    <w:rsid w:val="00DB6306"/>
    <w:rsid w:val="00DC5145"/>
    <w:rsid w:val="00DC7F89"/>
    <w:rsid w:val="00DF2017"/>
    <w:rsid w:val="00E611C6"/>
    <w:rsid w:val="00E70AB4"/>
    <w:rsid w:val="00EA1E60"/>
    <w:rsid w:val="00EB49DE"/>
    <w:rsid w:val="00EB4FF1"/>
    <w:rsid w:val="00EB54DA"/>
    <w:rsid w:val="00EC1C5A"/>
    <w:rsid w:val="00EC4768"/>
    <w:rsid w:val="00F557CF"/>
    <w:rsid w:val="00F557E5"/>
    <w:rsid w:val="00F648FE"/>
    <w:rsid w:val="00F95839"/>
    <w:rsid w:val="00FA793A"/>
    <w:rsid w:val="00FB26C2"/>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128</Words>
  <Characters>706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Obrassedes</cp:lastModifiedBy>
  <cp:revision>10</cp:revision>
  <dcterms:created xsi:type="dcterms:W3CDTF">2021-04-09T00:58:00Z</dcterms:created>
  <dcterms:modified xsi:type="dcterms:W3CDTF">2021-04-30T01:29:00Z</dcterms:modified>
</cp:coreProperties>
</file>