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56D62"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14:paraId="0721F51D" w14:textId="77777777" w:rsidR="00EB26A0" w:rsidRPr="00EB26A0" w:rsidRDefault="00EB26A0" w:rsidP="00EB26A0">
      <w:pPr>
        <w:spacing w:after="0" w:line="240" w:lineRule="auto"/>
        <w:rPr>
          <w:rFonts w:ascii="Arial" w:eastAsia="Times New Roman" w:hAnsi="Arial" w:cs="Arial"/>
          <w:lang w:val="es-ES" w:eastAsia="es-ES"/>
        </w:rPr>
      </w:pPr>
    </w:p>
    <w:p w14:paraId="3CC51FF8" w14:textId="61804D82" w:rsidR="00EB26A0" w:rsidRPr="00EB26A0" w:rsidRDefault="002E3E00" w:rsidP="00EB26A0">
      <w:pPr>
        <w:spacing w:after="0" w:line="240" w:lineRule="auto"/>
        <w:rPr>
          <w:rFonts w:ascii="Arial" w:eastAsia="Times New Roman" w:hAnsi="Arial" w:cs="Arial"/>
          <w:lang w:eastAsia="es-ES"/>
        </w:rPr>
      </w:pPr>
      <w:r>
        <w:rPr>
          <w:rFonts w:ascii="Arial" w:eastAsia="Times New Roman" w:hAnsi="Arial" w:cs="Arial"/>
          <w:spacing w:val="-1"/>
          <w:lang w:eastAsia="es-ES"/>
        </w:rPr>
        <w:t xml:space="preserve">Santiago de Cali, _____ </w:t>
      </w:r>
      <w:r w:rsidR="008D64B1">
        <w:rPr>
          <w:rFonts w:ascii="Arial" w:eastAsia="Times New Roman" w:hAnsi="Arial" w:cs="Arial"/>
          <w:spacing w:val="-1"/>
          <w:lang w:eastAsia="es-ES"/>
        </w:rPr>
        <w:t xml:space="preserve">de </w:t>
      </w:r>
      <w:r w:rsidR="00C23C2C">
        <w:rPr>
          <w:rFonts w:ascii="Arial" w:eastAsia="Times New Roman" w:hAnsi="Arial" w:cs="Arial"/>
          <w:spacing w:val="-1"/>
          <w:lang w:eastAsia="es-ES"/>
        </w:rPr>
        <w:t>mayo</w:t>
      </w:r>
      <w:r w:rsidR="008D64B1">
        <w:rPr>
          <w:rFonts w:ascii="Arial" w:eastAsia="Times New Roman" w:hAnsi="Arial" w:cs="Arial"/>
          <w:spacing w:val="-1"/>
          <w:lang w:eastAsia="es-ES"/>
        </w:rPr>
        <w:t xml:space="preserve"> </w:t>
      </w:r>
      <w:r w:rsidR="001C0E0A" w:rsidRPr="00A4623B">
        <w:rPr>
          <w:rFonts w:ascii="Arial" w:eastAsia="Times New Roman" w:hAnsi="Arial" w:cs="Arial"/>
          <w:spacing w:val="-1"/>
          <w:lang w:eastAsia="es-ES"/>
        </w:rPr>
        <w:t xml:space="preserve">de 2021 </w:t>
      </w:r>
    </w:p>
    <w:p w14:paraId="71683D0A" w14:textId="77777777" w:rsidR="00EB26A0" w:rsidRPr="00EB26A0" w:rsidRDefault="00EB26A0" w:rsidP="00EB26A0">
      <w:pPr>
        <w:spacing w:after="0" w:line="240" w:lineRule="auto"/>
        <w:rPr>
          <w:rFonts w:ascii="Arial" w:eastAsia="Times New Roman" w:hAnsi="Arial" w:cs="Arial"/>
          <w:lang w:eastAsia="es-ES"/>
        </w:rPr>
      </w:pPr>
    </w:p>
    <w:p w14:paraId="46FAA191" w14:textId="77777777" w:rsidR="00EB26A0" w:rsidRPr="00EB26A0" w:rsidRDefault="00EB26A0" w:rsidP="00EB26A0">
      <w:pPr>
        <w:spacing w:after="0" w:line="240" w:lineRule="auto"/>
        <w:rPr>
          <w:rFonts w:ascii="Arial" w:eastAsia="Times New Roman" w:hAnsi="Arial" w:cs="Arial"/>
          <w:lang w:eastAsia="es-ES"/>
        </w:rPr>
      </w:pPr>
    </w:p>
    <w:p w14:paraId="1815181C"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7C4ABB3E"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59FE27E4"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064D451A" w14:textId="77777777" w:rsidR="00EB26A0" w:rsidRPr="00EB26A0" w:rsidRDefault="00EB26A0" w:rsidP="00EB26A0">
      <w:pPr>
        <w:spacing w:after="0" w:line="240" w:lineRule="auto"/>
        <w:rPr>
          <w:rFonts w:ascii="Arial" w:eastAsia="Times New Roman" w:hAnsi="Arial" w:cs="Arial"/>
          <w:spacing w:val="-1"/>
          <w:lang w:eastAsia="es-ES"/>
        </w:rPr>
      </w:pPr>
    </w:p>
    <w:p w14:paraId="5D609FCE" w14:textId="7AEEA1DE"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spacing w:val="-1"/>
          <w:lang w:eastAsia="es-ES"/>
        </w:rPr>
        <w:t>Proceso</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 xml:space="preserve">Contratación de Mínima Cuantía No. </w:t>
      </w:r>
      <w:r w:rsidR="00C23C2C">
        <w:rPr>
          <w:rFonts w:ascii="Arial" w:eastAsia="Times New Roman" w:hAnsi="Arial" w:cs="Arial"/>
          <w:lang w:eastAsia="es-ES"/>
        </w:rPr>
        <w:t>134</w:t>
      </w:r>
      <w:r w:rsidRPr="00EB26A0">
        <w:rPr>
          <w:rFonts w:ascii="Arial" w:eastAsia="Times New Roman" w:hAnsi="Arial" w:cs="Arial"/>
          <w:lang w:val="es-ES" w:eastAsia="es-ES"/>
        </w:rPr>
        <w:t>-00-J-EMAVI-</w:t>
      </w:r>
      <w:r w:rsidR="00C23C2C">
        <w:rPr>
          <w:rFonts w:ascii="Arial" w:eastAsia="Times New Roman" w:hAnsi="Arial" w:cs="Arial"/>
          <w:lang w:val="es-ES" w:eastAsia="es-ES"/>
        </w:rPr>
        <w:t>GRUCA</w:t>
      </w:r>
      <w:r w:rsidR="00B13E21">
        <w:rPr>
          <w:rFonts w:ascii="Arial" w:eastAsia="Times New Roman" w:hAnsi="Arial" w:cs="Arial"/>
          <w:lang w:val="es-ES" w:eastAsia="es-ES"/>
        </w:rPr>
        <w:t>-2021</w:t>
      </w:r>
    </w:p>
    <w:p w14:paraId="5EDF85DD" w14:textId="77777777" w:rsidR="00EB26A0" w:rsidRPr="00EB26A0" w:rsidRDefault="00EB26A0" w:rsidP="00EB26A0">
      <w:pPr>
        <w:spacing w:after="0" w:line="240" w:lineRule="auto"/>
        <w:rPr>
          <w:rFonts w:ascii="Arial" w:eastAsia="Times New Roman" w:hAnsi="Arial" w:cs="Arial"/>
          <w:lang w:eastAsia="es-ES"/>
        </w:rPr>
      </w:pPr>
    </w:p>
    <w:p w14:paraId="401F5BEE"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0E16A1D7" w14:textId="77777777" w:rsidR="00EB26A0" w:rsidRPr="00EB26A0" w:rsidRDefault="00EB26A0" w:rsidP="00EB26A0">
      <w:pPr>
        <w:spacing w:after="0" w:line="240" w:lineRule="auto"/>
        <w:rPr>
          <w:rFonts w:ascii="Arial" w:eastAsia="Times New Roman" w:hAnsi="Arial" w:cs="Arial"/>
          <w:lang w:eastAsia="es-ES"/>
        </w:rPr>
      </w:pPr>
    </w:p>
    <w:p w14:paraId="154B698F" w14:textId="77777777"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14:paraId="091D4C20" w14:textId="77777777"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43FE0B71" w14:textId="77777777"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0409C126" w14:textId="77777777"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14:paraId="05439325"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14:paraId="0C7098BC" w14:textId="77777777" w:rsidR="00EB26A0" w:rsidRPr="00EB26A0" w:rsidRDefault="00EB26A0" w:rsidP="00EB26A0">
      <w:pPr>
        <w:spacing w:after="0" w:line="240" w:lineRule="auto"/>
        <w:rPr>
          <w:rFonts w:ascii="Arial" w:eastAsia="Times New Roman" w:hAnsi="Arial" w:cs="Arial"/>
          <w:lang w:eastAsia="es-ES"/>
        </w:rPr>
      </w:pPr>
    </w:p>
    <w:p w14:paraId="56A010CE"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14:paraId="55B184A1" w14:textId="77777777" w:rsidR="00EB26A0" w:rsidRPr="00EB26A0" w:rsidRDefault="00EB26A0" w:rsidP="00EB26A0">
      <w:pPr>
        <w:spacing w:after="0" w:line="240" w:lineRule="auto"/>
        <w:rPr>
          <w:rFonts w:ascii="Arial" w:eastAsia="Times New Roman" w:hAnsi="Arial" w:cs="Arial"/>
          <w:lang w:eastAsia="es-ES"/>
        </w:rPr>
      </w:pPr>
    </w:p>
    <w:p w14:paraId="1639ED82"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14:paraId="47593F9C" w14:textId="77777777" w:rsidR="00EB26A0" w:rsidRPr="00EB26A0" w:rsidRDefault="00EB26A0" w:rsidP="00EB26A0">
      <w:pPr>
        <w:spacing w:after="0" w:line="240" w:lineRule="auto"/>
        <w:rPr>
          <w:rFonts w:ascii="Arial" w:eastAsia="Times New Roman" w:hAnsi="Arial" w:cs="Arial"/>
          <w:lang w:eastAsia="es-ES"/>
        </w:rPr>
      </w:pPr>
    </w:p>
    <w:p w14:paraId="45EA2408"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14:paraId="42751103" w14:textId="77777777" w:rsidR="00EB26A0" w:rsidRPr="00EB26A0" w:rsidRDefault="00EB26A0" w:rsidP="00EB26A0">
      <w:pPr>
        <w:spacing w:after="0" w:line="240" w:lineRule="auto"/>
        <w:rPr>
          <w:rFonts w:ascii="Arial" w:eastAsia="Times New Roman" w:hAnsi="Arial" w:cs="Arial"/>
          <w:lang w:eastAsia="es-ES"/>
        </w:rPr>
      </w:pPr>
    </w:p>
    <w:p w14:paraId="201A6C38"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14:paraId="30B668CD" w14:textId="77777777" w:rsidR="00EB26A0" w:rsidRPr="00EB26A0" w:rsidRDefault="00EB26A0" w:rsidP="00EB26A0">
      <w:pPr>
        <w:spacing w:after="0" w:line="240" w:lineRule="auto"/>
        <w:rPr>
          <w:rFonts w:ascii="Arial" w:eastAsia="Times New Roman" w:hAnsi="Arial" w:cs="Arial"/>
          <w:lang w:eastAsia="es-ES"/>
        </w:rPr>
      </w:pPr>
    </w:p>
    <w:p w14:paraId="60DF4CBF"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14:paraId="71903824" w14:textId="77777777" w:rsidR="00EB26A0" w:rsidRPr="00EB26A0" w:rsidRDefault="00EB26A0" w:rsidP="00EB26A0">
      <w:pPr>
        <w:spacing w:after="0" w:line="240" w:lineRule="auto"/>
        <w:rPr>
          <w:rFonts w:ascii="Arial" w:eastAsia="Times New Roman" w:hAnsi="Arial" w:cs="Arial"/>
          <w:lang w:eastAsia="es-ES"/>
        </w:rPr>
      </w:pPr>
    </w:p>
    <w:p w14:paraId="44C6A77A" w14:textId="77777777" w:rsidR="00EB26A0" w:rsidRPr="00EB26A0" w:rsidRDefault="00EB26A0" w:rsidP="00EB26A0">
      <w:pPr>
        <w:spacing w:after="0" w:line="240" w:lineRule="auto"/>
        <w:rPr>
          <w:rFonts w:ascii="Arial" w:eastAsia="Times New Roman" w:hAnsi="Arial" w:cs="Arial"/>
          <w:lang w:eastAsia="es-ES"/>
        </w:rPr>
      </w:pPr>
    </w:p>
    <w:p w14:paraId="1413CA77" w14:textId="77777777" w:rsidR="00EB26A0" w:rsidRPr="00EB26A0" w:rsidRDefault="00EB26A0" w:rsidP="00EB26A0">
      <w:pPr>
        <w:spacing w:after="0" w:line="240" w:lineRule="auto"/>
        <w:rPr>
          <w:rFonts w:ascii="Arial" w:eastAsia="Times New Roman" w:hAnsi="Arial" w:cs="Arial"/>
          <w:lang w:eastAsia="es-ES"/>
        </w:rPr>
      </w:pPr>
    </w:p>
    <w:p w14:paraId="564AF439" w14:textId="77777777" w:rsidR="00EB26A0" w:rsidRPr="00EB26A0" w:rsidRDefault="00EB26A0" w:rsidP="00EB26A0">
      <w:pPr>
        <w:spacing w:after="0" w:line="240" w:lineRule="auto"/>
        <w:rPr>
          <w:rFonts w:ascii="Arial" w:eastAsia="Times New Roman" w:hAnsi="Arial" w:cs="Arial"/>
          <w:lang w:eastAsia="es-ES"/>
        </w:rPr>
      </w:pPr>
    </w:p>
    <w:p w14:paraId="14880301"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40E7FE1A"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1F0C02E4"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2AD7975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2BD55BB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332B578A"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EB26A0">
        <w:rPr>
          <w:rFonts w:ascii="Arial" w:eastAsia="Times New Roman" w:hAnsi="Arial" w:cs="Arial"/>
          <w:b/>
          <w:bCs/>
          <w:lang w:val="es-ES" w:eastAsia="es-ES"/>
        </w:rPr>
        <w:lastRenderedPageBreak/>
        <w:t>CERTIFICACIÓN DE PAGO AL SISTEMA DE SEGURIDAD SOCIAL INTEGRAL</w:t>
      </w:r>
    </w:p>
    <w:p w14:paraId="74ACBA2E" w14:textId="77777777" w:rsidR="001C0E0A" w:rsidRPr="00EB26A0" w:rsidRDefault="001C0E0A" w:rsidP="001C0E0A">
      <w:pPr>
        <w:spacing w:after="0" w:line="240" w:lineRule="auto"/>
        <w:rPr>
          <w:rFonts w:ascii="Arial" w:eastAsia="Times New Roman" w:hAnsi="Arial" w:cs="Arial"/>
          <w:lang w:eastAsia="es-ES"/>
        </w:rPr>
      </w:pPr>
    </w:p>
    <w:p w14:paraId="4B79C908" w14:textId="77777777" w:rsidR="001C0E0A" w:rsidRPr="00EB26A0" w:rsidRDefault="001C0E0A" w:rsidP="001C0E0A">
      <w:pPr>
        <w:spacing w:after="0" w:line="240" w:lineRule="auto"/>
        <w:rPr>
          <w:rFonts w:ascii="Arial" w:eastAsia="Times New Roman" w:hAnsi="Arial" w:cs="Arial"/>
          <w:lang w:eastAsia="es-ES"/>
        </w:rPr>
      </w:pPr>
    </w:p>
    <w:p w14:paraId="62830252" w14:textId="7372719E" w:rsidR="001C0E0A" w:rsidRPr="00EB26A0" w:rsidRDefault="008D64B1" w:rsidP="008D64B1">
      <w:pPr>
        <w:spacing w:after="0" w:line="240" w:lineRule="auto"/>
        <w:rPr>
          <w:rFonts w:ascii="Arial" w:eastAsia="Times New Roman" w:hAnsi="Arial" w:cs="Arial"/>
          <w:lang w:eastAsia="es-ES"/>
        </w:rPr>
      </w:pPr>
      <w:r>
        <w:rPr>
          <w:rFonts w:ascii="Arial" w:eastAsia="Times New Roman" w:hAnsi="Arial" w:cs="Arial"/>
          <w:spacing w:val="-1"/>
          <w:lang w:eastAsia="es-ES"/>
        </w:rPr>
        <w:t xml:space="preserve">Santiago de Cali, </w:t>
      </w:r>
      <w:r w:rsidR="00C23C2C">
        <w:rPr>
          <w:rFonts w:ascii="Arial" w:eastAsia="Times New Roman" w:hAnsi="Arial" w:cs="Arial"/>
          <w:spacing w:val="-1"/>
          <w:lang w:eastAsia="es-ES"/>
        </w:rPr>
        <w:t>____ de mayo</w:t>
      </w:r>
      <w:r>
        <w:rPr>
          <w:rFonts w:ascii="Arial" w:eastAsia="Times New Roman" w:hAnsi="Arial" w:cs="Arial"/>
          <w:spacing w:val="-1"/>
          <w:lang w:eastAsia="es-ES"/>
        </w:rPr>
        <w:t xml:space="preserve"> </w:t>
      </w:r>
      <w:r w:rsidRPr="00A4623B">
        <w:rPr>
          <w:rFonts w:ascii="Arial" w:eastAsia="Times New Roman" w:hAnsi="Arial" w:cs="Arial"/>
          <w:spacing w:val="-1"/>
          <w:lang w:eastAsia="es-ES"/>
        </w:rPr>
        <w:t>de 2021</w:t>
      </w:r>
    </w:p>
    <w:p w14:paraId="1A221379" w14:textId="77777777" w:rsidR="001C0E0A" w:rsidRPr="00EB26A0" w:rsidRDefault="001C0E0A" w:rsidP="001C0E0A">
      <w:pPr>
        <w:spacing w:after="0" w:line="240" w:lineRule="auto"/>
        <w:rPr>
          <w:rFonts w:ascii="Arial" w:eastAsia="Times New Roman" w:hAnsi="Arial" w:cs="Arial"/>
          <w:lang w:eastAsia="es-ES"/>
        </w:rPr>
      </w:pPr>
    </w:p>
    <w:p w14:paraId="009FD770" w14:textId="77777777" w:rsidR="00EB26A0" w:rsidRPr="00EB26A0" w:rsidRDefault="00EB26A0" w:rsidP="00EB26A0">
      <w:pPr>
        <w:spacing w:after="0" w:line="240" w:lineRule="auto"/>
        <w:rPr>
          <w:rFonts w:ascii="Arial" w:eastAsia="Times New Roman" w:hAnsi="Arial" w:cs="Arial"/>
          <w:lang w:val="es-ES" w:eastAsia="es-ES"/>
        </w:rPr>
      </w:pPr>
    </w:p>
    <w:p w14:paraId="2A6CD2A9" w14:textId="1337AEC0" w:rsidR="002F2E49" w:rsidRPr="00EB26A0" w:rsidRDefault="002F2E49" w:rsidP="002F2E49">
      <w:pPr>
        <w:spacing w:after="0" w:line="240" w:lineRule="auto"/>
        <w:rPr>
          <w:rFonts w:ascii="Arial" w:eastAsia="Times New Roman" w:hAnsi="Arial" w:cs="Arial"/>
          <w:lang w:val="es-ES" w:eastAsia="es-ES"/>
        </w:rPr>
      </w:pPr>
      <w:r w:rsidRPr="00EB26A0">
        <w:rPr>
          <w:rFonts w:ascii="Arial" w:eastAsia="Times New Roman" w:hAnsi="Arial" w:cs="Arial"/>
          <w:spacing w:val="-1"/>
          <w:lang w:eastAsia="es-ES"/>
        </w:rPr>
        <w:t>Proceso</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 xml:space="preserve">Contratación de Mínima Cuantía No. </w:t>
      </w:r>
      <w:r w:rsidR="00C23C2C">
        <w:rPr>
          <w:rFonts w:ascii="Arial" w:eastAsia="Times New Roman" w:hAnsi="Arial" w:cs="Arial"/>
          <w:lang w:val="es-ES" w:eastAsia="es-ES"/>
        </w:rPr>
        <w:t>134</w:t>
      </w:r>
      <w:r w:rsidRPr="00EB26A0">
        <w:rPr>
          <w:rFonts w:ascii="Arial" w:eastAsia="Times New Roman" w:hAnsi="Arial" w:cs="Arial"/>
          <w:lang w:val="es-ES" w:eastAsia="es-ES"/>
        </w:rPr>
        <w:t>-00-J-EMAVI-</w:t>
      </w:r>
      <w:r w:rsidR="008D64B1">
        <w:rPr>
          <w:rFonts w:ascii="Arial" w:eastAsia="Times New Roman" w:hAnsi="Arial" w:cs="Arial"/>
          <w:lang w:val="es-ES" w:eastAsia="es-ES"/>
        </w:rPr>
        <w:t>GRU</w:t>
      </w:r>
      <w:r w:rsidR="00C23C2C">
        <w:rPr>
          <w:rFonts w:ascii="Arial" w:eastAsia="Times New Roman" w:hAnsi="Arial" w:cs="Arial"/>
          <w:lang w:val="es-ES" w:eastAsia="es-ES"/>
        </w:rPr>
        <w:t>CA</w:t>
      </w:r>
      <w:r>
        <w:rPr>
          <w:rFonts w:ascii="Arial" w:eastAsia="Times New Roman" w:hAnsi="Arial" w:cs="Arial"/>
          <w:lang w:val="es-ES" w:eastAsia="es-ES"/>
        </w:rPr>
        <w:t>-2021</w:t>
      </w:r>
    </w:p>
    <w:p w14:paraId="3AD40CCD"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73FBF0EA"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3562843"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439931EA" w14:textId="77777777" w:rsidTr="00EF6EA6">
        <w:trPr>
          <w:jc w:val="center"/>
        </w:trPr>
        <w:tc>
          <w:tcPr>
            <w:tcW w:w="0" w:type="auto"/>
            <w:shd w:val="clear" w:color="auto" w:fill="auto"/>
          </w:tcPr>
          <w:p w14:paraId="3B535181"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066AA06D"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1417D8E7" w14:textId="77777777" w:rsidTr="00EF6EA6">
        <w:trPr>
          <w:jc w:val="center"/>
        </w:trPr>
        <w:tc>
          <w:tcPr>
            <w:tcW w:w="0" w:type="auto"/>
            <w:shd w:val="clear" w:color="auto" w:fill="auto"/>
          </w:tcPr>
          <w:p w14:paraId="671CC050"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550AA2E4"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D970D53" w14:textId="77777777" w:rsidTr="00EF6EA6">
        <w:trPr>
          <w:jc w:val="center"/>
        </w:trPr>
        <w:tc>
          <w:tcPr>
            <w:tcW w:w="0" w:type="auto"/>
            <w:shd w:val="clear" w:color="auto" w:fill="auto"/>
          </w:tcPr>
          <w:p w14:paraId="71E8C1C0"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095DC68F"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74B1AACA" w14:textId="77777777" w:rsidTr="00EF6EA6">
        <w:trPr>
          <w:jc w:val="center"/>
        </w:trPr>
        <w:tc>
          <w:tcPr>
            <w:tcW w:w="0" w:type="auto"/>
            <w:shd w:val="clear" w:color="auto" w:fill="auto"/>
          </w:tcPr>
          <w:p w14:paraId="56E71DE4"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7B728DA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F4977F4" w14:textId="77777777" w:rsidTr="00EF6EA6">
        <w:trPr>
          <w:jc w:val="center"/>
        </w:trPr>
        <w:tc>
          <w:tcPr>
            <w:tcW w:w="0" w:type="auto"/>
            <w:shd w:val="clear" w:color="auto" w:fill="auto"/>
          </w:tcPr>
          <w:p w14:paraId="5EF2074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060E57C3"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23FDCE90" w14:textId="77777777" w:rsidTr="00EF6EA6">
        <w:trPr>
          <w:jc w:val="center"/>
        </w:trPr>
        <w:tc>
          <w:tcPr>
            <w:tcW w:w="0" w:type="auto"/>
            <w:shd w:val="clear" w:color="auto" w:fill="auto"/>
          </w:tcPr>
          <w:p w14:paraId="708BBA9B"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3B82CCF6"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B575711" w14:textId="77777777" w:rsidTr="00EF6EA6">
        <w:trPr>
          <w:jc w:val="center"/>
        </w:trPr>
        <w:tc>
          <w:tcPr>
            <w:tcW w:w="0" w:type="auto"/>
            <w:shd w:val="clear" w:color="auto" w:fill="auto"/>
          </w:tcPr>
          <w:p w14:paraId="5AEA31F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658ADD44" w14:textId="77777777" w:rsidR="00EB26A0" w:rsidRPr="00EB26A0" w:rsidRDefault="00EB26A0" w:rsidP="00EB26A0">
            <w:pPr>
              <w:spacing w:after="0" w:line="240" w:lineRule="auto"/>
              <w:rPr>
                <w:rFonts w:ascii="Arial" w:eastAsia="Times New Roman" w:hAnsi="Arial" w:cs="Arial"/>
                <w:lang w:val="es-ES" w:eastAsia="es-ES"/>
              </w:rPr>
            </w:pPr>
          </w:p>
        </w:tc>
      </w:tr>
    </w:tbl>
    <w:p w14:paraId="00B3E718"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2E87E571" w14:textId="77777777" w:rsidTr="00EF6EA6">
        <w:trPr>
          <w:jc w:val="center"/>
        </w:trPr>
        <w:tc>
          <w:tcPr>
            <w:tcW w:w="0" w:type="auto"/>
            <w:shd w:val="clear" w:color="auto" w:fill="auto"/>
          </w:tcPr>
          <w:p w14:paraId="10B534E0"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12BA2ED9"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0BA40607"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12415008" w14:textId="77777777" w:rsidTr="00EF6EA6">
        <w:trPr>
          <w:jc w:val="center"/>
        </w:trPr>
        <w:tc>
          <w:tcPr>
            <w:tcW w:w="0" w:type="auto"/>
            <w:shd w:val="clear" w:color="auto" w:fill="auto"/>
          </w:tcPr>
          <w:p w14:paraId="2E79E64C"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1584C352"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2145EA7C" w14:textId="77777777" w:rsidR="00EB26A0" w:rsidRPr="00EB26A0" w:rsidRDefault="00EB26A0" w:rsidP="00EB26A0">
            <w:pPr>
              <w:spacing w:after="0" w:line="240" w:lineRule="auto"/>
              <w:rPr>
                <w:rFonts w:ascii="Arial" w:eastAsia="Times New Roman" w:hAnsi="Arial" w:cs="Arial"/>
                <w:lang w:val="es-ES" w:eastAsia="es-ES"/>
              </w:rPr>
            </w:pPr>
          </w:p>
        </w:tc>
      </w:tr>
    </w:tbl>
    <w:p w14:paraId="6EA80ED8" w14:textId="77777777" w:rsidR="00EB26A0" w:rsidRPr="00EB26A0" w:rsidRDefault="00EB26A0" w:rsidP="00EB26A0">
      <w:pPr>
        <w:spacing w:after="0" w:line="240" w:lineRule="auto"/>
        <w:rPr>
          <w:rFonts w:ascii="Arial" w:eastAsia="Times New Roman" w:hAnsi="Arial" w:cs="Arial"/>
          <w:lang w:val="es-ES" w:eastAsia="es-ES"/>
        </w:rPr>
      </w:pPr>
    </w:p>
    <w:p w14:paraId="404E650C" w14:textId="77777777" w:rsidR="00EB26A0" w:rsidRPr="00EB26A0" w:rsidRDefault="00EB26A0" w:rsidP="00EB26A0">
      <w:pPr>
        <w:spacing w:after="0" w:line="240" w:lineRule="auto"/>
        <w:rPr>
          <w:rFonts w:ascii="Arial" w:eastAsia="Times New Roman" w:hAnsi="Arial" w:cs="Arial"/>
          <w:lang w:val="es-ES" w:eastAsia="es-ES"/>
        </w:rPr>
      </w:pPr>
    </w:p>
    <w:p w14:paraId="1A87673C" w14:textId="77777777" w:rsidR="00EB26A0" w:rsidRPr="00EB26A0" w:rsidRDefault="00EB26A0" w:rsidP="00EB26A0">
      <w:pPr>
        <w:spacing w:after="0" w:line="240" w:lineRule="auto"/>
        <w:rPr>
          <w:rFonts w:ascii="Arial" w:eastAsia="Times New Roman" w:hAnsi="Arial" w:cs="Arial"/>
          <w:lang w:val="es-ES" w:eastAsia="es-ES"/>
        </w:rPr>
      </w:pPr>
    </w:p>
    <w:p w14:paraId="57903586" w14:textId="77777777" w:rsidR="00EB26A0" w:rsidRPr="00EB26A0" w:rsidRDefault="00EB26A0" w:rsidP="00EB26A0">
      <w:pPr>
        <w:spacing w:after="0" w:line="240" w:lineRule="auto"/>
        <w:rPr>
          <w:rFonts w:ascii="Arial" w:eastAsia="Times New Roman" w:hAnsi="Arial" w:cs="Arial"/>
          <w:lang w:val="es-ES" w:eastAsia="es-ES"/>
        </w:rPr>
      </w:pPr>
    </w:p>
    <w:p w14:paraId="52622F85" w14:textId="77777777" w:rsidR="00EB26A0" w:rsidRPr="00EB26A0" w:rsidRDefault="00EB26A0" w:rsidP="00EB26A0">
      <w:pPr>
        <w:spacing w:after="0" w:line="240" w:lineRule="auto"/>
        <w:rPr>
          <w:rFonts w:ascii="Arial" w:eastAsia="Times New Roman" w:hAnsi="Arial" w:cs="Arial"/>
          <w:lang w:val="es-ES" w:eastAsia="es-ES"/>
        </w:rPr>
      </w:pPr>
    </w:p>
    <w:p w14:paraId="1BC5D2F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0F3C0D4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DD71134"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0EBB9D48"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4E8D9F22"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2A1EBC3C"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14:paraId="78281E50" w14:textId="77777777" w:rsidR="00EB26A0" w:rsidRPr="00EB26A0" w:rsidRDefault="00EB26A0" w:rsidP="00EB26A0">
      <w:pPr>
        <w:tabs>
          <w:tab w:val="left" w:pos="709"/>
        </w:tabs>
        <w:spacing w:after="0" w:line="240" w:lineRule="auto"/>
        <w:jc w:val="both"/>
        <w:rPr>
          <w:rFonts w:ascii="Arial" w:eastAsia="Times New Roman" w:hAnsi="Arial" w:cs="Arial"/>
          <w:lang w:val="es-ES" w:eastAsia="es-ES"/>
        </w:rPr>
      </w:pPr>
    </w:p>
    <w:p w14:paraId="361FDF12"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7FBD80B0" w14:textId="77777777" w:rsidR="00EB26A0" w:rsidRPr="00EB26A0" w:rsidRDefault="00EB26A0" w:rsidP="00EB26A0">
      <w:pPr>
        <w:spacing w:after="0" w:line="240" w:lineRule="auto"/>
        <w:jc w:val="both"/>
        <w:rPr>
          <w:rFonts w:ascii="Arial" w:eastAsia="Times New Roman" w:hAnsi="Arial" w:cs="Arial"/>
          <w:lang w:eastAsia="es-ES"/>
        </w:rPr>
      </w:pPr>
    </w:p>
    <w:p w14:paraId="23FEE743" w14:textId="77777777" w:rsidR="00EB26A0" w:rsidRPr="00EB26A0" w:rsidRDefault="00EB26A0" w:rsidP="00EB26A0">
      <w:pPr>
        <w:spacing w:after="0" w:line="240" w:lineRule="auto"/>
        <w:jc w:val="both"/>
        <w:rPr>
          <w:rFonts w:ascii="Arial" w:eastAsia="Times New Roman" w:hAnsi="Arial" w:cs="Arial"/>
          <w:lang w:eastAsia="es-ES"/>
        </w:rPr>
      </w:pPr>
    </w:p>
    <w:p w14:paraId="04FAAA9E" w14:textId="77777777" w:rsidR="00EB26A0" w:rsidRPr="00EB26A0" w:rsidRDefault="00EB26A0" w:rsidP="00EB26A0">
      <w:pPr>
        <w:spacing w:after="0" w:line="240" w:lineRule="auto"/>
        <w:jc w:val="both"/>
        <w:rPr>
          <w:rFonts w:ascii="Arial" w:eastAsia="Times New Roman" w:hAnsi="Arial" w:cs="Arial"/>
          <w:lang w:eastAsia="es-ES"/>
        </w:rPr>
      </w:pPr>
    </w:p>
    <w:p w14:paraId="1F70287F"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2CCE5359"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0260548D"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4498692F"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26080040"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1BFE6F5E"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0B033401" w14:textId="77777777" w:rsidR="00925D5A" w:rsidRPr="00925D5A" w:rsidRDefault="00925D5A" w:rsidP="00925D5A">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lastRenderedPageBreak/>
        <w:t>FORMULARIO DE EXPERIENCIA DEL PROPONENTE</w:t>
      </w:r>
    </w:p>
    <w:p w14:paraId="14EECF73" w14:textId="77777777" w:rsidR="00925D5A" w:rsidRPr="00925D5A" w:rsidRDefault="00925D5A" w:rsidP="00925D5A">
      <w:pPr>
        <w:rPr>
          <w:rFonts w:ascii="Arial" w:hAnsi="Arial" w:cs="Arial"/>
        </w:rPr>
      </w:pPr>
    </w:p>
    <w:p w14:paraId="28993463" w14:textId="77777777" w:rsidR="00925D5A" w:rsidRPr="00925D5A" w:rsidRDefault="00925D5A" w:rsidP="00925D5A">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14:paraId="187B89FE" w14:textId="77777777" w:rsidR="00925D5A" w:rsidRPr="00925D5A" w:rsidRDefault="00925D5A" w:rsidP="00925D5A">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14:paraId="56698873"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9A47FF1"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925D5A" w:rsidRPr="00925D5A" w14:paraId="7592B147" w14:textId="77777777" w:rsidTr="001C0E0A">
        <w:tc>
          <w:tcPr>
            <w:tcW w:w="1417" w:type="dxa"/>
            <w:shd w:val="clear" w:color="auto" w:fill="auto"/>
            <w:vAlign w:val="center"/>
          </w:tcPr>
          <w:p w14:paraId="26CD0410"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2221A68B"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14:paraId="7FFED5F8"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6E638320"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7AAA6286"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925D5A" w:rsidRPr="00925D5A" w14:paraId="7A46DB88" w14:textId="77777777" w:rsidTr="001C0E0A">
        <w:tc>
          <w:tcPr>
            <w:tcW w:w="1417" w:type="dxa"/>
            <w:shd w:val="clear" w:color="auto" w:fill="auto"/>
          </w:tcPr>
          <w:p w14:paraId="17A7E1B6"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E8AD2C5"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4EC48643"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45FA91B"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4E758CF"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14:paraId="41C6E03A" w14:textId="77777777" w:rsidTr="001C0E0A">
        <w:tc>
          <w:tcPr>
            <w:tcW w:w="1417" w:type="dxa"/>
            <w:shd w:val="clear" w:color="auto" w:fill="auto"/>
          </w:tcPr>
          <w:p w14:paraId="0B60E48C"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F2C9751"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0CB5CAB5"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352E31C9"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838B00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14:paraId="22D5BBFB" w14:textId="77777777" w:rsidTr="001C0E0A">
        <w:tc>
          <w:tcPr>
            <w:tcW w:w="1417" w:type="dxa"/>
            <w:shd w:val="clear" w:color="auto" w:fill="auto"/>
          </w:tcPr>
          <w:p w14:paraId="0594F46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3E71CDE4"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EF48AE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682A3E6"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0CD6ADC9"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7C995C5A"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278F689"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596B9C4"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2615F6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C96E6E2" w14:textId="77777777" w:rsidR="00925D5A" w:rsidRPr="00925D5A" w:rsidRDefault="00925D5A" w:rsidP="00925D5A">
      <w:pPr>
        <w:jc w:val="both"/>
        <w:rPr>
          <w:rFonts w:ascii="Arial" w:hAnsi="Arial" w:cs="Arial"/>
          <w:snapToGrid w:val="0"/>
        </w:rPr>
      </w:pPr>
    </w:p>
    <w:p w14:paraId="442469D5" w14:textId="77777777" w:rsidR="00925D5A" w:rsidRPr="00925D5A" w:rsidRDefault="00925D5A" w:rsidP="00925D5A">
      <w:pPr>
        <w:jc w:val="both"/>
        <w:rPr>
          <w:rFonts w:ascii="Arial" w:hAnsi="Arial" w:cs="Arial"/>
          <w:snapToGrid w:val="0"/>
        </w:rPr>
      </w:pPr>
    </w:p>
    <w:p w14:paraId="43FCE26D" w14:textId="77777777" w:rsidR="00925D5A" w:rsidRPr="00925D5A" w:rsidRDefault="00925D5A" w:rsidP="00925D5A">
      <w:pPr>
        <w:spacing w:after="0" w:line="240" w:lineRule="auto"/>
        <w:jc w:val="both"/>
        <w:rPr>
          <w:rFonts w:ascii="Arial" w:eastAsia="Times New Roman" w:hAnsi="Arial" w:cs="Arial"/>
          <w:lang w:eastAsia="es-ES"/>
        </w:rPr>
      </w:pPr>
    </w:p>
    <w:p w14:paraId="57874577" w14:textId="77777777" w:rsidR="00925D5A" w:rsidRPr="00925D5A" w:rsidRDefault="00925D5A" w:rsidP="00925D5A">
      <w:pPr>
        <w:spacing w:after="0" w:line="240" w:lineRule="auto"/>
        <w:jc w:val="both"/>
        <w:rPr>
          <w:rFonts w:ascii="Arial" w:eastAsia="Times New Roman" w:hAnsi="Arial" w:cs="Arial"/>
          <w:lang w:eastAsia="es-ES"/>
        </w:rPr>
      </w:pPr>
    </w:p>
    <w:p w14:paraId="7B80C636"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____________________________________</w:t>
      </w:r>
    </w:p>
    <w:p w14:paraId="1640F99C"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55B4900A"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0B06BC95"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1C7D57A7" w14:textId="77777777" w:rsidR="00EB26A0" w:rsidRPr="00EB26A0" w:rsidRDefault="00017275" w:rsidP="00CC798D">
      <w:pPr>
        <w:keepNext/>
        <w:keepLines/>
        <w:spacing w:after="0" w:line="240" w:lineRule="auto"/>
        <w:jc w:val="center"/>
        <w:outlineLvl w:val="0"/>
        <w:rPr>
          <w:rFonts w:ascii="Arial" w:eastAsia="Times New Roman" w:hAnsi="Arial" w:cs="Arial"/>
          <w:b/>
          <w:bCs/>
          <w:lang w:val="es-ES" w:eastAsia="es-ES"/>
        </w:rPr>
      </w:pPr>
      <w:r>
        <w:lastRenderedPageBreak/>
        <w:t xml:space="preserve"> </w:t>
      </w:r>
      <w:r w:rsidR="00EB26A0" w:rsidRPr="00EB26A0">
        <w:rPr>
          <w:rFonts w:ascii="Arial" w:eastAsia="Times New Roman" w:hAnsi="Arial" w:cs="Arial"/>
          <w:b/>
          <w:bCs/>
          <w:lang w:val="es-ES" w:eastAsia="es-ES"/>
        </w:rPr>
        <w:t>DATOS BÁSICOS CREACIÓN BENEFICIARIO</w:t>
      </w:r>
    </w:p>
    <w:p w14:paraId="0F986C00"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63E082D3" wp14:editId="3707D39C">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6573F6AB"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424DE449" wp14:editId="413B8B7A">
            <wp:extent cx="5610860" cy="2128520"/>
            <wp:effectExtent l="0" t="0" r="889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860" cy="2128520"/>
                    </a:xfrm>
                    <a:prstGeom prst="rect">
                      <a:avLst/>
                    </a:prstGeom>
                    <a:noFill/>
                    <a:ln>
                      <a:noFill/>
                    </a:ln>
                  </pic:spPr>
                </pic:pic>
              </a:graphicData>
            </a:graphic>
          </wp:inline>
        </w:drawing>
      </w:r>
    </w:p>
    <w:p w14:paraId="2CCAE094"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7E165B2A" w14:textId="77777777" w:rsidR="00EB26A0" w:rsidRPr="00EB26A0" w:rsidRDefault="00EB26A0" w:rsidP="00EB26A0">
      <w:pPr>
        <w:spacing w:after="0" w:line="240" w:lineRule="auto"/>
        <w:ind w:left="-851"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14:anchorId="2462A1B0" wp14:editId="76E192A8">
            <wp:extent cx="5610860" cy="587438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860" cy="5874385"/>
                    </a:xfrm>
                    <a:prstGeom prst="rect">
                      <a:avLst/>
                    </a:prstGeom>
                    <a:noFill/>
                    <a:ln>
                      <a:noFill/>
                    </a:ln>
                  </pic:spPr>
                </pic:pic>
              </a:graphicData>
            </a:graphic>
          </wp:inline>
        </w:drawing>
      </w:r>
    </w:p>
    <w:p w14:paraId="3AB44C73"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31E5AAB9"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52D357F8" w14:textId="77777777" w:rsidR="00EB26A0" w:rsidRPr="00EB26A0" w:rsidRDefault="00EB26A0" w:rsidP="00EB26A0">
      <w:pPr>
        <w:spacing w:after="0" w:line="240" w:lineRule="auto"/>
        <w:ind w:left="-851" w:right="-851"/>
        <w:rPr>
          <w:rFonts w:ascii="Arial" w:eastAsia="Times New Roman" w:hAnsi="Arial" w:cs="Arial"/>
          <w:lang w:val="es-ES" w:eastAsia="es-ES"/>
        </w:rPr>
      </w:pPr>
    </w:p>
    <w:p w14:paraId="10E299FE" w14:textId="77777777"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14:paraId="603A5108" w14:textId="77777777"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38437CBE"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101560E4"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1F32B278"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76F55C70"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DE83364"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1008632A"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CD101F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94489E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056AB5AA"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9C7F952"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7B4B254"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A2A1DCE"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CC620C8"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47E4744B"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24E40B5"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F1522F7" w14:textId="77777777" w:rsidR="00CE56A7" w:rsidRDefault="00CE56A7" w:rsidP="00242D99">
      <w:pPr>
        <w:keepNext/>
        <w:keepLines/>
        <w:spacing w:after="0" w:line="240" w:lineRule="auto"/>
        <w:jc w:val="center"/>
        <w:outlineLvl w:val="0"/>
        <w:rPr>
          <w:rFonts w:ascii="Arial" w:eastAsia="Times New Roman" w:hAnsi="Arial" w:cs="Arial"/>
          <w:b/>
          <w:bCs/>
          <w:lang w:val="es-ES" w:eastAsia="es-ES"/>
        </w:rPr>
      </w:pPr>
    </w:p>
    <w:p w14:paraId="58EB34F2" w14:textId="77777777" w:rsidR="00D93DFE" w:rsidRDefault="00D93DFE" w:rsidP="00242D99">
      <w:pPr>
        <w:keepNext/>
        <w:keepLines/>
        <w:spacing w:after="0" w:line="240" w:lineRule="auto"/>
        <w:jc w:val="center"/>
        <w:outlineLvl w:val="0"/>
        <w:rPr>
          <w:rFonts w:ascii="Arial" w:eastAsia="Times New Roman" w:hAnsi="Arial" w:cs="Arial"/>
          <w:b/>
          <w:bCs/>
          <w:lang w:val="es-ES" w:eastAsia="es-ES"/>
        </w:rPr>
      </w:pPr>
    </w:p>
    <w:p w14:paraId="525B123D" w14:textId="77777777" w:rsidR="00D00E62" w:rsidRDefault="00D00E62" w:rsidP="00593659">
      <w:pPr>
        <w:spacing w:after="0" w:line="240" w:lineRule="auto"/>
        <w:jc w:val="center"/>
        <w:rPr>
          <w:rFonts w:ascii="Arial" w:eastAsia="Calibri" w:hAnsi="Arial" w:cs="Arial"/>
          <w:b/>
          <w:bCs/>
          <w:sz w:val="20"/>
          <w:szCs w:val="20"/>
          <w:lang w:val="es-ES" w:eastAsia="es-ES"/>
        </w:rPr>
      </w:pPr>
    </w:p>
    <w:p w14:paraId="0AD77E56" w14:textId="77777777" w:rsidR="008A765F" w:rsidRDefault="008A765F" w:rsidP="00593659">
      <w:pPr>
        <w:spacing w:after="0" w:line="240" w:lineRule="auto"/>
        <w:jc w:val="center"/>
        <w:rPr>
          <w:rFonts w:ascii="Arial" w:eastAsia="Calibri" w:hAnsi="Arial" w:cs="Arial"/>
          <w:b/>
          <w:bCs/>
          <w:sz w:val="20"/>
          <w:szCs w:val="20"/>
          <w:lang w:val="es-ES" w:eastAsia="es-ES"/>
        </w:rPr>
      </w:pPr>
    </w:p>
    <w:p w14:paraId="08166A5C" w14:textId="77777777" w:rsidR="008A765F" w:rsidRDefault="008A765F" w:rsidP="00593659">
      <w:pPr>
        <w:spacing w:after="0" w:line="240" w:lineRule="auto"/>
        <w:jc w:val="center"/>
        <w:rPr>
          <w:rFonts w:ascii="Arial" w:eastAsia="Calibri" w:hAnsi="Arial" w:cs="Arial"/>
          <w:b/>
          <w:bCs/>
          <w:sz w:val="20"/>
          <w:szCs w:val="20"/>
          <w:lang w:val="es-ES" w:eastAsia="es-ES"/>
        </w:rPr>
      </w:pPr>
    </w:p>
    <w:p w14:paraId="5EFAF8FA" w14:textId="77777777" w:rsidR="00700F56" w:rsidRPr="0057562D" w:rsidRDefault="00593659" w:rsidP="00593659">
      <w:pPr>
        <w:spacing w:after="0" w:line="240" w:lineRule="auto"/>
        <w:jc w:val="center"/>
        <w:rPr>
          <w:rFonts w:ascii="Arial" w:eastAsia="Calibri" w:hAnsi="Arial" w:cs="Arial"/>
          <w:b/>
          <w:bCs/>
          <w:sz w:val="20"/>
          <w:szCs w:val="20"/>
          <w:lang w:val="es-ES" w:eastAsia="es-ES"/>
        </w:rPr>
      </w:pPr>
      <w:r w:rsidRPr="0057562D">
        <w:rPr>
          <w:rFonts w:ascii="Arial" w:eastAsia="Calibri" w:hAnsi="Arial" w:cs="Arial"/>
          <w:b/>
          <w:bCs/>
          <w:sz w:val="20"/>
          <w:szCs w:val="20"/>
          <w:lang w:val="es-ES" w:eastAsia="es-ES"/>
        </w:rPr>
        <w:lastRenderedPageBreak/>
        <w:t>OFERTA TECNICA</w:t>
      </w:r>
    </w:p>
    <w:p w14:paraId="5D2E7971" w14:textId="77777777" w:rsidR="00700F56" w:rsidRPr="0057562D" w:rsidRDefault="00700F56" w:rsidP="00700F56">
      <w:pPr>
        <w:spacing w:after="0" w:line="240" w:lineRule="auto"/>
        <w:jc w:val="both"/>
        <w:rPr>
          <w:rFonts w:ascii="Arial" w:eastAsia="Calibri" w:hAnsi="Arial" w:cs="Arial"/>
          <w:b/>
          <w:bCs/>
          <w:sz w:val="20"/>
          <w:szCs w:val="20"/>
          <w:lang w:eastAsia="es-ES"/>
        </w:rPr>
      </w:pPr>
    </w:p>
    <w:p w14:paraId="5AF5D019" w14:textId="7EF46AFB" w:rsidR="00700F56" w:rsidRDefault="00700F56" w:rsidP="00700F56">
      <w:pPr>
        <w:autoSpaceDE w:val="0"/>
        <w:autoSpaceDN w:val="0"/>
        <w:adjustRightInd w:val="0"/>
        <w:spacing w:after="0" w:line="240" w:lineRule="auto"/>
        <w:jc w:val="both"/>
        <w:rPr>
          <w:rFonts w:ascii="Arial" w:eastAsia="Calibri" w:hAnsi="Arial" w:cs="Arial"/>
          <w:b/>
          <w:color w:val="000000"/>
          <w:sz w:val="20"/>
          <w:szCs w:val="20"/>
          <w:lang w:eastAsia="es-ES_tradnl"/>
        </w:rPr>
      </w:pPr>
      <w:r w:rsidRPr="0057562D">
        <w:rPr>
          <w:rFonts w:ascii="Arial" w:eastAsia="Calibri" w:hAnsi="Arial" w:cs="Arial"/>
          <w:b/>
          <w:color w:val="000000"/>
          <w:sz w:val="20"/>
          <w:szCs w:val="20"/>
          <w:lang w:eastAsia="es-ES_tradnl"/>
        </w:rPr>
        <w:t xml:space="preserve">Para desarrollar el objeto contractual </w:t>
      </w:r>
      <w:r w:rsidR="003B6300" w:rsidRPr="0057562D">
        <w:rPr>
          <w:rFonts w:ascii="Arial" w:eastAsia="Calibri" w:hAnsi="Arial" w:cs="Arial"/>
          <w:b/>
          <w:color w:val="000000"/>
          <w:sz w:val="20"/>
          <w:szCs w:val="20"/>
          <w:lang w:eastAsia="es-ES_tradnl"/>
        </w:rPr>
        <w:t xml:space="preserve">me comprometo a </w:t>
      </w:r>
      <w:r w:rsidR="00D4528D" w:rsidRPr="0057562D">
        <w:rPr>
          <w:rFonts w:ascii="Arial" w:eastAsia="Calibri" w:hAnsi="Arial" w:cs="Arial"/>
          <w:b/>
          <w:color w:val="000000"/>
          <w:sz w:val="20"/>
          <w:szCs w:val="20"/>
          <w:lang w:eastAsia="es-ES_tradnl"/>
        </w:rPr>
        <w:t xml:space="preserve">prestar el </w:t>
      </w:r>
      <w:r w:rsidRPr="0057562D">
        <w:rPr>
          <w:rFonts w:ascii="Arial" w:eastAsia="Calibri" w:hAnsi="Arial" w:cs="Arial"/>
          <w:b/>
          <w:color w:val="000000"/>
          <w:sz w:val="20"/>
          <w:szCs w:val="20"/>
          <w:lang w:eastAsia="es-ES_tradnl"/>
        </w:rPr>
        <w:t>siguiente</w:t>
      </w:r>
      <w:r w:rsidR="00D4528D" w:rsidRPr="0057562D">
        <w:rPr>
          <w:rFonts w:ascii="Arial" w:eastAsia="Calibri" w:hAnsi="Arial" w:cs="Arial"/>
          <w:b/>
          <w:color w:val="000000"/>
          <w:sz w:val="20"/>
          <w:szCs w:val="20"/>
          <w:lang w:eastAsia="es-ES_tradnl"/>
        </w:rPr>
        <w:t xml:space="preserve"> servicio</w:t>
      </w:r>
      <w:r w:rsidRPr="0057562D">
        <w:rPr>
          <w:rFonts w:ascii="Arial" w:eastAsia="Calibri" w:hAnsi="Arial" w:cs="Arial"/>
          <w:b/>
          <w:color w:val="000000"/>
          <w:sz w:val="20"/>
          <w:szCs w:val="20"/>
          <w:lang w:eastAsia="es-ES_tradnl"/>
        </w:rPr>
        <w:t>:</w:t>
      </w:r>
    </w:p>
    <w:p w14:paraId="01B90FCE" w14:textId="77777777" w:rsidR="002E3E00" w:rsidRPr="0057562D" w:rsidRDefault="002E3E00" w:rsidP="00700F56">
      <w:pPr>
        <w:autoSpaceDE w:val="0"/>
        <w:autoSpaceDN w:val="0"/>
        <w:adjustRightInd w:val="0"/>
        <w:spacing w:after="0" w:line="240" w:lineRule="auto"/>
        <w:jc w:val="both"/>
        <w:rPr>
          <w:rFonts w:ascii="Arial" w:eastAsia="Calibri" w:hAnsi="Arial" w:cs="Arial"/>
          <w:b/>
          <w:color w:val="000000"/>
          <w:sz w:val="20"/>
          <w:szCs w:val="20"/>
          <w:lang w:eastAsia="es-ES_tradnl"/>
        </w:rPr>
      </w:pPr>
    </w:p>
    <w:tbl>
      <w:tblP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8"/>
      </w:tblGrid>
      <w:tr w:rsidR="00C23C2C" w:rsidRPr="0088478C" w14:paraId="27E302C7" w14:textId="77777777" w:rsidTr="000B37C5">
        <w:tc>
          <w:tcPr>
            <w:tcW w:w="8978" w:type="dxa"/>
            <w:shd w:val="clear" w:color="auto" w:fill="auto"/>
          </w:tcPr>
          <w:p w14:paraId="1D96C591" w14:textId="77777777" w:rsidR="00C23C2C" w:rsidRPr="00783396" w:rsidRDefault="00C23C2C" w:rsidP="000B37C5">
            <w:pPr>
              <w:spacing w:after="0" w:line="240" w:lineRule="auto"/>
              <w:jc w:val="both"/>
              <w:rPr>
                <w:rFonts w:ascii="Arial" w:hAnsi="Arial" w:cs="Arial"/>
                <w:lang w:val="es-ES"/>
              </w:rPr>
            </w:pPr>
            <w:r w:rsidRPr="00783396">
              <w:rPr>
                <w:rFonts w:ascii="Arial" w:hAnsi="Arial" w:cs="Arial"/>
                <w:lang w:val="es-ES"/>
              </w:rPr>
              <w:t>Mantenimiento y restauración mayor a los Fusiles R-famage con las siguientes características:</w:t>
            </w:r>
          </w:p>
          <w:p w14:paraId="3C2605F8" w14:textId="77777777" w:rsidR="00C23C2C" w:rsidRPr="00783396" w:rsidRDefault="00C23C2C" w:rsidP="000B37C5">
            <w:pPr>
              <w:spacing w:after="0" w:line="240" w:lineRule="auto"/>
              <w:rPr>
                <w:rFonts w:ascii="Arial" w:hAnsi="Arial" w:cs="Arial"/>
                <w:lang w:val="es-ES"/>
              </w:rPr>
            </w:pPr>
          </w:p>
          <w:p w14:paraId="19BFE113" w14:textId="77777777" w:rsidR="00C23C2C" w:rsidRPr="00783396" w:rsidRDefault="00C23C2C" w:rsidP="00C23C2C">
            <w:pPr>
              <w:numPr>
                <w:ilvl w:val="0"/>
                <w:numId w:val="22"/>
              </w:numPr>
              <w:spacing w:after="0" w:line="240" w:lineRule="auto"/>
              <w:jc w:val="both"/>
              <w:rPr>
                <w:rFonts w:ascii="Arial" w:hAnsi="Arial" w:cs="Arial"/>
                <w:lang w:val="es-ES"/>
              </w:rPr>
            </w:pPr>
            <w:r w:rsidRPr="00783396">
              <w:rPr>
                <w:rFonts w:ascii="Arial" w:hAnsi="Arial" w:cs="Arial"/>
                <w:lang w:val="es-ES"/>
              </w:rPr>
              <w:t>Cambio de caja en madera nueva pintada (laca).</w:t>
            </w:r>
          </w:p>
          <w:p w14:paraId="712A518B" w14:textId="77777777" w:rsidR="00C23C2C" w:rsidRPr="00783396" w:rsidRDefault="00C23C2C" w:rsidP="000B37C5">
            <w:pPr>
              <w:spacing w:after="0" w:line="240" w:lineRule="auto"/>
              <w:ind w:left="644"/>
              <w:jc w:val="both"/>
              <w:rPr>
                <w:rFonts w:ascii="Arial" w:hAnsi="Arial" w:cs="Arial"/>
                <w:lang w:val="es-ES"/>
              </w:rPr>
            </w:pPr>
            <w:r w:rsidRPr="00783396">
              <w:rPr>
                <w:rFonts w:ascii="Arial" w:hAnsi="Arial" w:cs="Arial"/>
                <w:lang w:val="es-ES"/>
              </w:rPr>
              <w:t>Debe ser nueva fabricada en madera flor morado torneada externamente con las medidas estándar de la original del fusil R</w:t>
            </w:r>
            <w:r>
              <w:rPr>
                <w:rFonts w:ascii="Arial" w:hAnsi="Arial" w:cs="Arial"/>
                <w:lang w:val="es-ES"/>
              </w:rPr>
              <w:t>-</w:t>
            </w:r>
            <w:r w:rsidRPr="00783396">
              <w:rPr>
                <w:rFonts w:ascii="Arial" w:hAnsi="Arial" w:cs="Arial"/>
                <w:lang w:val="es-ES"/>
              </w:rPr>
              <w:t xml:space="preserve">famage calibre .30 y estar mecanizada internamente de manera que permita el correcto alojamiento y funcionamiento de los mecanismos del arma, además debe tener un acabado pulido sellado y pintado con laca para madera brillante tono miel. </w:t>
            </w:r>
          </w:p>
          <w:p w14:paraId="7F8731CF" w14:textId="77777777" w:rsidR="00C23C2C" w:rsidRPr="00783396" w:rsidRDefault="00C23C2C" w:rsidP="00C23C2C">
            <w:pPr>
              <w:numPr>
                <w:ilvl w:val="0"/>
                <w:numId w:val="22"/>
              </w:numPr>
              <w:spacing w:after="0" w:line="240" w:lineRule="auto"/>
              <w:jc w:val="both"/>
              <w:rPr>
                <w:rFonts w:ascii="Arial" w:hAnsi="Arial" w:cs="Arial"/>
                <w:lang w:val="es-ES"/>
              </w:rPr>
            </w:pPr>
            <w:r w:rsidRPr="00783396">
              <w:rPr>
                <w:rFonts w:ascii="Arial" w:hAnsi="Arial" w:cs="Arial"/>
                <w:lang w:val="es-ES"/>
              </w:rPr>
              <w:t>Desarme total y aseo de los mecanismos.</w:t>
            </w:r>
          </w:p>
          <w:p w14:paraId="008EDD32" w14:textId="77777777" w:rsidR="00C23C2C" w:rsidRPr="00783396" w:rsidRDefault="00C23C2C" w:rsidP="00C23C2C">
            <w:pPr>
              <w:numPr>
                <w:ilvl w:val="0"/>
                <w:numId w:val="22"/>
              </w:numPr>
              <w:spacing w:after="0" w:line="240" w:lineRule="auto"/>
              <w:jc w:val="both"/>
              <w:rPr>
                <w:rFonts w:ascii="Arial" w:hAnsi="Arial" w:cs="Arial"/>
                <w:lang w:val="es-ES"/>
              </w:rPr>
            </w:pPr>
            <w:r w:rsidRPr="00783396">
              <w:rPr>
                <w:rFonts w:ascii="Arial" w:hAnsi="Arial" w:cs="Arial"/>
                <w:lang w:val="es-ES"/>
              </w:rPr>
              <w:t>Cambio de correa porta-arma nueva en charol blanco de 120 cm de largo y con refuerzo interno en cuero.</w:t>
            </w:r>
          </w:p>
          <w:p w14:paraId="03C8788C" w14:textId="77777777" w:rsidR="00C23C2C" w:rsidRDefault="00C23C2C" w:rsidP="000B37C5">
            <w:pPr>
              <w:spacing w:after="0" w:line="240" w:lineRule="auto"/>
              <w:ind w:left="644"/>
              <w:jc w:val="both"/>
              <w:rPr>
                <w:rFonts w:ascii="Arial" w:hAnsi="Arial" w:cs="Arial"/>
                <w:sz w:val="20"/>
                <w:szCs w:val="20"/>
                <w:lang w:val="es-ES"/>
              </w:rPr>
            </w:pPr>
          </w:p>
          <w:p w14:paraId="3CC53ADF" w14:textId="77777777" w:rsidR="00C23C2C" w:rsidRPr="00C27DD8" w:rsidRDefault="00C23C2C" w:rsidP="00C23C2C">
            <w:pPr>
              <w:numPr>
                <w:ilvl w:val="0"/>
                <w:numId w:val="22"/>
              </w:numPr>
              <w:spacing w:after="0" w:line="240" w:lineRule="auto"/>
              <w:jc w:val="both"/>
              <w:rPr>
                <w:rFonts w:ascii="Arial" w:hAnsi="Arial" w:cs="Arial"/>
                <w:sz w:val="20"/>
                <w:szCs w:val="20"/>
                <w:lang w:val="es-ES"/>
              </w:rPr>
            </w:pPr>
            <w:r w:rsidRPr="00C27DD8">
              <w:rPr>
                <w:rFonts w:ascii="Arial" w:hAnsi="Arial" w:cs="Arial"/>
                <w:lang w:val="es-ES"/>
              </w:rPr>
              <w:t xml:space="preserve">Cantonera: </w:t>
            </w:r>
            <w:r w:rsidRPr="00C27DD8">
              <w:rPr>
                <w:color w:val="000000"/>
              </w:rPr>
              <w:t>Cambio cantonera</w:t>
            </w:r>
            <w:r w:rsidRPr="00C27DD8">
              <w:rPr>
                <w:rFonts w:ascii="Arial" w:hAnsi="Arial" w:cs="Arial"/>
                <w:lang w:val="es-ES"/>
              </w:rPr>
              <w:t xml:space="preserve"> en lámina de acero inoxidable cal. 16 con una lámina de caucho de ¼ de espesor que se interponga entre la cantonera y la caja de madera.</w:t>
            </w:r>
          </w:p>
          <w:p w14:paraId="75706232" w14:textId="77777777" w:rsidR="00C23C2C" w:rsidRPr="00655D17" w:rsidRDefault="00C23C2C" w:rsidP="000B37C5">
            <w:pPr>
              <w:spacing w:after="0" w:line="240" w:lineRule="auto"/>
              <w:jc w:val="both"/>
              <w:rPr>
                <w:rFonts w:ascii="Arial" w:hAnsi="Arial" w:cs="Arial"/>
                <w:sz w:val="20"/>
                <w:szCs w:val="20"/>
                <w:lang w:val="es-ES"/>
              </w:rPr>
            </w:pPr>
          </w:p>
          <w:p w14:paraId="7374094E" w14:textId="77777777" w:rsidR="00C23C2C" w:rsidRPr="00655D17" w:rsidRDefault="00C23C2C" w:rsidP="000B37C5">
            <w:pPr>
              <w:spacing w:after="0" w:line="240" w:lineRule="auto"/>
              <w:jc w:val="center"/>
              <w:rPr>
                <w:rFonts w:ascii="Arial" w:hAnsi="Arial" w:cs="Arial"/>
                <w:sz w:val="20"/>
                <w:szCs w:val="20"/>
                <w:lang w:val="es-ES"/>
              </w:rPr>
            </w:pPr>
            <w:r w:rsidRPr="00655D17">
              <w:rPr>
                <w:rFonts w:ascii="Arial" w:hAnsi="Arial" w:cs="Arial"/>
                <w:noProof/>
                <w:lang w:val="es-ES"/>
              </w:rPr>
              <w:object w:dxaOrig="6990" w:dyaOrig="1530" w14:anchorId="1FDA87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9.5pt;height:77.25pt" o:ole="">
                  <v:imagedata r:id="rId11" o:title=""/>
                </v:shape>
                <o:OLEObject Type="Embed" ProgID="PBrush" ShapeID="_x0000_i1025" DrawAspect="Content" ObjectID="_1681730320" r:id="rId12"/>
              </w:object>
            </w:r>
          </w:p>
          <w:p w14:paraId="4595D9F7" w14:textId="77777777" w:rsidR="00C23C2C" w:rsidRPr="00655D17" w:rsidRDefault="00C23C2C" w:rsidP="000B37C5">
            <w:pPr>
              <w:spacing w:after="0" w:line="240" w:lineRule="auto"/>
              <w:jc w:val="both"/>
              <w:rPr>
                <w:rFonts w:ascii="Arial" w:hAnsi="Arial" w:cs="Arial"/>
                <w:sz w:val="20"/>
                <w:szCs w:val="20"/>
                <w:lang w:val="es-ES"/>
              </w:rPr>
            </w:pPr>
            <w:r w:rsidRPr="00655D17">
              <w:rPr>
                <w:rFonts w:ascii="Arial" w:hAnsi="Arial" w:cs="Arial"/>
                <w:sz w:val="20"/>
                <w:szCs w:val="20"/>
                <w:lang w:val="es-ES"/>
              </w:rPr>
              <w:t xml:space="preserve">                                                         </w:t>
            </w:r>
          </w:p>
          <w:p w14:paraId="20D7B079" w14:textId="77777777" w:rsidR="00C23C2C" w:rsidRPr="007634BC" w:rsidRDefault="00C23C2C" w:rsidP="000B37C5">
            <w:pPr>
              <w:spacing w:after="0" w:line="240" w:lineRule="auto"/>
              <w:jc w:val="center"/>
              <w:rPr>
                <w:rFonts w:ascii="Arial" w:hAnsi="Arial" w:cs="Arial"/>
                <w:lang w:val="es-ES"/>
              </w:rPr>
            </w:pPr>
            <w:r w:rsidRPr="007634BC">
              <w:rPr>
                <w:rFonts w:ascii="Arial" w:hAnsi="Arial" w:cs="Arial"/>
                <w:lang w:val="es-ES"/>
              </w:rPr>
              <w:t>Fig. N° 1</w:t>
            </w:r>
          </w:p>
          <w:p w14:paraId="0D99E056" w14:textId="77777777" w:rsidR="00C23C2C" w:rsidRDefault="00C23C2C" w:rsidP="000B37C5">
            <w:pPr>
              <w:spacing w:after="0" w:line="240" w:lineRule="auto"/>
              <w:jc w:val="center"/>
              <w:rPr>
                <w:rFonts w:ascii="Arial" w:hAnsi="Arial" w:cs="Arial"/>
                <w:lang w:val="es-ES"/>
              </w:rPr>
            </w:pPr>
            <w:r w:rsidRPr="007634BC">
              <w:rPr>
                <w:rFonts w:ascii="Arial" w:hAnsi="Arial" w:cs="Arial"/>
                <w:lang w:val="es-ES"/>
              </w:rPr>
              <w:t>Restauración fusil R</w:t>
            </w:r>
            <w:r>
              <w:rPr>
                <w:rFonts w:ascii="Arial" w:hAnsi="Arial" w:cs="Arial"/>
                <w:lang w:val="es-ES"/>
              </w:rPr>
              <w:t>-</w:t>
            </w:r>
            <w:r w:rsidRPr="007634BC">
              <w:rPr>
                <w:rFonts w:ascii="Arial" w:hAnsi="Arial" w:cs="Arial"/>
                <w:lang w:val="es-ES"/>
              </w:rPr>
              <w:t>famage.</w:t>
            </w:r>
          </w:p>
          <w:p w14:paraId="633FF691" w14:textId="77777777" w:rsidR="00C23C2C" w:rsidRPr="00C27DD8" w:rsidRDefault="00C23C2C" w:rsidP="000B37C5">
            <w:pPr>
              <w:spacing w:after="0" w:line="240" w:lineRule="auto"/>
              <w:jc w:val="center"/>
              <w:rPr>
                <w:rFonts w:ascii="Arial" w:hAnsi="Arial" w:cs="Arial"/>
                <w:sz w:val="20"/>
                <w:szCs w:val="20"/>
                <w:lang w:val="es-ES"/>
              </w:rPr>
            </w:pPr>
            <w:r>
              <w:rPr>
                <w:rFonts w:ascii="Arial" w:hAnsi="Arial" w:cs="Arial"/>
                <w:lang w:val="es-ES"/>
              </w:rPr>
              <w:t>Imagen ilustrativa</w:t>
            </w:r>
            <w:r w:rsidRPr="00655D17">
              <w:rPr>
                <w:rFonts w:ascii="Arial" w:hAnsi="Arial" w:cs="Arial"/>
                <w:sz w:val="20"/>
                <w:szCs w:val="20"/>
                <w:lang w:val="es-ES"/>
              </w:rPr>
              <w:t xml:space="preserve">                         </w:t>
            </w:r>
          </w:p>
        </w:tc>
      </w:tr>
      <w:tr w:rsidR="00C23C2C" w:rsidRPr="0088478C" w14:paraId="2E5DFA53" w14:textId="77777777" w:rsidTr="000B37C5">
        <w:tc>
          <w:tcPr>
            <w:tcW w:w="8978" w:type="dxa"/>
            <w:shd w:val="clear" w:color="auto" w:fill="auto"/>
          </w:tcPr>
          <w:p w14:paraId="4AEE4790" w14:textId="77777777" w:rsidR="00C23C2C" w:rsidRDefault="00C23C2C" w:rsidP="000B37C5">
            <w:pPr>
              <w:pStyle w:val="Default"/>
              <w:ind w:left="29"/>
              <w:jc w:val="both"/>
              <w:rPr>
                <w:b/>
                <w:sz w:val="20"/>
                <w:szCs w:val="20"/>
                <w:lang w:val="es-ES"/>
              </w:rPr>
            </w:pPr>
          </w:p>
          <w:p w14:paraId="323C2CCA" w14:textId="77777777" w:rsidR="00C23C2C" w:rsidRPr="007634BC" w:rsidRDefault="00C23C2C" w:rsidP="000B37C5">
            <w:pPr>
              <w:pStyle w:val="Default"/>
              <w:ind w:left="29"/>
              <w:jc w:val="both"/>
              <w:rPr>
                <w:b/>
                <w:sz w:val="22"/>
                <w:szCs w:val="22"/>
                <w:lang w:val="es-ES"/>
              </w:rPr>
            </w:pPr>
            <w:r w:rsidRPr="007634BC">
              <w:rPr>
                <w:b/>
                <w:sz w:val="22"/>
                <w:szCs w:val="22"/>
                <w:lang w:val="es-ES"/>
              </w:rPr>
              <w:t>Unidad de Medida</w:t>
            </w:r>
          </w:p>
          <w:p w14:paraId="498F142E" w14:textId="77777777" w:rsidR="00C23C2C" w:rsidRPr="007634BC" w:rsidRDefault="00C23C2C" w:rsidP="000B37C5">
            <w:pPr>
              <w:spacing w:after="0" w:line="240" w:lineRule="auto"/>
              <w:jc w:val="both"/>
              <w:rPr>
                <w:rFonts w:ascii="Arial" w:hAnsi="Arial" w:cs="Arial"/>
                <w:bCs/>
                <w:highlight w:val="green"/>
                <w:lang w:val="es-ES"/>
              </w:rPr>
            </w:pPr>
          </w:p>
          <w:p w14:paraId="1105F78A" w14:textId="77777777" w:rsidR="00C23C2C" w:rsidRPr="007634BC" w:rsidRDefault="00C23C2C" w:rsidP="000B37C5">
            <w:pPr>
              <w:spacing w:after="0" w:line="240" w:lineRule="auto"/>
              <w:jc w:val="both"/>
              <w:rPr>
                <w:rFonts w:ascii="Arial" w:hAnsi="Arial" w:cs="Arial"/>
                <w:lang w:val="es-ES"/>
              </w:rPr>
            </w:pPr>
            <w:r w:rsidRPr="007634BC">
              <w:rPr>
                <w:rFonts w:ascii="Arial" w:hAnsi="Arial" w:cs="Arial"/>
                <w:lang w:val="es-ES"/>
              </w:rPr>
              <w:t xml:space="preserve">Global. (Servicio de mantenimiento y restauración a los fusiles R-famage). </w:t>
            </w:r>
          </w:p>
          <w:p w14:paraId="2CF61FE8" w14:textId="77777777" w:rsidR="00C23C2C" w:rsidRPr="007634BC" w:rsidRDefault="00C23C2C" w:rsidP="000B37C5">
            <w:pPr>
              <w:spacing w:after="0" w:line="240" w:lineRule="auto"/>
              <w:jc w:val="both"/>
              <w:rPr>
                <w:rFonts w:ascii="Arial" w:hAnsi="Arial" w:cs="Arial"/>
                <w:lang w:val="es-ES"/>
              </w:rPr>
            </w:pPr>
          </w:p>
          <w:p w14:paraId="7932D8A6" w14:textId="77777777" w:rsidR="00C23C2C" w:rsidRDefault="00C23C2C" w:rsidP="000B37C5">
            <w:pPr>
              <w:spacing w:after="0" w:line="240" w:lineRule="auto"/>
              <w:jc w:val="both"/>
              <w:rPr>
                <w:rFonts w:ascii="Arial" w:hAnsi="Arial" w:cs="Arial"/>
                <w:color w:val="000000"/>
                <w:lang w:val="es-ES"/>
              </w:rPr>
            </w:pPr>
            <w:r w:rsidRPr="007634BC">
              <w:rPr>
                <w:rFonts w:ascii="Arial" w:hAnsi="Arial" w:cs="Arial"/>
                <w:lang w:val="es-ES"/>
              </w:rPr>
              <w:t>Se re</w:t>
            </w:r>
            <w:r w:rsidRPr="007634BC">
              <w:rPr>
                <w:rFonts w:ascii="Arial" w:hAnsi="Arial" w:cs="Arial"/>
                <w:color w:val="000000"/>
                <w:lang w:val="es-ES"/>
              </w:rPr>
              <w:t>quiere el mantenimiento de 80 Fusiles R-famage</w:t>
            </w:r>
            <w:r>
              <w:rPr>
                <w:rFonts w:ascii="Arial" w:hAnsi="Arial" w:cs="Arial"/>
                <w:color w:val="000000"/>
                <w:lang w:val="es-ES"/>
              </w:rPr>
              <w:t xml:space="preserve"> y 20 bayonetas</w:t>
            </w:r>
            <w:r w:rsidRPr="007634BC">
              <w:rPr>
                <w:rFonts w:ascii="Arial" w:hAnsi="Arial" w:cs="Arial"/>
                <w:color w:val="000000"/>
                <w:lang w:val="es-ES"/>
              </w:rPr>
              <w:t xml:space="preserve"> (estas cantidades se ajustarán a la oferta económica presentada, buscando cubrir la mayor</w:t>
            </w:r>
            <w:r>
              <w:rPr>
                <w:rFonts w:ascii="Arial" w:hAnsi="Arial" w:cs="Arial"/>
                <w:color w:val="000000"/>
                <w:lang w:val="es-ES"/>
              </w:rPr>
              <w:t xml:space="preserve"> </w:t>
            </w:r>
            <w:r w:rsidRPr="007634BC">
              <w:rPr>
                <w:rFonts w:ascii="Arial" w:hAnsi="Arial" w:cs="Arial"/>
                <w:color w:val="000000"/>
                <w:lang w:val="es-ES"/>
              </w:rPr>
              <w:t>cantidad de elementos a reparar; ya que la necesidad real de mantenimiento y reparación es de 80 fusiles R-famage.</w:t>
            </w:r>
          </w:p>
          <w:p w14:paraId="2EAE628C" w14:textId="77777777" w:rsidR="00C23C2C" w:rsidRPr="00DD03E5" w:rsidRDefault="00C23C2C" w:rsidP="000B37C5">
            <w:pPr>
              <w:spacing w:after="0" w:line="240" w:lineRule="auto"/>
              <w:jc w:val="both"/>
              <w:rPr>
                <w:rFonts w:ascii="Arial" w:hAnsi="Arial" w:cs="Arial"/>
                <w:lang w:val="es-ES"/>
              </w:rPr>
            </w:pPr>
          </w:p>
          <w:p w14:paraId="730773A4" w14:textId="77777777" w:rsidR="00C23C2C" w:rsidRPr="00DD03E5" w:rsidRDefault="00C23C2C" w:rsidP="000B37C5">
            <w:pPr>
              <w:spacing w:after="0" w:line="240" w:lineRule="auto"/>
              <w:jc w:val="both"/>
              <w:rPr>
                <w:rFonts w:ascii="Arial" w:hAnsi="Arial" w:cs="Arial"/>
                <w:lang w:val="es-ES"/>
              </w:rPr>
            </w:pPr>
            <w:r w:rsidRPr="00DD03E5">
              <w:rPr>
                <w:rFonts w:ascii="Arial" w:hAnsi="Arial" w:cs="Arial"/>
                <w:lang w:val="es-ES"/>
              </w:rPr>
              <w:t xml:space="preserve">MANTENIMIENTO DE LA BAYONETA. </w:t>
            </w:r>
          </w:p>
          <w:p w14:paraId="7FEC5229" w14:textId="77777777" w:rsidR="00C23C2C" w:rsidRPr="00DD03E5" w:rsidRDefault="00C23C2C" w:rsidP="000B37C5">
            <w:pPr>
              <w:spacing w:after="0" w:line="240" w:lineRule="auto"/>
              <w:jc w:val="both"/>
              <w:rPr>
                <w:rFonts w:ascii="Arial" w:hAnsi="Arial" w:cs="Arial"/>
                <w:lang w:val="es-ES"/>
              </w:rPr>
            </w:pPr>
          </w:p>
          <w:p w14:paraId="2818EB34" w14:textId="77777777" w:rsidR="00C23C2C" w:rsidRPr="00DD03E5" w:rsidRDefault="00C23C2C" w:rsidP="00C23C2C">
            <w:pPr>
              <w:numPr>
                <w:ilvl w:val="0"/>
                <w:numId w:val="24"/>
              </w:numPr>
              <w:spacing w:after="0" w:line="240" w:lineRule="auto"/>
              <w:ind w:left="567"/>
              <w:jc w:val="both"/>
              <w:rPr>
                <w:rFonts w:ascii="Arial" w:hAnsi="Arial" w:cs="Arial"/>
                <w:lang w:val="es-ES"/>
              </w:rPr>
            </w:pPr>
            <w:r w:rsidRPr="00DD03E5">
              <w:rPr>
                <w:rFonts w:ascii="Arial" w:hAnsi="Arial" w:cs="Arial"/>
                <w:lang w:val="es-ES"/>
              </w:rPr>
              <w:t>Cambio de las cachas en madera de la bayoneta.</w:t>
            </w:r>
          </w:p>
          <w:p w14:paraId="5F03EA8D" w14:textId="77777777" w:rsidR="00C23C2C" w:rsidRPr="00DD03E5" w:rsidRDefault="00C23C2C" w:rsidP="000B37C5">
            <w:pPr>
              <w:spacing w:after="0" w:line="240" w:lineRule="auto"/>
              <w:ind w:left="567"/>
              <w:jc w:val="both"/>
              <w:rPr>
                <w:rFonts w:ascii="Arial" w:hAnsi="Arial" w:cs="Arial"/>
                <w:lang w:val="es-ES"/>
              </w:rPr>
            </w:pPr>
          </w:p>
          <w:p w14:paraId="344A1A0F" w14:textId="77777777" w:rsidR="00C23C2C" w:rsidRPr="00DD03E5" w:rsidRDefault="00C23C2C" w:rsidP="00C23C2C">
            <w:pPr>
              <w:numPr>
                <w:ilvl w:val="0"/>
                <w:numId w:val="24"/>
              </w:numPr>
              <w:spacing w:after="0" w:line="240" w:lineRule="auto"/>
              <w:ind w:left="567"/>
              <w:jc w:val="both"/>
              <w:rPr>
                <w:rFonts w:ascii="Arial" w:hAnsi="Arial" w:cs="Arial"/>
                <w:lang w:val="es-ES"/>
              </w:rPr>
            </w:pPr>
            <w:r w:rsidRPr="00DD03E5">
              <w:rPr>
                <w:rFonts w:ascii="Arial" w:hAnsi="Arial" w:cs="Arial"/>
                <w:lang w:val="es-ES"/>
              </w:rPr>
              <w:t>Cambio de tornillería de la cacha.</w:t>
            </w:r>
          </w:p>
          <w:p w14:paraId="19D68E70" w14:textId="77777777" w:rsidR="00C23C2C" w:rsidRPr="00DD03E5" w:rsidRDefault="00C23C2C" w:rsidP="000B37C5">
            <w:pPr>
              <w:spacing w:after="0" w:line="240" w:lineRule="auto"/>
              <w:ind w:left="567"/>
              <w:jc w:val="both"/>
              <w:rPr>
                <w:rFonts w:ascii="Arial" w:hAnsi="Arial" w:cs="Arial"/>
                <w:lang w:val="es-ES"/>
              </w:rPr>
            </w:pPr>
          </w:p>
          <w:p w14:paraId="5723221F" w14:textId="77777777" w:rsidR="00C23C2C" w:rsidRPr="00DD03E5" w:rsidRDefault="00C23C2C" w:rsidP="00C23C2C">
            <w:pPr>
              <w:numPr>
                <w:ilvl w:val="0"/>
                <w:numId w:val="24"/>
              </w:numPr>
              <w:spacing w:after="0" w:line="240" w:lineRule="auto"/>
              <w:ind w:left="567"/>
              <w:jc w:val="both"/>
              <w:rPr>
                <w:rFonts w:ascii="Arial" w:hAnsi="Arial" w:cs="Arial"/>
                <w:lang w:val="es-ES"/>
              </w:rPr>
            </w:pPr>
            <w:r w:rsidRPr="00DD03E5">
              <w:rPr>
                <w:rFonts w:ascii="Arial" w:hAnsi="Arial" w:cs="Arial"/>
                <w:lang w:val="es-ES"/>
              </w:rPr>
              <w:t>Pulido de la hoja de la hoja del cuchillo y cromado de la misma, cambio de porta Taly nuevo en charol blanco cosido, remachado y reforzado internamente con lámina de cuero.</w:t>
            </w:r>
          </w:p>
          <w:p w14:paraId="79E0EB61" w14:textId="77777777" w:rsidR="00C23C2C" w:rsidRPr="00DD03E5" w:rsidRDefault="00C23C2C" w:rsidP="000B37C5">
            <w:pPr>
              <w:spacing w:after="0" w:line="240" w:lineRule="auto"/>
              <w:ind w:left="567"/>
              <w:jc w:val="both"/>
              <w:rPr>
                <w:rFonts w:ascii="Arial" w:hAnsi="Arial" w:cs="Arial"/>
                <w:lang w:val="es-ES"/>
              </w:rPr>
            </w:pPr>
          </w:p>
          <w:p w14:paraId="44B2EC90" w14:textId="77777777" w:rsidR="00C23C2C" w:rsidRPr="00DD03E5" w:rsidRDefault="00C23C2C" w:rsidP="00C23C2C">
            <w:pPr>
              <w:numPr>
                <w:ilvl w:val="0"/>
                <w:numId w:val="24"/>
              </w:numPr>
              <w:spacing w:after="0" w:line="240" w:lineRule="auto"/>
              <w:ind w:left="567"/>
              <w:jc w:val="both"/>
              <w:rPr>
                <w:rFonts w:ascii="Arial" w:hAnsi="Arial" w:cs="Arial"/>
                <w:lang w:val="es-ES"/>
              </w:rPr>
            </w:pPr>
            <w:r w:rsidRPr="00DD03E5">
              <w:rPr>
                <w:rFonts w:ascii="Arial" w:hAnsi="Arial" w:cs="Arial"/>
                <w:lang w:val="es-ES"/>
              </w:rPr>
              <w:t>Mantenimiento de Taly: Enderazada, desplaque y cromado de alta calidad.</w:t>
            </w:r>
          </w:p>
          <w:p w14:paraId="1F2A21C3" w14:textId="77777777" w:rsidR="00C23C2C" w:rsidRPr="00655D17" w:rsidRDefault="00C23C2C" w:rsidP="000B37C5">
            <w:pPr>
              <w:spacing w:after="0" w:line="240" w:lineRule="auto"/>
              <w:jc w:val="both"/>
              <w:rPr>
                <w:rFonts w:ascii="Arial" w:hAnsi="Arial" w:cs="Arial"/>
                <w:sz w:val="20"/>
                <w:szCs w:val="20"/>
                <w:lang w:val="es-ES"/>
              </w:rPr>
            </w:pPr>
          </w:p>
        </w:tc>
      </w:tr>
      <w:tr w:rsidR="00C23C2C" w:rsidRPr="0088478C" w14:paraId="6EFAF374" w14:textId="77777777" w:rsidTr="000B37C5">
        <w:tc>
          <w:tcPr>
            <w:tcW w:w="8978" w:type="dxa"/>
            <w:shd w:val="clear" w:color="auto" w:fill="auto"/>
          </w:tcPr>
          <w:p w14:paraId="66591CBD" w14:textId="77777777" w:rsidR="00C23C2C" w:rsidRDefault="00C23C2C" w:rsidP="000B37C5">
            <w:pPr>
              <w:pStyle w:val="Default"/>
              <w:jc w:val="both"/>
              <w:rPr>
                <w:sz w:val="20"/>
                <w:szCs w:val="20"/>
                <w:lang w:val="es-ES"/>
              </w:rPr>
            </w:pPr>
          </w:p>
          <w:p w14:paraId="03B06FA8" w14:textId="77777777" w:rsidR="00C23C2C" w:rsidRDefault="00C23C2C" w:rsidP="000B37C5">
            <w:pPr>
              <w:pStyle w:val="Default"/>
              <w:jc w:val="both"/>
              <w:rPr>
                <w:sz w:val="22"/>
                <w:szCs w:val="22"/>
                <w:lang w:val="es-ES"/>
              </w:rPr>
            </w:pPr>
            <w:r w:rsidRPr="007634BC">
              <w:rPr>
                <w:sz w:val="22"/>
                <w:szCs w:val="22"/>
                <w:lang w:val="es-ES"/>
              </w:rPr>
              <w:t>Obligaciones del contratista:</w:t>
            </w:r>
          </w:p>
          <w:p w14:paraId="22B83036" w14:textId="77777777" w:rsidR="00C23C2C" w:rsidRPr="007634BC" w:rsidRDefault="00C23C2C" w:rsidP="000B37C5">
            <w:pPr>
              <w:spacing w:after="0" w:line="240" w:lineRule="auto"/>
              <w:jc w:val="both"/>
              <w:rPr>
                <w:rFonts w:ascii="Arial" w:hAnsi="Arial" w:cs="Arial"/>
                <w:lang w:val="es-ES"/>
              </w:rPr>
            </w:pPr>
          </w:p>
          <w:p w14:paraId="0F1E5998" w14:textId="77777777" w:rsidR="00C23C2C" w:rsidRDefault="00C23C2C" w:rsidP="00C23C2C">
            <w:pPr>
              <w:pStyle w:val="Default"/>
              <w:numPr>
                <w:ilvl w:val="0"/>
                <w:numId w:val="23"/>
              </w:numPr>
              <w:ind w:left="567" w:hanging="567"/>
              <w:jc w:val="both"/>
              <w:rPr>
                <w:sz w:val="22"/>
                <w:szCs w:val="22"/>
                <w:lang w:val="es-ES"/>
              </w:rPr>
            </w:pPr>
            <w:r w:rsidRPr="007634BC">
              <w:rPr>
                <w:sz w:val="22"/>
                <w:szCs w:val="22"/>
                <w:lang w:val="es-ES"/>
              </w:rPr>
              <w:t>La garantía mínima del mantenimiento es de seis (06) meses, la cual deberá cubrir novedades en el material remplazado y restaurado, así como imperfecciones producto del mantenimiento y restauración.</w:t>
            </w:r>
            <w:r>
              <w:rPr>
                <w:sz w:val="22"/>
                <w:szCs w:val="22"/>
                <w:lang w:val="es-ES"/>
              </w:rPr>
              <w:t xml:space="preserve"> Esta garantía se encuentra incluida en el amparo de calidad del servicio.</w:t>
            </w:r>
          </w:p>
          <w:p w14:paraId="1A5FC4C2" w14:textId="77777777" w:rsidR="00C23C2C" w:rsidRDefault="00C23C2C" w:rsidP="000B37C5">
            <w:pPr>
              <w:pStyle w:val="Default"/>
              <w:ind w:left="567"/>
              <w:jc w:val="both"/>
              <w:rPr>
                <w:sz w:val="22"/>
                <w:szCs w:val="22"/>
                <w:lang w:val="es-ES"/>
              </w:rPr>
            </w:pPr>
          </w:p>
          <w:p w14:paraId="670C0437" w14:textId="77777777" w:rsidR="00C23C2C" w:rsidRPr="00F47EA3" w:rsidRDefault="00C23C2C" w:rsidP="00C23C2C">
            <w:pPr>
              <w:pStyle w:val="Default"/>
              <w:numPr>
                <w:ilvl w:val="0"/>
                <w:numId w:val="23"/>
              </w:numPr>
              <w:ind w:left="567" w:hanging="567"/>
              <w:jc w:val="both"/>
              <w:rPr>
                <w:sz w:val="22"/>
                <w:szCs w:val="22"/>
                <w:lang w:val="es-ES"/>
              </w:rPr>
            </w:pPr>
            <w:r w:rsidRPr="00F47EA3">
              <w:rPr>
                <w:sz w:val="22"/>
                <w:szCs w:val="22"/>
                <w:lang w:val="es-ES"/>
              </w:rPr>
              <w:t xml:space="preserve">El mantenimiento se realizará en las instalaciones del contratista, previa coordinación con el oferente seleccionado. </w:t>
            </w:r>
          </w:p>
          <w:p w14:paraId="530AA598" w14:textId="77777777" w:rsidR="00C23C2C" w:rsidRPr="007634BC" w:rsidRDefault="00C23C2C" w:rsidP="000B37C5">
            <w:pPr>
              <w:pStyle w:val="Default"/>
              <w:ind w:left="567" w:hanging="567"/>
              <w:jc w:val="both"/>
              <w:rPr>
                <w:sz w:val="22"/>
                <w:szCs w:val="22"/>
                <w:lang w:val="es-ES"/>
              </w:rPr>
            </w:pPr>
          </w:p>
          <w:p w14:paraId="5A7F9C79" w14:textId="77777777" w:rsidR="00C23C2C" w:rsidRPr="007634BC" w:rsidRDefault="00C23C2C" w:rsidP="00C23C2C">
            <w:pPr>
              <w:pStyle w:val="Default"/>
              <w:numPr>
                <w:ilvl w:val="0"/>
                <w:numId w:val="23"/>
              </w:numPr>
              <w:ind w:left="567" w:hanging="567"/>
              <w:jc w:val="both"/>
              <w:rPr>
                <w:sz w:val="22"/>
                <w:szCs w:val="22"/>
                <w:lang w:val="es-ES"/>
              </w:rPr>
            </w:pPr>
            <w:r w:rsidRPr="007634BC">
              <w:rPr>
                <w:rFonts w:eastAsia="Arial"/>
                <w:sz w:val="22"/>
                <w:szCs w:val="22"/>
                <w:lang w:val="es-ES" w:eastAsia="en-US"/>
              </w:rPr>
              <w:t>Realizar el mantenimiento y restauración acorde a los R-famage</w:t>
            </w:r>
            <w:r>
              <w:rPr>
                <w:rFonts w:eastAsia="Arial"/>
                <w:sz w:val="22"/>
                <w:szCs w:val="22"/>
                <w:lang w:val="es-ES" w:eastAsia="en-US"/>
              </w:rPr>
              <w:t xml:space="preserve"> y bayonetas</w:t>
            </w:r>
            <w:r w:rsidRPr="007634BC">
              <w:rPr>
                <w:rFonts w:eastAsia="Arial"/>
                <w:sz w:val="22"/>
                <w:szCs w:val="22"/>
                <w:lang w:val="es-ES" w:eastAsia="en-US"/>
              </w:rPr>
              <w:t>, ya existentes en el Grupo de Cadetes con el fin de mantener la estandarización del material.</w:t>
            </w:r>
          </w:p>
          <w:p w14:paraId="6CA2A924" w14:textId="77777777" w:rsidR="00C23C2C" w:rsidRPr="007634BC" w:rsidRDefault="00C23C2C" w:rsidP="000B37C5">
            <w:pPr>
              <w:pStyle w:val="Default"/>
              <w:ind w:left="567" w:hanging="567"/>
              <w:jc w:val="both"/>
              <w:rPr>
                <w:rFonts w:eastAsia="Arial"/>
                <w:sz w:val="22"/>
                <w:szCs w:val="22"/>
                <w:lang w:val="es-ES" w:eastAsia="en-US"/>
              </w:rPr>
            </w:pPr>
          </w:p>
          <w:p w14:paraId="373FCC74" w14:textId="77777777" w:rsidR="00C23C2C" w:rsidRPr="007634BC" w:rsidRDefault="00C23C2C" w:rsidP="00C23C2C">
            <w:pPr>
              <w:pStyle w:val="Default"/>
              <w:numPr>
                <w:ilvl w:val="0"/>
                <w:numId w:val="23"/>
              </w:numPr>
              <w:ind w:left="567" w:hanging="567"/>
              <w:jc w:val="both"/>
              <w:rPr>
                <w:rFonts w:eastAsia="Arial"/>
                <w:sz w:val="22"/>
                <w:szCs w:val="22"/>
                <w:lang w:val="es-ES" w:eastAsia="en-US"/>
              </w:rPr>
            </w:pPr>
            <w:r w:rsidRPr="007634BC">
              <w:rPr>
                <w:rFonts w:eastAsia="Arial"/>
                <w:sz w:val="22"/>
                <w:szCs w:val="22"/>
                <w:lang w:val="es-ES" w:eastAsia="en-US"/>
              </w:rPr>
              <w:t>Es responsabilidad del contratista que los materiales utilizados en el mantenimiento y restauración sean de primera calidad y que cumplan con los requisitos técnicos establecidos y en ningún caso podrá delegar esta responsabilidad a terceros ante la Fuerza Aérea Colombiana.</w:t>
            </w:r>
          </w:p>
          <w:p w14:paraId="25935A14" w14:textId="77777777" w:rsidR="00C23C2C" w:rsidRPr="007634BC" w:rsidRDefault="00C23C2C" w:rsidP="000B37C5">
            <w:pPr>
              <w:pStyle w:val="Default"/>
              <w:ind w:left="567" w:hanging="567"/>
              <w:jc w:val="both"/>
              <w:rPr>
                <w:rFonts w:eastAsia="Arial"/>
                <w:sz w:val="22"/>
                <w:szCs w:val="22"/>
                <w:lang w:val="es-ES" w:eastAsia="en-US"/>
              </w:rPr>
            </w:pPr>
          </w:p>
          <w:p w14:paraId="20F3863D" w14:textId="77777777" w:rsidR="00C23C2C" w:rsidRPr="007634BC" w:rsidRDefault="00C23C2C" w:rsidP="00C23C2C">
            <w:pPr>
              <w:pStyle w:val="Default"/>
              <w:numPr>
                <w:ilvl w:val="0"/>
                <w:numId w:val="23"/>
              </w:numPr>
              <w:ind w:left="567" w:hanging="567"/>
              <w:jc w:val="both"/>
              <w:rPr>
                <w:rFonts w:eastAsia="Arial"/>
                <w:sz w:val="22"/>
                <w:szCs w:val="22"/>
                <w:lang w:val="es-ES" w:eastAsia="en-US"/>
              </w:rPr>
            </w:pPr>
            <w:r w:rsidRPr="007634BC">
              <w:rPr>
                <w:rFonts w:eastAsia="Arial"/>
                <w:sz w:val="22"/>
                <w:szCs w:val="22"/>
                <w:lang w:val="es-ES" w:eastAsia="en-US"/>
              </w:rPr>
              <w:t xml:space="preserve">Los R-famage </w:t>
            </w:r>
            <w:r w:rsidRPr="00DD03E5">
              <w:rPr>
                <w:rFonts w:eastAsia="Arial"/>
                <w:sz w:val="22"/>
                <w:szCs w:val="22"/>
                <w:lang w:val="es-ES" w:eastAsia="en-US"/>
              </w:rPr>
              <w:t xml:space="preserve">y bayonetas </w:t>
            </w:r>
            <w:r w:rsidRPr="007634BC">
              <w:rPr>
                <w:rFonts w:eastAsia="Arial"/>
                <w:sz w:val="22"/>
                <w:szCs w:val="22"/>
                <w:lang w:val="es-ES" w:eastAsia="en-US"/>
              </w:rPr>
              <w:t>deben ser embalados en empaque individual que permita la adecuada preservación de estos.</w:t>
            </w:r>
          </w:p>
          <w:p w14:paraId="397184E3" w14:textId="77777777" w:rsidR="00C23C2C" w:rsidRPr="007634BC" w:rsidRDefault="00C23C2C" w:rsidP="000B37C5">
            <w:pPr>
              <w:pStyle w:val="Default"/>
              <w:ind w:left="567" w:hanging="567"/>
              <w:jc w:val="both"/>
              <w:rPr>
                <w:rFonts w:eastAsia="Arial"/>
                <w:sz w:val="22"/>
                <w:szCs w:val="22"/>
                <w:lang w:val="es-ES" w:eastAsia="en-US"/>
              </w:rPr>
            </w:pPr>
          </w:p>
          <w:p w14:paraId="5303D12E" w14:textId="77777777" w:rsidR="00C23C2C" w:rsidRPr="007634BC" w:rsidRDefault="00C23C2C" w:rsidP="00C23C2C">
            <w:pPr>
              <w:pStyle w:val="Default"/>
              <w:numPr>
                <w:ilvl w:val="0"/>
                <w:numId w:val="23"/>
              </w:numPr>
              <w:ind w:left="567" w:hanging="567"/>
              <w:jc w:val="both"/>
              <w:rPr>
                <w:rFonts w:eastAsia="Arial"/>
                <w:sz w:val="22"/>
                <w:szCs w:val="22"/>
                <w:lang w:val="es-ES" w:eastAsia="en-US"/>
              </w:rPr>
            </w:pPr>
            <w:r w:rsidRPr="007634BC">
              <w:rPr>
                <w:rFonts w:eastAsia="Arial"/>
                <w:sz w:val="22"/>
                <w:szCs w:val="22"/>
                <w:lang w:val="es-ES" w:eastAsia="en-US"/>
              </w:rPr>
              <w:t>El contratista debe entregar al Grupo Cadetes de la Escuela Militar de Aviación, máximo el día 25 de junio de 2021 el material restaurado.</w:t>
            </w:r>
          </w:p>
          <w:p w14:paraId="547CADF2" w14:textId="77777777" w:rsidR="00C23C2C" w:rsidRPr="00655D17" w:rsidRDefault="00C23C2C" w:rsidP="000B37C5">
            <w:pPr>
              <w:spacing w:after="0" w:line="240" w:lineRule="auto"/>
              <w:ind w:left="567" w:hanging="567"/>
              <w:jc w:val="both"/>
              <w:rPr>
                <w:rFonts w:ascii="Arial" w:hAnsi="Arial" w:cs="Arial"/>
                <w:color w:val="000000"/>
                <w:sz w:val="18"/>
                <w:szCs w:val="18"/>
                <w:lang w:val="es-ES" w:eastAsia="es-ES_tradnl"/>
              </w:rPr>
            </w:pPr>
          </w:p>
          <w:p w14:paraId="4E2A0DC1" w14:textId="77777777" w:rsidR="00C23C2C" w:rsidRPr="007634BC" w:rsidRDefault="00C23C2C" w:rsidP="00C23C2C">
            <w:pPr>
              <w:pStyle w:val="Default"/>
              <w:numPr>
                <w:ilvl w:val="0"/>
                <w:numId w:val="23"/>
              </w:numPr>
              <w:ind w:left="567" w:hanging="567"/>
              <w:jc w:val="both"/>
              <w:rPr>
                <w:rFonts w:eastAsia="Arial"/>
                <w:sz w:val="22"/>
                <w:szCs w:val="22"/>
                <w:lang w:val="es-ES" w:eastAsia="en-US"/>
              </w:rPr>
            </w:pPr>
            <w:r w:rsidRPr="007634BC">
              <w:rPr>
                <w:rFonts w:eastAsia="Arial"/>
                <w:sz w:val="22"/>
                <w:szCs w:val="22"/>
                <w:lang w:val="es-ES" w:eastAsia="en-US"/>
              </w:rPr>
              <w:t xml:space="preserve">De presentarse novedades con el mantenimiento y restauración, el contratista tendrá una segunda y última oportunidad para entregar en un periodo de (03) tres días calendario nuevamente el material con las correcciones ya efectuadas. </w:t>
            </w:r>
          </w:p>
          <w:p w14:paraId="3E5E9415" w14:textId="77777777" w:rsidR="00C23C2C" w:rsidRPr="00655D17" w:rsidRDefault="00C23C2C" w:rsidP="000B37C5">
            <w:pPr>
              <w:spacing w:after="0" w:line="240" w:lineRule="auto"/>
              <w:ind w:left="567" w:hanging="567"/>
              <w:rPr>
                <w:rFonts w:ascii="Arial" w:eastAsia="Arial" w:hAnsi="Arial" w:cs="Arial"/>
                <w:sz w:val="20"/>
                <w:szCs w:val="20"/>
                <w:lang w:val="es-ES"/>
              </w:rPr>
            </w:pPr>
          </w:p>
          <w:p w14:paraId="4D63C3D8" w14:textId="77777777" w:rsidR="00C23C2C" w:rsidRDefault="00C23C2C" w:rsidP="000B37C5">
            <w:pPr>
              <w:pStyle w:val="Prrafodelista"/>
              <w:ind w:left="567" w:hanging="567"/>
              <w:rPr>
                <w:rFonts w:eastAsia="Arial"/>
                <w:sz w:val="20"/>
                <w:szCs w:val="20"/>
                <w:lang w:eastAsia="en-US"/>
              </w:rPr>
            </w:pPr>
          </w:p>
          <w:p w14:paraId="075D039F" w14:textId="77777777" w:rsidR="00C23C2C" w:rsidRPr="007634BC" w:rsidRDefault="00C23C2C" w:rsidP="000B37C5">
            <w:pPr>
              <w:pStyle w:val="Default"/>
              <w:ind w:left="567" w:hanging="567"/>
              <w:jc w:val="both"/>
              <w:rPr>
                <w:rFonts w:eastAsia="Arial"/>
                <w:sz w:val="22"/>
                <w:szCs w:val="22"/>
                <w:lang w:val="es-ES" w:eastAsia="en-US"/>
              </w:rPr>
            </w:pPr>
            <w:r w:rsidRPr="007634BC">
              <w:rPr>
                <w:rFonts w:eastAsia="Arial"/>
                <w:sz w:val="22"/>
                <w:szCs w:val="22"/>
                <w:lang w:val="es-ES" w:eastAsia="en-US"/>
              </w:rPr>
              <w:t>Otras condiciones:</w:t>
            </w:r>
          </w:p>
          <w:p w14:paraId="1660AF8C" w14:textId="77777777" w:rsidR="00C23C2C" w:rsidRPr="007634BC" w:rsidRDefault="00C23C2C" w:rsidP="000B37C5">
            <w:pPr>
              <w:pStyle w:val="Default"/>
              <w:ind w:left="567" w:hanging="567"/>
              <w:jc w:val="both"/>
              <w:rPr>
                <w:rFonts w:eastAsia="Arial"/>
                <w:sz w:val="22"/>
                <w:szCs w:val="22"/>
                <w:lang w:val="es-ES" w:eastAsia="en-US"/>
              </w:rPr>
            </w:pPr>
          </w:p>
          <w:p w14:paraId="163B5DF6" w14:textId="77777777" w:rsidR="00C23C2C" w:rsidRDefault="00C23C2C" w:rsidP="00C23C2C">
            <w:pPr>
              <w:pStyle w:val="Prrafodelista"/>
              <w:numPr>
                <w:ilvl w:val="0"/>
                <w:numId w:val="23"/>
              </w:numPr>
              <w:ind w:left="567" w:hanging="567"/>
              <w:jc w:val="both"/>
              <w:rPr>
                <w:rFonts w:ascii="Arial" w:hAnsi="Arial" w:cs="Arial"/>
                <w:sz w:val="22"/>
                <w:szCs w:val="22"/>
              </w:rPr>
            </w:pPr>
            <w:r>
              <w:rPr>
                <w:rFonts w:ascii="Arial" w:hAnsi="Arial" w:cs="Arial"/>
                <w:sz w:val="22"/>
                <w:szCs w:val="22"/>
              </w:rPr>
              <w:t>El oferente deberá prever en su propuesta, los gastos directos e indirectos que se generen por el cumplimiento del contrato, tales como transporte, mano de obra, repuestos y demás, sin que por ningún concepto se pueda emitir cobros adicionales.</w:t>
            </w:r>
          </w:p>
          <w:p w14:paraId="7E906082" w14:textId="77777777" w:rsidR="00C23C2C" w:rsidRPr="003F60DF" w:rsidRDefault="00C23C2C" w:rsidP="00C23C2C">
            <w:pPr>
              <w:pStyle w:val="Prrafodelista"/>
              <w:numPr>
                <w:ilvl w:val="0"/>
                <w:numId w:val="23"/>
              </w:numPr>
              <w:ind w:left="567" w:hanging="567"/>
              <w:contextualSpacing/>
              <w:jc w:val="both"/>
              <w:rPr>
                <w:rFonts w:ascii="Arial" w:hAnsi="Arial" w:cs="Arial"/>
                <w:sz w:val="22"/>
                <w:szCs w:val="22"/>
              </w:rPr>
            </w:pPr>
            <w:r w:rsidRPr="003F60DF">
              <w:rPr>
                <w:rFonts w:ascii="Arial" w:hAnsi="Arial" w:cs="Arial"/>
                <w:sz w:val="22"/>
                <w:szCs w:val="22"/>
              </w:rPr>
              <w:t>Contar a su propio costo y riesgo, con todos los equipos, herramientas, materiales, repuestos y demás, necesarios para la oportuna y eficiente prestación del servicio.</w:t>
            </w:r>
          </w:p>
          <w:p w14:paraId="03D359A2" w14:textId="77777777" w:rsidR="00C23C2C" w:rsidRPr="00610428" w:rsidRDefault="00C23C2C" w:rsidP="00C23C2C">
            <w:pPr>
              <w:pStyle w:val="Prrafodelista"/>
              <w:numPr>
                <w:ilvl w:val="0"/>
                <w:numId w:val="23"/>
              </w:numPr>
              <w:ind w:left="567" w:hanging="567"/>
              <w:jc w:val="both"/>
              <w:rPr>
                <w:rFonts w:ascii="Arial" w:hAnsi="Arial" w:cs="Arial"/>
                <w:sz w:val="22"/>
                <w:szCs w:val="22"/>
              </w:rPr>
            </w:pPr>
            <w:r w:rsidRPr="003F60DF">
              <w:rPr>
                <w:rFonts w:ascii="Arial" w:hAnsi="Arial" w:cs="Arial"/>
                <w:sz w:val="22"/>
                <w:szCs w:val="22"/>
              </w:rPr>
              <w:t>Suministrar al supervisor del contrato, un número de contacto para asistencia técnica 24 horas, a fin de atender eventualidades del equipo objeto del contrato</w:t>
            </w:r>
            <w:r>
              <w:rPr>
                <w:rFonts w:ascii="Arial" w:hAnsi="Arial" w:cs="Arial"/>
                <w:sz w:val="22"/>
                <w:szCs w:val="22"/>
              </w:rPr>
              <w:t>.</w:t>
            </w:r>
            <w:r>
              <w:rPr>
                <w:rFonts w:ascii="Arial" w:hAnsi="Arial" w:cs="Arial"/>
                <w:bCs/>
                <w:sz w:val="22"/>
                <w:szCs w:val="22"/>
              </w:rPr>
              <w:t>El contratista asumirá el pago de los valores por seguridad social, prestaciones sociales, salarios y demás que se causen con ocasión de la contratación del personal requerido para realizar los trabajos contratados, ante lo cual mantendrá a la FAC-EMAVI libre de cualquier responsabilidad al respecto, aclarando que en ningún caso se configura vinculación laboral ni responsabilidad alguna para esta institución.</w:t>
            </w:r>
          </w:p>
          <w:p w14:paraId="5E225FCF" w14:textId="77777777" w:rsidR="00C23C2C" w:rsidRPr="009B1652" w:rsidRDefault="00C23C2C" w:rsidP="00C23C2C">
            <w:pPr>
              <w:pStyle w:val="Default"/>
              <w:numPr>
                <w:ilvl w:val="0"/>
                <w:numId w:val="23"/>
              </w:numPr>
              <w:ind w:left="567" w:hanging="567"/>
              <w:jc w:val="both"/>
              <w:rPr>
                <w:b/>
                <w:sz w:val="22"/>
                <w:szCs w:val="22"/>
              </w:rPr>
            </w:pPr>
            <w:r>
              <w:rPr>
                <w:sz w:val="22"/>
                <w:szCs w:val="22"/>
              </w:rPr>
              <w:t>En caso de que deba realizarse cambio de alguna pieza o elemento, deberá entregarse al supervisor el elemento que fue objeto de cambio para efectuar control de los mantenimientos.</w:t>
            </w:r>
          </w:p>
          <w:p w14:paraId="22A354DA" w14:textId="77777777" w:rsidR="00C23C2C" w:rsidRPr="00655D17" w:rsidRDefault="00C23C2C" w:rsidP="000B37C5">
            <w:pPr>
              <w:pStyle w:val="Default"/>
              <w:ind w:left="29"/>
              <w:jc w:val="both"/>
              <w:rPr>
                <w:b/>
                <w:sz w:val="20"/>
                <w:szCs w:val="20"/>
                <w:lang w:val="es-ES"/>
              </w:rPr>
            </w:pPr>
            <w:bookmarkStart w:id="0" w:name="_GoBack"/>
            <w:bookmarkEnd w:id="0"/>
          </w:p>
        </w:tc>
      </w:tr>
    </w:tbl>
    <w:p w14:paraId="2B5341BE" w14:textId="7898FACD" w:rsidR="0057562D" w:rsidRPr="008D64B1" w:rsidRDefault="0057562D" w:rsidP="008D64B1">
      <w:pPr>
        <w:spacing w:after="0" w:line="240" w:lineRule="auto"/>
        <w:jc w:val="both"/>
        <w:rPr>
          <w:rFonts w:ascii="Arial" w:eastAsia="Arial" w:hAnsi="Arial" w:cs="Arial"/>
          <w:sz w:val="18"/>
          <w:szCs w:val="18"/>
          <w:highlight w:val="yellow"/>
        </w:rPr>
      </w:pPr>
    </w:p>
    <w:p w14:paraId="340DD81D" w14:textId="77777777" w:rsidR="0057562D" w:rsidRPr="0057562D" w:rsidRDefault="0057562D" w:rsidP="00860E20">
      <w:pPr>
        <w:spacing w:after="0" w:line="240" w:lineRule="auto"/>
        <w:rPr>
          <w:rFonts w:ascii="Arial" w:eastAsia="Times New Roman" w:hAnsi="Arial" w:cs="Arial"/>
          <w:lang w:eastAsia="es-ES"/>
        </w:rPr>
      </w:pPr>
    </w:p>
    <w:p w14:paraId="2F1EA376" w14:textId="77777777" w:rsidR="00C17E0A" w:rsidRPr="0057562D" w:rsidRDefault="00700F56" w:rsidP="008A765F">
      <w:pPr>
        <w:spacing w:after="0" w:line="240" w:lineRule="auto"/>
        <w:jc w:val="both"/>
        <w:rPr>
          <w:rFonts w:ascii="Arial" w:eastAsia="Times New Roman" w:hAnsi="Arial" w:cs="Arial"/>
          <w:lang w:val="es-ES" w:eastAsia="es-ES"/>
        </w:rPr>
      </w:pPr>
      <w:r w:rsidRPr="0057562D">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46C4404D" wp14:editId="71E39AD1">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834D1CA" w14:textId="77777777" w:rsidR="001C0E0A" w:rsidRDefault="001C0E0A"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4404D"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" o:allowincell="f" filled="f" stroked="f">
                <v:textbox>
                  <w:txbxContent>
                    <w:p w14:paraId="4834D1CA" w14:textId="77777777" w:rsidR="001C0E0A" w:rsidRDefault="001C0E0A" w:rsidP="00700F56">
                      <w:pPr>
                        <w:rPr>
                          <w:b/>
                          <w:lang w:val="es-MX"/>
                        </w:rPr>
                      </w:pPr>
                    </w:p>
                  </w:txbxContent>
                </v:textbox>
              </v:shape>
            </w:pict>
          </mc:Fallback>
        </mc:AlternateContent>
      </w:r>
      <w:r w:rsidRPr="0057562D">
        <w:rPr>
          <w:rFonts w:ascii="Arial" w:eastAsia="Times New Roman" w:hAnsi="Arial" w:cs="Arial"/>
          <w:lang w:val="es-ES" w:eastAsia="es-ES"/>
        </w:rPr>
        <w:t xml:space="preserve">Atentamente, </w:t>
      </w:r>
    </w:p>
    <w:p w14:paraId="4571AA0D" w14:textId="77777777" w:rsidR="00700F56" w:rsidRPr="0057562D" w:rsidRDefault="00700F56" w:rsidP="00700F56">
      <w:pPr>
        <w:autoSpaceDE w:val="0"/>
        <w:autoSpaceDN w:val="0"/>
        <w:adjustRightInd w:val="0"/>
        <w:spacing w:after="0" w:line="240" w:lineRule="auto"/>
        <w:rPr>
          <w:rFonts w:ascii="Arial" w:eastAsia="Times New Roman" w:hAnsi="Arial" w:cs="Arial"/>
          <w:lang w:eastAsia="es-ES"/>
        </w:rPr>
      </w:pPr>
      <w:r w:rsidRPr="0057562D">
        <w:rPr>
          <w:rFonts w:ascii="Arial" w:eastAsia="Times New Roman" w:hAnsi="Arial" w:cs="Arial"/>
          <w:lang w:eastAsia="es-ES"/>
        </w:rPr>
        <w:t>____________________________________</w:t>
      </w:r>
    </w:p>
    <w:p w14:paraId="349599CD" w14:textId="77777777" w:rsidR="00700F56" w:rsidRPr="0057562D" w:rsidRDefault="00700F56" w:rsidP="00700F56">
      <w:pPr>
        <w:autoSpaceDE w:val="0"/>
        <w:autoSpaceDN w:val="0"/>
        <w:adjustRightInd w:val="0"/>
        <w:spacing w:after="0" w:line="240" w:lineRule="auto"/>
        <w:rPr>
          <w:rFonts w:ascii="Arial" w:eastAsia="Times New Roman" w:hAnsi="Arial" w:cs="Arial"/>
          <w:lang w:eastAsia="es-ES"/>
        </w:rPr>
      </w:pPr>
      <w:r w:rsidRPr="0057562D">
        <w:rPr>
          <w:rFonts w:ascii="Arial" w:eastAsia="Times New Roman" w:hAnsi="Arial" w:cs="Arial"/>
          <w:lang w:eastAsia="es-ES"/>
        </w:rPr>
        <w:t>No</w:t>
      </w:r>
      <w:r w:rsidRPr="0057562D">
        <w:rPr>
          <w:rFonts w:ascii="Arial" w:eastAsia="Times New Roman" w:hAnsi="Arial" w:cs="Arial"/>
          <w:spacing w:val="4"/>
          <w:lang w:eastAsia="es-ES"/>
        </w:rPr>
        <w:t>m</w:t>
      </w:r>
      <w:r w:rsidRPr="0057562D">
        <w:rPr>
          <w:rFonts w:ascii="Arial" w:eastAsia="Times New Roman" w:hAnsi="Arial" w:cs="Arial"/>
          <w:lang w:eastAsia="es-ES"/>
        </w:rPr>
        <w:t>bre:</w:t>
      </w:r>
      <w:r w:rsidRPr="0057562D">
        <w:rPr>
          <w:rFonts w:ascii="Arial" w:eastAsia="Times New Roman" w:hAnsi="Arial" w:cs="Arial"/>
          <w:spacing w:val="-8"/>
          <w:lang w:eastAsia="es-ES"/>
        </w:rPr>
        <w:t xml:space="preserve"> </w:t>
      </w:r>
      <w:r w:rsidRPr="0057562D">
        <w:rPr>
          <w:rFonts w:ascii="Arial" w:eastAsia="Times New Roman" w:hAnsi="Arial" w:cs="Arial"/>
          <w:lang w:eastAsia="es-ES"/>
        </w:rPr>
        <w:t>…</w:t>
      </w:r>
    </w:p>
    <w:p w14:paraId="6A3A2895" w14:textId="77777777" w:rsidR="00700F56" w:rsidRPr="0057562D" w:rsidRDefault="00700F56" w:rsidP="00700F56">
      <w:pPr>
        <w:autoSpaceDE w:val="0"/>
        <w:autoSpaceDN w:val="0"/>
        <w:adjustRightInd w:val="0"/>
        <w:spacing w:after="0" w:line="240" w:lineRule="auto"/>
        <w:rPr>
          <w:rFonts w:ascii="Arial" w:eastAsia="Times New Roman" w:hAnsi="Arial" w:cs="Arial"/>
          <w:lang w:eastAsia="es-ES"/>
        </w:rPr>
      </w:pPr>
      <w:r w:rsidRPr="0057562D">
        <w:rPr>
          <w:rFonts w:ascii="Arial" w:eastAsia="Times New Roman" w:hAnsi="Arial" w:cs="Arial"/>
          <w:lang w:eastAsia="es-ES"/>
        </w:rPr>
        <w:t>Carg</w:t>
      </w:r>
      <w:r w:rsidRPr="0057562D">
        <w:rPr>
          <w:rFonts w:ascii="Arial" w:eastAsia="Times New Roman" w:hAnsi="Arial" w:cs="Arial"/>
          <w:spacing w:val="-1"/>
          <w:lang w:eastAsia="es-ES"/>
        </w:rPr>
        <w:t>o</w:t>
      </w:r>
      <w:r w:rsidRPr="0057562D">
        <w:rPr>
          <w:rFonts w:ascii="Arial" w:eastAsia="Times New Roman" w:hAnsi="Arial" w:cs="Arial"/>
          <w:lang w:eastAsia="es-ES"/>
        </w:rPr>
        <w:t>:</w:t>
      </w:r>
      <w:r w:rsidRPr="0057562D">
        <w:rPr>
          <w:rFonts w:ascii="Arial" w:eastAsia="Times New Roman" w:hAnsi="Arial" w:cs="Arial"/>
          <w:spacing w:val="-6"/>
          <w:lang w:eastAsia="es-ES"/>
        </w:rPr>
        <w:t xml:space="preserve"> </w:t>
      </w:r>
      <w:r w:rsidRPr="0057562D">
        <w:rPr>
          <w:rFonts w:ascii="Arial" w:eastAsia="Times New Roman" w:hAnsi="Arial" w:cs="Arial"/>
          <w:lang w:eastAsia="es-ES"/>
        </w:rPr>
        <w:t>…</w:t>
      </w:r>
    </w:p>
    <w:p w14:paraId="5433D789" w14:textId="77777777" w:rsidR="00242D99" w:rsidRDefault="00700F56" w:rsidP="00A55202">
      <w:pPr>
        <w:autoSpaceDE w:val="0"/>
        <w:autoSpaceDN w:val="0"/>
        <w:adjustRightInd w:val="0"/>
        <w:spacing w:after="0" w:line="240" w:lineRule="auto"/>
        <w:rPr>
          <w:rFonts w:ascii="Arial" w:eastAsia="Times New Roman" w:hAnsi="Arial" w:cs="Arial"/>
          <w:shd w:val="clear" w:color="auto" w:fill="00B050"/>
          <w:lang w:eastAsia="es-ES"/>
        </w:rPr>
      </w:pPr>
      <w:r w:rsidRPr="0057562D">
        <w:rPr>
          <w:rFonts w:ascii="Arial" w:eastAsia="Times New Roman" w:hAnsi="Arial" w:cs="Arial"/>
          <w:lang w:eastAsia="es-ES"/>
        </w:rPr>
        <w:t>Do</w:t>
      </w:r>
      <w:r w:rsidRPr="0057562D">
        <w:rPr>
          <w:rFonts w:ascii="Arial" w:eastAsia="Times New Roman" w:hAnsi="Arial" w:cs="Arial"/>
          <w:spacing w:val="1"/>
          <w:lang w:eastAsia="es-ES"/>
        </w:rPr>
        <w:t>c</w:t>
      </w:r>
      <w:r w:rsidRPr="0057562D">
        <w:rPr>
          <w:rFonts w:ascii="Arial" w:eastAsia="Times New Roman" w:hAnsi="Arial" w:cs="Arial"/>
          <w:lang w:eastAsia="es-ES"/>
        </w:rPr>
        <w:t>u</w:t>
      </w:r>
      <w:r w:rsidRPr="0057562D">
        <w:rPr>
          <w:rFonts w:ascii="Arial" w:eastAsia="Times New Roman" w:hAnsi="Arial" w:cs="Arial"/>
          <w:spacing w:val="4"/>
          <w:lang w:eastAsia="es-ES"/>
        </w:rPr>
        <w:t>m</w:t>
      </w:r>
      <w:r w:rsidRPr="0057562D">
        <w:rPr>
          <w:rFonts w:ascii="Arial" w:eastAsia="Times New Roman" w:hAnsi="Arial" w:cs="Arial"/>
          <w:lang w:eastAsia="es-ES"/>
        </w:rPr>
        <w:t>e</w:t>
      </w:r>
      <w:r w:rsidRPr="0057562D">
        <w:rPr>
          <w:rFonts w:ascii="Arial" w:eastAsia="Times New Roman" w:hAnsi="Arial" w:cs="Arial"/>
          <w:spacing w:val="-1"/>
          <w:lang w:eastAsia="es-ES"/>
        </w:rPr>
        <w:t>n</w:t>
      </w:r>
      <w:r w:rsidRPr="0057562D">
        <w:rPr>
          <w:rFonts w:ascii="Arial" w:eastAsia="Times New Roman" w:hAnsi="Arial" w:cs="Arial"/>
          <w:lang w:eastAsia="es-ES"/>
        </w:rPr>
        <w:t>to</w:t>
      </w:r>
      <w:r w:rsidRPr="0057562D">
        <w:rPr>
          <w:rFonts w:ascii="Arial" w:eastAsia="Times New Roman" w:hAnsi="Arial" w:cs="Arial"/>
          <w:spacing w:val="-11"/>
          <w:lang w:eastAsia="es-ES"/>
        </w:rPr>
        <w:t xml:space="preserve"> </w:t>
      </w:r>
      <w:r w:rsidRPr="0057562D">
        <w:rPr>
          <w:rFonts w:ascii="Arial" w:eastAsia="Times New Roman" w:hAnsi="Arial" w:cs="Arial"/>
          <w:lang w:eastAsia="es-ES"/>
        </w:rPr>
        <w:t>de</w:t>
      </w:r>
      <w:r w:rsidRPr="0057562D">
        <w:rPr>
          <w:rFonts w:ascii="Arial" w:eastAsia="Times New Roman" w:hAnsi="Arial" w:cs="Arial"/>
          <w:spacing w:val="-3"/>
          <w:lang w:eastAsia="es-ES"/>
        </w:rPr>
        <w:t xml:space="preserve"> </w:t>
      </w:r>
      <w:r w:rsidRPr="0057562D">
        <w:rPr>
          <w:rFonts w:ascii="Arial" w:eastAsia="Times New Roman" w:hAnsi="Arial" w:cs="Arial"/>
          <w:spacing w:val="2"/>
          <w:lang w:eastAsia="es-ES"/>
        </w:rPr>
        <w:t>I</w:t>
      </w:r>
      <w:r w:rsidRPr="0057562D">
        <w:rPr>
          <w:rFonts w:ascii="Arial" w:eastAsia="Times New Roman" w:hAnsi="Arial" w:cs="Arial"/>
          <w:lang w:eastAsia="es-ES"/>
        </w:rPr>
        <w:t>d</w:t>
      </w:r>
      <w:r w:rsidRPr="0057562D">
        <w:rPr>
          <w:rFonts w:ascii="Arial" w:eastAsia="Times New Roman" w:hAnsi="Arial" w:cs="Arial"/>
          <w:spacing w:val="-1"/>
          <w:lang w:eastAsia="es-ES"/>
        </w:rPr>
        <w:t>e</w:t>
      </w:r>
      <w:r w:rsidRPr="0057562D">
        <w:rPr>
          <w:rFonts w:ascii="Arial" w:eastAsia="Times New Roman" w:hAnsi="Arial" w:cs="Arial"/>
          <w:spacing w:val="2"/>
          <w:lang w:eastAsia="es-ES"/>
        </w:rPr>
        <w:t>n</w:t>
      </w:r>
      <w:r w:rsidRPr="0057562D">
        <w:rPr>
          <w:rFonts w:ascii="Arial" w:eastAsia="Times New Roman" w:hAnsi="Arial" w:cs="Arial"/>
          <w:lang w:eastAsia="es-ES"/>
        </w:rPr>
        <w:t>t</w:t>
      </w:r>
      <w:r w:rsidRPr="0057562D">
        <w:rPr>
          <w:rFonts w:ascii="Arial" w:eastAsia="Times New Roman" w:hAnsi="Arial" w:cs="Arial"/>
          <w:spacing w:val="-1"/>
          <w:lang w:eastAsia="es-ES"/>
        </w:rPr>
        <w:t>i</w:t>
      </w:r>
      <w:r w:rsidRPr="0057562D">
        <w:rPr>
          <w:rFonts w:ascii="Arial" w:eastAsia="Times New Roman" w:hAnsi="Arial" w:cs="Arial"/>
          <w:spacing w:val="2"/>
          <w:lang w:eastAsia="es-ES"/>
        </w:rPr>
        <w:t>d</w:t>
      </w:r>
      <w:r w:rsidRPr="0057562D">
        <w:rPr>
          <w:rFonts w:ascii="Arial" w:eastAsia="Times New Roman" w:hAnsi="Arial" w:cs="Arial"/>
          <w:lang w:eastAsia="es-ES"/>
        </w:rPr>
        <w:t>a</w:t>
      </w:r>
      <w:r w:rsidRPr="0057562D">
        <w:rPr>
          <w:rFonts w:ascii="Arial" w:eastAsia="Times New Roman" w:hAnsi="Arial" w:cs="Arial"/>
          <w:spacing w:val="-1"/>
          <w:lang w:eastAsia="es-ES"/>
        </w:rPr>
        <w:t>d</w:t>
      </w:r>
      <w:r w:rsidRPr="0057562D">
        <w:rPr>
          <w:rFonts w:ascii="Arial" w:eastAsia="Times New Roman" w:hAnsi="Arial" w:cs="Arial"/>
          <w:lang w:eastAsia="es-ES"/>
        </w:rPr>
        <w:t>: …</w:t>
      </w:r>
    </w:p>
    <w:sectPr w:rsidR="00242D99"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394E04" w14:textId="77777777" w:rsidR="00106D43" w:rsidRDefault="00106D43">
      <w:pPr>
        <w:spacing w:after="0" w:line="240" w:lineRule="auto"/>
      </w:pPr>
      <w:r>
        <w:separator/>
      </w:r>
    </w:p>
  </w:endnote>
  <w:endnote w:type="continuationSeparator" w:id="0">
    <w:p w14:paraId="24149EEA" w14:textId="77777777" w:rsidR="00106D43" w:rsidRDefault="00106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BAE2F" w14:textId="77777777" w:rsidR="00106D43" w:rsidRDefault="00106D43">
      <w:pPr>
        <w:spacing w:after="0" w:line="240" w:lineRule="auto"/>
      </w:pPr>
      <w:r>
        <w:separator/>
      </w:r>
    </w:p>
  </w:footnote>
  <w:footnote w:type="continuationSeparator" w:id="0">
    <w:p w14:paraId="4454B0C3" w14:textId="77777777" w:rsidR="00106D43" w:rsidRDefault="00106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1B4F4E5B"/>
    <w:multiLevelType w:val="hybridMultilevel"/>
    <w:tmpl w:val="C26070B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3A2471"/>
    <w:multiLevelType w:val="hybridMultilevel"/>
    <w:tmpl w:val="70C22360"/>
    <w:lvl w:ilvl="0" w:tplc="92124AAE">
      <w:start w:val="18"/>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5" w15:restartNumberingAfterBreak="0">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0E25B3"/>
    <w:multiLevelType w:val="hybridMultilevel"/>
    <w:tmpl w:val="26E23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7532716"/>
    <w:multiLevelType w:val="hybridMultilevel"/>
    <w:tmpl w:val="4984A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22" w15:restartNumberingAfterBreak="0">
    <w:nsid w:val="7E5268F2"/>
    <w:multiLevelType w:val="hybridMultilevel"/>
    <w:tmpl w:val="D5C8D936"/>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23" w15:restartNumberingAfterBreak="0">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23"/>
  </w:num>
  <w:num w:numId="4">
    <w:abstractNumId w:val="12"/>
  </w:num>
  <w:num w:numId="5">
    <w:abstractNumId w:val="16"/>
  </w:num>
  <w:num w:numId="6">
    <w:abstractNumId w:val="10"/>
  </w:num>
  <w:num w:numId="7">
    <w:abstractNumId w:val="20"/>
  </w:num>
  <w:num w:numId="8">
    <w:abstractNumId w:val="4"/>
  </w:num>
  <w:num w:numId="9">
    <w:abstractNumId w:val="18"/>
  </w:num>
  <w:num w:numId="10">
    <w:abstractNumId w:val="21"/>
  </w:num>
  <w:num w:numId="11">
    <w:abstractNumId w:val="3"/>
  </w:num>
  <w:num w:numId="12">
    <w:abstractNumId w:val="15"/>
  </w:num>
  <w:num w:numId="13">
    <w:abstractNumId w:val="6"/>
  </w:num>
  <w:num w:numId="14">
    <w:abstractNumId w:val="13"/>
  </w:num>
  <w:num w:numId="15">
    <w:abstractNumId w:val="2"/>
  </w:num>
  <w:num w:numId="16">
    <w:abstractNumId w:val="7"/>
  </w:num>
  <w:num w:numId="17">
    <w:abstractNumId w:val="5"/>
  </w:num>
  <w:num w:numId="18">
    <w:abstractNumId w:val="14"/>
  </w:num>
  <w:num w:numId="19">
    <w:abstractNumId w:val="0"/>
  </w:num>
  <w:num w:numId="20">
    <w:abstractNumId w:val="17"/>
  </w:num>
  <w:num w:numId="21">
    <w:abstractNumId w:val="11"/>
  </w:num>
  <w:num w:numId="22">
    <w:abstractNumId w:val="9"/>
  </w:num>
  <w:num w:numId="23">
    <w:abstractNumId w:val="2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A0"/>
    <w:rsid w:val="00014EA6"/>
    <w:rsid w:val="00017275"/>
    <w:rsid w:val="0005799D"/>
    <w:rsid w:val="000917E1"/>
    <w:rsid w:val="00091A4C"/>
    <w:rsid w:val="000A74F6"/>
    <w:rsid w:val="000F2EE4"/>
    <w:rsid w:val="001035CB"/>
    <w:rsid w:val="00106D43"/>
    <w:rsid w:val="0011449E"/>
    <w:rsid w:val="0016343D"/>
    <w:rsid w:val="00185A73"/>
    <w:rsid w:val="001876FB"/>
    <w:rsid w:val="001B6E46"/>
    <w:rsid w:val="001B7BAC"/>
    <w:rsid w:val="001C0E0A"/>
    <w:rsid w:val="001C4993"/>
    <w:rsid w:val="001D0677"/>
    <w:rsid w:val="00242D99"/>
    <w:rsid w:val="00263928"/>
    <w:rsid w:val="002D0C01"/>
    <w:rsid w:val="002E3E00"/>
    <w:rsid w:val="002F2E49"/>
    <w:rsid w:val="00314A79"/>
    <w:rsid w:val="0036297A"/>
    <w:rsid w:val="003853E7"/>
    <w:rsid w:val="00385500"/>
    <w:rsid w:val="003B6300"/>
    <w:rsid w:val="003E516E"/>
    <w:rsid w:val="003F02C4"/>
    <w:rsid w:val="004D60BA"/>
    <w:rsid w:val="004E0BE2"/>
    <w:rsid w:val="00513724"/>
    <w:rsid w:val="0052458D"/>
    <w:rsid w:val="00526FBE"/>
    <w:rsid w:val="00535ADA"/>
    <w:rsid w:val="00557099"/>
    <w:rsid w:val="0057562D"/>
    <w:rsid w:val="00593659"/>
    <w:rsid w:val="005A68C8"/>
    <w:rsid w:val="00700F56"/>
    <w:rsid w:val="0073091B"/>
    <w:rsid w:val="00733D98"/>
    <w:rsid w:val="00792C89"/>
    <w:rsid w:val="007E5216"/>
    <w:rsid w:val="00851B4B"/>
    <w:rsid w:val="00860E20"/>
    <w:rsid w:val="00863C84"/>
    <w:rsid w:val="00863E85"/>
    <w:rsid w:val="0089768A"/>
    <w:rsid w:val="008A765F"/>
    <w:rsid w:val="008D64B1"/>
    <w:rsid w:val="00911209"/>
    <w:rsid w:val="0091665A"/>
    <w:rsid w:val="00925D5A"/>
    <w:rsid w:val="00980519"/>
    <w:rsid w:val="009F0D05"/>
    <w:rsid w:val="00A4623B"/>
    <w:rsid w:val="00A55202"/>
    <w:rsid w:val="00AA7E33"/>
    <w:rsid w:val="00AF3813"/>
    <w:rsid w:val="00B13E21"/>
    <w:rsid w:val="00B441C6"/>
    <w:rsid w:val="00B53B78"/>
    <w:rsid w:val="00B64E95"/>
    <w:rsid w:val="00B91CD4"/>
    <w:rsid w:val="00B92437"/>
    <w:rsid w:val="00B96921"/>
    <w:rsid w:val="00BE071E"/>
    <w:rsid w:val="00C17E0A"/>
    <w:rsid w:val="00C23C2C"/>
    <w:rsid w:val="00C465BF"/>
    <w:rsid w:val="00C553CF"/>
    <w:rsid w:val="00C664D9"/>
    <w:rsid w:val="00C73B40"/>
    <w:rsid w:val="00C84078"/>
    <w:rsid w:val="00C90A92"/>
    <w:rsid w:val="00CA2D22"/>
    <w:rsid w:val="00CA7C00"/>
    <w:rsid w:val="00CC798D"/>
    <w:rsid w:val="00CE48B0"/>
    <w:rsid w:val="00CE54A9"/>
    <w:rsid w:val="00CE56A7"/>
    <w:rsid w:val="00CE5EB5"/>
    <w:rsid w:val="00D00E62"/>
    <w:rsid w:val="00D30F77"/>
    <w:rsid w:val="00D40895"/>
    <w:rsid w:val="00D4528D"/>
    <w:rsid w:val="00D93DFE"/>
    <w:rsid w:val="00DA0859"/>
    <w:rsid w:val="00DB6639"/>
    <w:rsid w:val="00DC2329"/>
    <w:rsid w:val="00E03EB1"/>
    <w:rsid w:val="00E9226D"/>
    <w:rsid w:val="00EB26A0"/>
    <w:rsid w:val="00EE76E0"/>
    <w:rsid w:val="00EF6EA6"/>
    <w:rsid w:val="00F06160"/>
    <w:rsid w:val="00F352BA"/>
    <w:rsid w:val="00F523A4"/>
    <w:rsid w:val="00FE1E7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D01F93"/>
  <w15:docId w15:val="{70CC496B-6FC4-4F01-9EF4-E1325A58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7562D"/>
    <w:pPr>
      <w:spacing w:after="0" w:line="240" w:lineRule="auto"/>
    </w:pPr>
  </w:style>
  <w:style w:type="paragraph" w:styleId="NormalWeb">
    <w:name w:val="Normal (Web)"/>
    <w:basedOn w:val="Normal"/>
    <w:uiPriority w:val="99"/>
    <w:unhideWhenUsed/>
    <w:rsid w:val="008D64B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8E91B-13B4-4DF1-A6C6-49B11F44C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1291</Words>
  <Characters>7105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Hewlett Packard</cp:lastModifiedBy>
  <cp:revision>4</cp:revision>
  <dcterms:created xsi:type="dcterms:W3CDTF">2021-03-02T18:43:00Z</dcterms:created>
  <dcterms:modified xsi:type="dcterms:W3CDTF">2021-05-05T19:32:00Z</dcterms:modified>
</cp:coreProperties>
</file>